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0FF3" w14:textId="7A2FF7E2" w:rsidR="0069084D" w:rsidRPr="0069084D" w:rsidRDefault="003F41A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proofErr w:type="spellStart"/>
      <w:r>
        <w:rPr>
          <w:rFonts w:ascii="Arial" w:hAnsi="Arial" w:cs="Arial"/>
          <w:b/>
          <w:sz w:val="28"/>
          <w:szCs w:val="28"/>
        </w:rPr>
        <w:t>Spinnovate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your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Space“  </w:t>
      </w:r>
    </w:p>
    <w:p w14:paraId="542FB513" w14:textId="124A8605" w:rsidR="00823273" w:rsidRDefault="0082327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 </w:t>
      </w:r>
      <w:proofErr w:type="spellStart"/>
      <w:r>
        <w:rPr>
          <w:rFonts w:ascii="Arial" w:hAnsi="Arial" w:cs="Arial"/>
          <w:b/>
          <w:sz w:val="24"/>
          <w:szCs w:val="24"/>
        </w:rPr>
        <w:t>sortimentu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výrobků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SpinLine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vyvíjí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transformativní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posuvně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otočné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systémy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14:paraId="2ED16FB8" w14:textId="2A1DBEBB" w:rsidR="00D73021" w:rsidRPr="002A6DD2" w:rsidRDefault="00D73021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093B5AA" w14:textId="0A4FB0B3" w:rsidR="00F625A3" w:rsidRDefault="00352754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Každá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inovace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začíná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nápadem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Rodina </w:t>
      </w:r>
      <w:proofErr w:type="spellStart"/>
      <w:r>
        <w:rPr>
          <w:rFonts w:ascii="Arial" w:hAnsi="Arial" w:cs="Arial"/>
          <w:b/>
          <w:sz w:val="24"/>
          <w:szCs w:val="24"/>
        </w:rPr>
        <w:t>výrobků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SpinLine</w:t>
      </w:r>
      <w:proofErr w:type="spellEnd"/>
      <w:r>
        <w:rPr>
          <w:rFonts w:ascii="Arial" w:hAnsi="Arial" w:cs="Arial"/>
          <w:b/>
          <w:sz w:val="24"/>
          <w:szCs w:val="24"/>
        </w:rPr>
        <w:t>, s </w:t>
      </w:r>
      <w:proofErr w:type="spellStart"/>
      <w:r>
        <w:rPr>
          <w:rFonts w:ascii="Arial" w:hAnsi="Arial" w:cs="Arial"/>
          <w:b/>
          <w:sz w:val="24"/>
          <w:szCs w:val="24"/>
        </w:rPr>
        <w:t>níž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společnost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umožňuje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„</w:t>
      </w:r>
      <w:proofErr w:type="spellStart"/>
      <w:r>
        <w:rPr>
          <w:rFonts w:ascii="Arial" w:hAnsi="Arial" w:cs="Arial"/>
          <w:b/>
          <w:sz w:val="24"/>
          <w:szCs w:val="24"/>
        </w:rPr>
        <w:t>Transforming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Spaces“ pro </w:t>
      </w:r>
      <w:proofErr w:type="spellStart"/>
      <w:r>
        <w:rPr>
          <w:rFonts w:ascii="Arial" w:hAnsi="Arial" w:cs="Arial"/>
          <w:b/>
          <w:sz w:val="24"/>
          <w:szCs w:val="24"/>
        </w:rPr>
        <w:t>širokou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škálu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použití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začala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vizí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vyvinout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kování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které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inovativním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způsobem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změnilo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využití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úložného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prostoru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Tímto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výsledkem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dosáhl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něčeho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zcela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jedinečného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Nejen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že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definoval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novou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kategorii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kování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posuvně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otočných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systémů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ale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se </w:t>
      </w:r>
      <w:proofErr w:type="spellStart"/>
      <w:r>
        <w:rPr>
          <w:rFonts w:ascii="Arial" w:hAnsi="Arial" w:cs="Arial"/>
          <w:b/>
          <w:sz w:val="24"/>
          <w:szCs w:val="24"/>
        </w:rPr>
        <w:t>také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stal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prvním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výrobcem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kterému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b/>
          <w:sz w:val="24"/>
          <w:szCs w:val="24"/>
        </w:rPr>
        <w:t>podařilo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uplatnit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svůj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inovativní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systém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</w:t>
      </w:r>
      <w:proofErr w:type="spellStart"/>
      <w:r>
        <w:rPr>
          <w:rFonts w:ascii="Arial" w:hAnsi="Arial" w:cs="Arial"/>
          <w:b/>
          <w:sz w:val="24"/>
          <w:szCs w:val="24"/>
        </w:rPr>
        <w:t>různá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produktová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řešení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Rodina </w:t>
      </w:r>
      <w:proofErr w:type="spellStart"/>
      <w:r>
        <w:rPr>
          <w:rFonts w:ascii="Arial" w:hAnsi="Arial" w:cs="Arial"/>
          <w:b/>
          <w:sz w:val="24"/>
          <w:szCs w:val="24"/>
        </w:rPr>
        <w:t>výrobků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SpinLine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přináší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uživatelům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překvapivý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rozměr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proměny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nábytku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 </w:t>
      </w:r>
      <w:proofErr w:type="spellStart"/>
      <w:r>
        <w:rPr>
          <w:rFonts w:ascii="Arial" w:hAnsi="Arial" w:cs="Arial"/>
          <w:b/>
          <w:sz w:val="24"/>
          <w:szCs w:val="24"/>
        </w:rPr>
        <w:t>interiérů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- </w:t>
      </w:r>
      <w:proofErr w:type="spellStart"/>
      <w:r>
        <w:rPr>
          <w:rFonts w:ascii="Arial" w:hAnsi="Arial" w:cs="Arial"/>
          <w:b/>
          <w:sz w:val="24"/>
          <w:szCs w:val="24"/>
        </w:rPr>
        <w:t>otáčení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</w:p>
    <w:p w14:paraId="598AE034" w14:textId="77777777" w:rsidR="00CC33BB" w:rsidRDefault="00CC33BB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2B84800" w14:textId="0D95564C" w:rsidR="00CF748A" w:rsidRPr="0056538F" w:rsidRDefault="00BD62C2" w:rsidP="00904AD0">
      <w:pPr>
        <w:spacing w:line="360" w:lineRule="auto"/>
        <w:rPr>
          <w:rFonts w:cs="Arial"/>
          <w:szCs w:val="24"/>
          <w:lang w:val="en-US"/>
        </w:rPr>
      </w:pPr>
      <w:r>
        <w:rPr>
          <w:rFonts w:cs="Arial"/>
          <w:bCs/>
          <w:szCs w:val="24"/>
        </w:rPr>
        <w:t xml:space="preserve">Jak </w:t>
      </w:r>
      <w:proofErr w:type="spellStart"/>
      <w:r>
        <w:rPr>
          <w:rFonts w:cs="Arial"/>
          <w:bCs/>
          <w:szCs w:val="24"/>
        </w:rPr>
        <w:t>to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začalo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Inovační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manažer</w:t>
      </w:r>
      <w:proofErr w:type="spellEnd"/>
      <w:r>
        <w:rPr>
          <w:rFonts w:cs="Arial"/>
          <w:bCs/>
          <w:szCs w:val="24"/>
        </w:rPr>
        <w:t xml:space="preserve"> Daniel Rehage </w:t>
      </w:r>
      <w:proofErr w:type="spellStart"/>
      <w:r>
        <w:rPr>
          <w:rFonts w:cs="Arial"/>
          <w:bCs/>
          <w:szCs w:val="24"/>
        </w:rPr>
        <w:t>ze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společnosti</w:t>
      </w:r>
      <w:proofErr w:type="spellEnd"/>
      <w:r>
        <w:rPr>
          <w:rFonts w:cs="Arial"/>
          <w:bCs/>
          <w:szCs w:val="24"/>
        </w:rPr>
        <w:t xml:space="preserve"> Hettich </w:t>
      </w:r>
      <w:proofErr w:type="spellStart"/>
      <w:r>
        <w:rPr>
          <w:rFonts w:cs="Arial"/>
          <w:bCs/>
          <w:szCs w:val="24"/>
        </w:rPr>
        <w:t>uspořádal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workshopy</w:t>
      </w:r>
      <w:proofErr w:type="spellEnd"/>
      <w:r>
        <w:rPr>
          <w:rFonts w:cs="Arial"/>
          <w:bCs/>
          <w:szCs w:val="24"/>
        </w:rPr>
        <w:t xml:space="preserve"> s „</w:t>
      </w:r>
      <w:proofErr w:type="spellStart"/>
      <w:r>
        <w:rPr>
          <w:rFonts w:cs="Arial"/>
          <w:bCs/>
          <w:szCs w:val="24"/>
        </w:rPr>
        <w:t>WIRfinders</w:t>
      </w:r>
      <w:proofErr w:type="spellEnd"/>
      <w:r>
        <w:rPr>
          <w:rFonts w:cs="Arial"/>
          <w:bCs/>
          <w:szCs w:val="24"/>
        </w:rPr>
        <w:t xml:space="preserve">“ - </w:t>
      </w:r>
      <w:proofErr w:type="spellStart"/>
      <w:r>
        <w:rPr>
          <w:rFonts w:cs="Arial"/>
          <w:bCs/>
          <w:szCs w:val="24"/>
        </w:rPr>
        <w:t>inovační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sítí</w:t>
      </w:r>
      <w:proofErr w:type="spellEnd"/>
      <w:r>
        <w:rPr>
          <w:rFonts w:cs="Arial"/>
          <w:bCs/>
          <w:szCs w:val="24"/>
        </w:rPr>
        <w:t xml:space="preserve"> z Chemnitz, </w:t>
      </w:r>
      <w:proofErr w:type="spellStart"/>
      <w:r>
        <w:rPr>
          <w:rFonts w:cs="Arial"/>
          <w:bCs/>
          <w:szCs w:val="24"/>
        </w:rPr>
        <w:t>kterou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tvoří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inženýři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akademici</w:t>
      </w:r>
      <w:proofErr w:type="spellEnd"/>
      <w:r>
        <w:rPr>
          <w:rFonts w:cs="Arial"/>
          <w:bCs/>
          <w:szCs w:val="24"/>
        </w:rPr>
        <w:t xml:space="preserve"> a </w:t>
      </w:r>
      <w:proofErr w:type="spellStart"/>
      <w:r>
        <w:rPr>
          <w:rFonts w:cs="Arial"/>
          <w:bCs/>
          <w:szCs w:val="24"/>
        </w:rPr>
        <w:t>další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odborníci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Stanoveným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cílem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byl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společný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vývoj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inovací</w:t>
      </w:r>
      <w:proofErr w:type="spellEnd"/>
      <w:r>
        <w:rPr>
          <w:rFonts w:cs="Arial"/>
          <w:bCs/>
          <w:szCs w:val="24"/>
        </w:rPr>
        <w:t xml:space="preserve"> v </w:t>
      </w:r>
      <w:proofErr w:type="spellStart"/>
      <w:r>
        <w:rPr>
          <w:rFonts w:cs="Arial"/>
          <w:bCs/>
          <w:szCs w:val="24"/>
        </w:rPr>
        <w:t>oboru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nábytku</w:t>
      </w:r>
      <w:proofErr w:type="spellEnd"/>
      <w:r>
        <w:rPr>
          <w:rFonts w:cs="Arial"/>
          <w:bCs/>
          <w:szCs w:val="24"/>
        </w:rPr>
        <w:t xml:space="preserve"> a </w:t>
      </w:r>
      <w:proofErr w:type="spellStart"/>
      <w:r>
        <w:rPr>
          <w:rFonts w:cs="Arial"/>
          <w:bCs/>
          <w:szCs w:val="24"/>
        </w:rPr>
        <w:t>bydlení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Během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několika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měsíců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byl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představen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první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prototyp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otočné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police</w:t>
      </w:r>
      <w:proofErr w:type="spellEnd"/>
      <w:r>
        <w:rPr>
          <w:rFonts w:cs="Arial"/>
          <w:bCs/>
          <w:szCs w:val="24"/>
        </w:rPr>
        <w:t xml:space="preserve"> „</w:t>
      </w:r>
      <w:proofErr w:type="spellStart"/>
      <w:r>
        <w:rPr>
          <w:rFonts w:cs="Arial"/>
          <w:bCs/>
          <w:szCs w:val="24"/>
        </w:rPr>
        <w:t>ComfortSpin</w:t>
      </w:r>
      <w:proofErr w:type="spellEnd"/>
      <w:r>
        <w:rPr>
          <w:rFonts w:cs="Arial"/>
          <w:bCs/>
          <w:szCs w:val="24"/>
        </w:rPr>
        <w:t xml:space="preserve">“ na </w:t>
      </w:r>
      <w:proofErr w:type="spellStart"/>
      <w:r>
        <w:rPr>
          <w:rFonts w:cs="Arial"/>
          <w:bCs/>
          <w:szCs w:val="24"/>
        </w:rPr>
        <w:t>bázi</w:t>
      </w:r>
      <w:proofErr w:type="spellEnd"/>
      <w:r>
        <w:rPr>
          <w:rFonts w:cs="Arial"/>
          <w:bCs/>
          <w:szCs w:val="24"/>
        </w:rPr>
        <w:t xml:space="preserve"> „</w:t>
      </w:r>
      <w:proofErr w:type="spellStart"/>
      <w:r>
        <w:rPr>
          <w:rFonts w:cs="Arial"/>
          <w:bCs/>
          <w:szCs w:val="24"/>
        </w:rPr>
        <w:t>translační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rotace</w:t>
      </w:r>
      <w:proofErr w:type="spellEnd"/>
      <w:r>
        <w:rPr>
          <w:rFonts w:cs="Arial"/>
          <w:bCs/>
          <w:szCs w:val="24"/>
        </w:rPr>
        <w:t xml:space="preserve">“. Na </w:t>
      </w:r>
      <w:proofErr w:type="spellStart"/>
      <w:r>
        <w:rPr>
          <w:rFonts w:cs="Arial"/>
          <w:bCs/>
          <w:szCs w:val="24"/>
        </w:rPr>
        <w:t>tého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praktické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otočné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polici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lze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obsah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ze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zadní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části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skříně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nebo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chladničky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pohodlně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otočit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dopředu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ComfortSpin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vyvolal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mezi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výrobci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kuchyňských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spotřebičů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tak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velkou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odezvu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že</w:t>
      </w:r>
      <w:proofErr w:type="spellEnd"/>
      <w:r>
        <w:rPr>
          <w:rFonts w:cs="Arial"/>
          <w:bCs/>
          <w:szCs w:val="24"/>
        </w:rPr>
        <w:t xml:space="preserve"> Hettich v </w:t>
      </w:r>
      <w:proofErr w:type="spellStart"/>
      <w:r>
        <w:rPr>
          <w:rFonts w:cs="Arial"/>
          <w:bCs/>
          <w:szCs w:val="24"/>
        </w:rPr>
        <w:t>roce</w:t>
      </w:r>
      <w:proofErr w:type="spellEnd"/>
      <w:r>
        <w:rPr>
          <w:rFonts w:cs="Arial"/>
          <w:bCs/>
          <w:szCs w:val="24"/>
        </w:rPr>
        <w:t xml:space="preserve"> 2019 </w:t>
      </w:r>
      <w:proofErr w:type="spellStart"/>
      <w:r>
        <w:rPr>
          <w:rFonts w:cs="Arial"/>
          <w:bCs/>
          <w:szCs w:val="24"/>
        </w:rPr>
        <w:t>zavedl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tento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produkt</w:t>
      </w:r>
      <w:proofErr w:type="spellEnd"/>
      <w:r>
        <w:rPr>
          <w:rFonts w:cs="Arial"/>
          <w:bCs/>
          <w:szCs w:val="24"/>
        </w:rPr>
        <w:t xml:space="preserve"> do </w:t>
      </w:r>
      <w:proofErr w:type="spellStart"/>
      <w:r>
        <w:rPr>
          <w:rFonts w:cs="Arial"/>
          <w:bCs/>
          <w:szCs w:val="24"/>
        </w:rPr>
        <w:t>sériové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výroby</w:t>
      </w:r>
      <w:proofErr w:type="spellEnd"/>
      <w:r>
        <w:rPr>
          <w:rFonts w:cs="Arial"/>
          <w:bCs/>
          <w:szCs w:val="24"/>
        </w:rPr>
        <w:t xml:space="preserve">. </w:t>
      </w:r>
      <w:r w:rsidRPr="0056538F">
        <w:rPr>
          <w:rFonts w:cs="Arial"/>
          <w:bCs/>
          <w:szCs w:val="24"/>
          <w:lang w:val="en-US"/>
        </w:rPr>
        <w:t xml:space="preserve">Po </w:t>
      </w:r>
      <w:proofErr w:type="spellStart"/>
      <w:r w:rsidRPr="0056538F">
        <w:rPr>
          <w:rFonts w:cs="Arial"/>
          <w:bCs/>
          <w:szCs w:val="24"/>
          <w:lang w:val="en-US"/>
        </w:rPr>
        <w:t>tomto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vývoji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byly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provedeny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další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experimenty</w:t>
      </w:r>
      <w:proofErr w:type="spellEnd"/>
      <w:r w:rsidRPr="0056538F">
        <w:rPr>
          <w:rFonts w:cs="Arial"/>
          <w:bCs/>
          <w:szCs w:val="24"/>
          <w:lang w:val="en-US"/>
        </w:rPr>
        <w:t xml:space="preserve"> a </w:t>
      </w:r>
      <w:proofErr w:type="spellStart"/>
      <w:r w:rsidRPr="0056538F">
        <w:rPr>
          <w:rFonts w:cs="Arial"/>
          <w:bCs/>
          <w:szCs w:val="24"/>
          <w:lang w:val="en-US"/>
        </w:rPr>
        <w:t>na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otočný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mechanismus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byl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umístěn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korpus</w:t>
      </w:r>
      <w:proofErr w:type="spellEnd"/>
      <w:r w:rsidRPr="0056538F">
        <w:rPr>
          <w:rFonts w:cs="Arial"/>
          <w:bCs/>
          <w:szCs w:val="24"/>
          <w:lang w:val="en-US"/>
        </w:rPr>
        <w:t xml:space="preserve">. Tak se </w:t>
      </w:r>
      <w:proofErr w:type="spellStart"/>
      <w:r w:rsidRPr="0056538F">
        <w:rPr>
          <w:rFonts w:cs="Arial"/>
          <w:bCs/>
          <w:szCs w:val="24"/>
          <w:lang w:val="en-US"/>
        </w:rPr>
        <w:t>zrodil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nápad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rozhýbat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nábytek</w:t>
      </w:r>
      <w:proofErr w:type="spellEnd"/>
      <w:r w:rsidRPr="0056538F">
        <w:rPr>
          <w:rFonts w:cs="Arial"/>
          <w:bCs/>
          <w:szCs w:val="24"/>
          <w:lang w:val="en-US"/>
        </w:rPr>
        <w:t xml:space="preserve">. </w:t>
      </w:r>
      <w:proofErr w:type="spellStart"/>
      <w:r w:rsidRPr="0056538F">
        <w:rPr>
          <w:rFonts w:cs="Arial"/>
          <w:bCs/>
          <w:szCs w:val="24"/>
          <w:lang w:val="en-US"/>
        </w:rPr>
        <w:t>Díky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odborným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kompetencím</w:t>
      </w:r>
      <w:proofErr w:type="spellEnd"/>
      <w:r w:rsidRPr="0056538F">
        <w:rPr>
          <w:rFonts w:cs="Arial"/>
          <w:bCs/>
          <w:szCs w:val="24"/>
          <w:lang w:val="en-US"/>
        </w:rPr>
        <w:t xml:space="preserve"> v </w:t>
      </w:r>
      <w:proofErr w:type="spellStart"/>
      <w:r w:rsidRPr="0056538F">
        <w:rPr>
          <w:rFonts w:cs="Arial"/>
          <w:bCs/>
          <w:szCs w:val="24"/>
          <w:lang w:val="en-US"/>
        </w:rPr>
        <w:t>oblasti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kování</w:t>
      </w:r>
      <w:proofErr w:type="spellEnd"/>
      <w:r w:rsidRPr="0056538F">
        <w:rPr>
          <w:rFonts w:cs="Arial"/>
          <w:bCs/>
          <w:szCs w:val="24"/>
          <w:lang w:val="en-US"/>
        </w:rPr>
        <w:t xml:space="preserve">, </w:t>
      </w:r>
      <w:proofErr w:type="spellStart"/>
      <w:r w:rsidRPr="0056538F">
        <w:rPr>
          <w:rFonts w:cs="Arial"/>
          <w:bCs/>
          <w:szCs w:val="24"/>
          <w:lang w:val="en-US"/>
        </w:rPr>
        <w:t>získaným</w:t>
      </w:r>
      <w:proofErr w:type="spellEnd"/>
      <w:r w:rsidRPr="0056538F">
        <w:rPr>
          <w:rFonts w:cs="Arial"/>
          <w:bCs/>
          <w:szCs w:val="24"/>
          <w:lang w:val="en-US"/>
        </w:rPr>
        <w:t xml:space="preserve"> za </w:t>
      </w:r>
      <w:proofErr w:type="spellStart"/>
      <w:r w:rsidRPr="0056538F">
        <w:rPr>
          <w:rFonts w:cs="Arial"/>
          <w:bCs/>
          <w:szCs w:val="24"/>
          <w:lang w:val="en-US"/>
        </w:rPr>
        <w:t>více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než</w:t>
      </w:r>
      <w:proofErr w:type="spellEnd"/>
      <w:r w:rsidRPr="0056538F">
        <w:rPr>
          <w:rFonts w:cs="Arial"/>
          <w:bCs/>
          <w:szCs w:val="24"/>
          <w:lang w:val="en-US"/>
        </w:rPr>
        <w:t xml:space="preserve"> 135 let </w:t>
      </w:r>
      <w:proofErr w:type="spellStart"/>
      <w:r w:rsidRPr="0056538F">
        <w:rPr>
          <w:rFonts w:cs="Arial"/>
          <w:bCs/>
          <w:szCs w:val="24"/>
          <w:lang w:val="en-US"/>
        </w:rPr>
        <w:t>historie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společnosti</w:t>
      </w:r>
      <w:proofErr w:type="spellEnd"/>
      <w:r w:rsidRPr="0056538F">
        <w:rPr>
          <w:rFonts w:cs="Arial"/>
          <w:bCs/>
          <w:szCs w:val="24"/>
          <w:lang w:val="en-US"/>
        </w:rPr>
        <w:t xml:space="preserve">, Hettich </w:t>
      </w:r>
      <w:proofErr w:type="spellStart"/>
      <w:r w:rsidRPr="0056538F">
        <w:rPr>
          <w:rFonts w:cs="Arial"/>
          <w:bCs/>
          <w:szCs w:val="24"/>
          <w:lang w:val="en-US"/>
        </w:rPr>
        <w:t>přenesl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tuto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lastRenderedPageBreak/>
        <w:t>techniku</w:t>
      </w:r>
      <w:proofErr w:type="spellEnd"/>
      <w:r w:rsidRPr="0056538F">
        <w:rPr>
          <w:rFonts w:cs="Arial"/>
          <w:bCs/>
          <w:szCs w:val="24"/>
          <w:lang w:val="en-US"/>
        </w:rPr>
        <w:t xml:space="preserve"> do </w:t>
      </w:r>
      <w:proofErr w:type="spellStart"/>
      <w:r w:rsidRPr="0056538F">
        <w:rPr>
          <w:rFonts w:cs="Arial"/>
          <w:bCs/>
          <w:szCs w:val="24"/>
          <w:lang w:val="en-US"/>
        </w:rPr>
        <w:t>nábytkářského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oboru</w:t>
      </w:r>
      <w:proofErr w:type="spellEnd"/>
      <w:r w:rsidRPr="0056538F">
        <w:rPr>
          <w:rFonts w:cs="Arial"/>
          <w:bCs/>
          <w:szCs w:val="24"/>
          <w:lang w:val="en-US"/>
        </w:rPr>
        <w:t xml:space="preserve">. </w:t>
      </w:r>
      <w:proofErr w:type="spellStart"/>
      <w:r w:rsidRPr="0056538F">
        <w:rPr>
          <w:rFonts w:cs="Arial"/>
          <w:bCs/>
          <w:szCs w:val="24"/>
          <w:lang w:val="en-US"/>
        </w:rPr>
        <w:t>Vyvinul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posuvně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otočný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systém</w:t>
      </w:r>
      <w:proofErr w:type="spellEnd"/>
      <w:r w:rsidRPr="0056538F">
        <w:rPr>
          <w:rFonts w:cs="Arial"/>
          <w:bCs/>
          <w:szCs w:val="24"/>
          <w:lang w:val="en-US"/>
        </w:rPr>
        <w:t xml:space="preserve"> „</w:t>
      </w:r>
      <w:proofErr w:type="spellStart"/>
      <w:r w:rsidRPr="0056538F">
        <w:rPr>
          <w:rFonts w:cs="Arial"/>
          <w:bCs/>
          <w:szCs w:val="24"/>
          <w:lang w:val="en-US"/>
        </w:rPr>
        <w:t>FurnSpin</w:t>
      </w:r>
      <w:proofErr w:type="spellEnd"/>
      <w:r w:rsidRPr="0056538F">
        <w:rPr>
          <w:rFonts w:cs="Arial"/>
          <w:bCs/>
          <w:szCs w:val="24"/>
          <w:lang w:val="en-US"/>
        </w:rPr>
        <w:t xml:space="preserve">“, </w:t>
      </w:r>
      <w:proofErr w:type="spellStart"/>
      <w:r w:rsidRPr="0056538F">
        <w:rPr>
          <w:rFonts w:cs="Arial"/>
          <w:bCs/>
          <w:szCs w:val="24"/>
          <w:lang w:val="en-US"/>
        </w:rPr>
        <w:t>který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byl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poprvé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představen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na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veletrhu</w:t>
      </w:r>
      <w:proofErr w:type="spellEnd"/>
      <w:r w:rsidRPr="0056538F">
        <w:rPr>
          <w:rFonts w:cs="Arial"/>
          <w:bCs/>
          <w:szCs w:val="24"/>
          <w:lang w:val="en-US"/>
        </w:rPr>
        <w:t xml:space="preserve"> </w:t>
      </w:r>
      <w:proofErr w:type="spellStart"/>
      <w:r w:rsidRPr="0056538F">
        <w:rPr>
          <w:rFonts w:cs="Arial"/>
          <w:bCs/>
          <w:szCs w:val="24"/>
          <w:lang w:val="en-US"/>
        </w:rPr>
        <w:t>interzum</w:t>
      </w:r>
      <w:proofErr w:type="spellEnd"/>
      <w:r w:rsidRPr="0056538F">
        <w:rPr>
          <w:rFonts w:cs="Arial"/>
          <w:bCs/>
          <w:szCs w:val="24"/>
          <w:lang w:val="en-US"/>
        </w:rPr>
        <w:t xml:space="preserve"> v </w:t>
      </w:r>
      <w:proofErr w:type="spellStart"/>
      <w:r w:rsidRPr="0056538F">
        <w:rPr>
          <w:rFonts w:cs="Arial"/>
          <w:bCs/>
          <w:szCs w:val="24"/>
          <w:lang w:val="en-US"/>
        </w:rPr>
        <w:t>roce</w:t>
      </w:r>
      <w:proofErr w:type="spellEnd"/>
      <w:r w:rsidRPr="0056538F">
        <w:rPr>
          <w:rFonts w:cs="Arial"/>
          <w:bCs/>
          <w:szCs w:val="24"/>
          <w:lang w:val="en-US"/>
        </w:rPr>
        <w:t xml:space="preserve"> 2023. </w:t>
      </w:r>
      <w:r w:rsidRPr="0056538F">
        <w:rPr>
          <w:rFonts w:cs="Arial"/>
          <w:szCs w:val="24"/>
          <w:lang w:val="en-US"/>
        </w:rPr>
        <w:t xml:space="preserve">Aby </w:t>
      </w:r>
      <w:proofErr w:type="spellStart"/>
      <w:r w:rsidRPr="0056538F">
        <w:rPr>
          <w:rFonts w:cs="Arial"/>
          <w:szCs w:val="24"/>
          <w:lang w:val="en-US"/>
        </w:rPr>
        <w:t>bylo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možné</w:t>
      </w:r>
      <w:proofErr w:type="spellEnd"/>
      <w:r w:rsidRPr="0056538F">
        <w:rPr>
          <w:rFonts w:cs="Arial"/>
          <w:szCs w:val="24"/>
          <w:lang w:val="en-US"/>
        </w:rPr>
        <w:t xml:space="preserve"> v </w:t>
      </w:r>
      <w:proofErr w:type="spellStart"/>
      <w:r w:rsidRPr="0056538F">
        <w:rPr>
          <w:rFonts w:cs="Arial"/>
          <w:szCs w:val="24"/>
          <w:lang w:val="en-US"/>
        </w:rPr>
        <w:t>dalším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kroku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přenést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translační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rotaci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na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kompletní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koncepty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interiérů</w:t>
      </w:r>
      <w:proofErr w:type="spellEnd"/>
      <w:r w:rsidRPr="0056538F">
        <w:rPr>
          <w:rFonts w:cs="Arial"/>
          <w:szCs w:val="24"/>
          <w:lang w:val="en-US"/>
        </w:rPr>
        <w:t xml:space="preserve">, </w:t>
      </w:r>
      <w:proofErr w:type="spellStart"/>
      <w:r w:rsidRPr="0056538F">
        <w:rPr>
          <w:rFonts w:cs="Arial"/>
          <w:szCs w:val="24"/>
          <w:lang w:val="en-US"/>
        </w:rPr>
        <w:t>vyvinula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společnost</w:t>
      </w:r>
      <w:proofErr w:type="spellEnd"/>
      <w:r w:rsidRPr="0056538F">
        <w:rPr>
          <w:rFonts w:cs="Arial"/>
          <w:szCs w:val="24"/>
          <w:lang w:val="en-US"/>
        </w:rPr>
        <w:t xml:space="preserve"> Hettich </w:t>
      </w:r>
      <w:proofErr w:type="spellStart"/>
      <w:r w:rsidRPr="0056538F">
        <w:rPr>
          <w:rFonts w:cs="Arial"/>
          <w:szCs w:val="24"/>
          <w:lang w:val="en-US"/>
        </w:rPr>
        <w:t>technický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prvek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základního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nosiče</w:t>
      </w:r>
      <w:proofErr w:type="spellEnd"/>
      <w:r w:rsidRPr="0056538F">
        <w:rPr>
          <w:rFonts w:cs="Arial"/>
          <w:szCs w:val="24"/>
          <w:lang w:val="en-US"/>
        </w:rPr>
        <w:t xml:space="preserve"> „</w:t>
      </w:r>
      <w:proofErr w:type="spellStart"/>
      <w:r w:rsidRPr="0056538F">
        <w:rPr>
          <w:rFonts w:cs="Arial"/>
          <w:szCs w:val="24"/>
          <w:lang w:val="en-US"/>
        </w:rPr>
        <w:t>RoomSpin</w:t>
      </w:r>
      <w:proofErr w:type="spellEnd"/>
      <w:r w:rsidRPr="0056538F">
        <w:rPr>
          <w:rFonts w:cs="Arial"/>
          <w:szCs w:val="24"/>
          <w:lang w:val="en-US"/>
        </w:rPr>
        <w:t xml:space="preserve">“. To se </w:t>
      </w:r>
      <w:proofErr w:type="spellStart"/>
      <w:r w:rsidRPr="0056538F">
        <w:rPr>
          <w:rFonts w:cs="Arial"/>
          <w:szCs w:val="24"/>
          <w:lang w:val="en-US"/>
        </w:rPr>
        <w:t>stalo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ve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spolupráci</w:t>
      </w:r>
      <w:proofErr w:type="spellEnd"/>
      <w:r w:rsidRPr="0056538F">
        <w:rPr>
          <w:rFonts w:cs="Arial"/>
          <w:szCs w:val="24"/>
          <w:lang w:val="en-US"/>
        </w:rPr>
        <w:t xml:space="preserve"> s Münster School of Architecture a Zaha Hadid Architects. Nový </w:t>
      </w:r>
      <w:proofErr w:type="spellStart"/>
      <w:r w:rsidRPr="0056538F">
        <w:rPr>
          <w:rFonts w:cs="Arial"/>
          <w:szCs w:val="24"/>
          <w:lang w:val="en-US"/>
        </w:rPr>
        <w:t>prvek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otvírá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cestu</w:t>
      </w:r>
      <w:proofErr w:type="spellEnd"/>
      <w:r w:rsidRPr="0056538F">
        <w:rPr>
          <w:rFonts w:cs="Arial"/>
          <w:szCs w:val="24"/>
          <w:lang w:val="en-US"/>
        </w:rPr>
        <w:t xml:space="preserve"> pro </w:t>
      </w:r>
      <w:proofErr w:type="spellStart"/>
      <w:r w:rsidRPr="0056538F">
        <w:rPr>
          <w:rFonts w:cs="Arial"/>
          <w:szCs w:val="24"/>
          <w:lang w:val="en-US"/>
        </w:rPr>
        <w:t>zcela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jedinečné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zařízení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kanceláří</w:t>
      </w:r>
      <w:proofErr w:type="spellEnd"/>
      <w:r w:rsidRPr="0056538F">
        <w:rPr>
          <w:rFonts w:cs="Arial"/>
          <w:szCs w:val="24"/>
          <w:lang w:val="en-US"/>
        </w:rPr>
        <w:t>. S </w:t>
      </w:r>
      <w:proofErr w:type="spellStart"/>
      <w:r w:rsidRPr="0056538F">
        <w:rPr>
          <w:rFonts w:cs="Arial"/>
          <w:szCs w:val="24"/>
          <w:lang w:val="en-US"/>
        </w:rPr>
        <w:t>využitím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RoomSpin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lze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naplánovat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i</w:t>
      </w:r>
      <w:proofErr w:type="spellEnd"/>
      <w:r w:rsidRPr="0056538F">
        <w:rPr>
          <w:rFonts w:cs="Arial"/>
          <w:szCs w:val="24"/>
          <w:lang w:val="en-US"/>
        </w:rPr>
        <w:t> </w:t>
      </w:r>
      <w:proofErr w:type="spellStart"/>
      <w:r w:rsidRPr="0056538F">
        <w:rPr>
          <w:rFonts w:cs="Arial"/>
          <w:szCs w:val="24"/>
          <w:lang w:val="en-US"/>
        </w:rPr>
        <w:t>otočné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nábytkové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prvky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vysoké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od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podlahy</w:t>
      </w:r>
      <w:proofErr w:type="spellEnd"/>
      <w:r w:rsidRPr="0056538F">
        <w:rPr>
          <w:rFonts w:cs="Arial"/>
          <w:szCs w:val="24"/>
          <w:lang w:val="en-US"/>
        </w:rPr>
        <w:t xml:space="preserve"> po strop. </w:t>
      </w:r>
      <w:proofErr w:type="spellStart"/>
      <w:r w:rsidRPr="0056538F">
        <w:rPr>
          <w:rFonts w:cs="Arial"/>
          <w:szCs w:val="24"/>
          <w:lang w:val="en-US"/>
        </w:rPr>
        <w:t>Výrobky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SpinLine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od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společnosti</w:t>
      </w:r>
      <w:proofErr w:type="spellEnd"/>
      <w:r w:rsidRPr="0056538F">
        <w:rPr>
          <w:rFonts w:cs="Arial"/>
          <w:szCs w:val="24"/>
          <w:lang w:val="en-US"/>
        </w:rPr>
        <w:t xml:space="preserve"> Hettich </w:t>
      </w:r>
      <w:proofErr w:type="spellStart"/>
      <w:r w:rsidRPr="0056538F">
        <w:rPr>
          <w:rFonts w:cs="Arial"/>
          <w:szCs w:val="24"/>
          <w:lang w:val="en-US"/>
        </w:rPr>
        <w:t>již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získaly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několik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ocenění</w:t>
      </w:r>
      <w:proofErr w:type="spellEnd"/>
      <w:r w:rsidRPr="0056538F">
        <w:rPr>
          <w:rFonts w:cs="Arial"/>
          <w:szCs w:val="24"/>
          <w:lang w:val="en-US"/>
        </w:rPr>
        <w:t xml:space="preserve"> za </w:t>
      </w:r>
      <w:proofErr w:type="spellStart"/>
      <w:r w:rsidRPr="0056538F">
        <w:rPr>
          <w:rFonts w:cs="Arial"/>
          <w:szCs w:val="24"/>
          <w:lang w:val="en-US"/>
        </w:rPr>
        <w:t>svou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inovativní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funkčnost</w:t>
      </w:r>
      <w:proofErr w:type="spellEnd"/>
      <w:r w:rsidRPr="0056538F">
        <w:rPr>
          <w:rFonts w:cs="Arial"/>
          <w:szCs w:val="24"/>
          <w:lang w:val="en-US"/>
        </w:rPr>
        <w:t xml:space="preserve"> a </w:t>
      </w:r>
      <w:proofErr w:type="spellStart"/>
      <w:r w:rsidRPr="0056538F">
        <w:rPr>
          <w:rFonts w:cs="Arial"/>
          <w:szCs w:val="24"/>
          <w:lang w:val="en-US"/>
        </w:rPr>
        <w:t>designové</w:t>
      </w:r>
      <w:proofErr w:type="spellEnd"/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cs="Arial"/>
          <w:szCs w:val="24"/>
          <w:lang w:val="en-US"/>
        </w:rPr>
        <w:t>provedení</w:t>
      </w:r>
      <w:proofErr w:type="spellEnd"/>
      <w:r w:rsidRPr="0056538F">
        <w:rPr>
          <w:rFonts w:cs="Arial"/>
          <w:szCs w:val="24"/>
          <w:lang w:val="en-US"/>
        </w:rPr>
        <w:t xml:space="preserve">. </w:t>
      </w:r>
    </w:p>
    <w:p w14:paraId="389B4106" w14:textId="77777777" w:rsidR="00904AD0" w:rsidRPr="0056538F" w:rsidRDefault="00904AD0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6C763E31" w14:textId="12A52C1B" w:rsidR="00BD62C2" w:rsidRPr="0056538F" w:rsidRDefault="004628E6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56538F">
        <w:rPr>
          <w:rFonts w:ascii="Arial" w:hAnsi="Arial" w:cs="Arial"/>
          <w:sz w:val="24"/>
          <w:szCs w:val="24"/>
          <w:lang w:val="en-US"/>
        </w:rPr>
        <w:t xml:space="preserve">Kromě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ComfortSpin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určeného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k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praktickému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vnitřnímu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vybavení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skříní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zahrnuje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rodina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výrobků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SpinLine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v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současnosti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další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dva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posuvně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otočné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systémy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FurnSpin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umožňuje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dynamicky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rozhýbat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a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pohodlně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otáčet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nábytkem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RoomSpin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mění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celý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interiér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a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jeho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využití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- a to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nejen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v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oblasti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pracovišť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Každý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posuvně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otočný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systém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obsahuje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několik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modelů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které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umožňují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použití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na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různé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velikosti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a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hmotnostní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třídy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70038127" w14:textId="77777777" w:rsidR="00EA675F" w:rsidRPr="0056538F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29468A57" w14:textId="165CBA11" w:rsidR="00BD62C2" w:rsidRPr="0056538F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56538F">
        <w:rPr>
          <w:rFonts w:ascii="Arial" w:hAnsi="Arial" w:cs="Arial"/>
          <w:b/>
          <w:bCs/>
          <w:sz w:val="24"/>
          <w:szCs w:val="24"/>
          <w:lang w:val="en-US"/>
        </w:rPr>
        <w:t>SpinLine</w:t>
      </w:r>
      <w:proofErr w:type="spellEnd"/>
      <w:r w:rsidRPr="0056538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/>
          <w:bCs/>
          <w:sz w:val="24"/>
          <w:szCs w:val="24"/>
          <w:lang w:val="en-US"/>
        </w:rPr>
        <w:t>posilují</w:t>
      </w:r>
      <w:proofErr w:type="spellEnd"/>
      <w:r w:rsidRPr="0056538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/>
          <w:bCs/>
          <w:sz w:val="24"/>
          <w:szCs w:val="24"/>
          <w:lang w:val="en-US"/>
        </w:rPr>
        <w:t>transformačního</w:t>
      </w:r>
      <w:proofErr w:type="spellEnd"/>
      <w:r w:rsidRPr="0056538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/>
          <w:bCs/>
          <w:sz w:val="24"/>
          <w:szCs w:val="24"/>
          <w:lang w:val="en-US"/>
        </w:rPr>
        <w:t>ducha</w:t>
      </w:r>
      <w:proofErr w:type="spellEnd"/>
      <w:r w:rsidRPr="0056538F">
        <w:rPr>
          <w:rFonts w:ascii="Arial" w:hAnsi="Arial" w:cs="Arial"/>
          <w:b/>
          <w:bCs/>
          <w:sz w:val="24"/>
          <w:szCs w:val="24"/>
          <w:lang w:val="en-US"/>
        </w:rPr>
        <w:t xml:space="preserve"> v </w:t>
      </w:r>
      <w:proofErr w:type="spellStart"/>
      <w:r w:rsidRPr="0056538F">
        <w:rPr>
          <w:rFonts w:ascii="Arial" w:hAnsi="Arial" w:cs="Arial"/>
          <w:b/>
          <w:bCs/>
          <w:sz w:val="24"/>
          <w:szCs w:val="24"/>
          <w:lang w:val="en-US"/>
        </w:rPr>
        <w:t>nábytku</w:t>
      </w:r>
      <w:proofErr w:type="spellEnd"/>
      <w:r w:rsidRPr="0056538F">
        <w:rPr>
          <w:rFonts w:ascii="Arial" w:hAnsi="Arial" w:cs="Arial"/>
          <w:b/>
          <w:bCs/>
          <w:sz w:val="24"/>
          <w:szCs w:val="24"/>
          <w:lang w:val="en-US"/>
        </w:rPr>
        <w:t xml:space="preserve"> a </w:t>
      </w:r>
      <w:proofErr w:type="spellStart"/>
      <w:r w:rsidRPr="0056538F">
        <w:rPr>
          <w:rFonts w:ascii="Arial" w:hAnsi="Arial" w:cs="Arial"/>
          <w:b/>
          <w:bCs/>
          <w:sz w:val="24"/>
          <w:szCs w:val="24"/>
          <w:lang w:val="en-US"/>
        </w:rPr>
        <w:t>interiérech</w:t>
      </w:r>
      <w:proofErr w:type="spellEnd"/>
    </w:p>
    <w:p w14:paraId="189F819B" w14:textId="20212146" w:rsidR="0048518F" w:rsidRPr="0056538F" w:rsidRDefault="009E6168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56538F">
        <w:rPr>
          <w:rFonts w:ascii="Arial" w:hAnsi="Arial" w:cs="Arial"/>
          <w:sz w:val="24"/>
          <w:szCs w:val="24"/>
          <w:lang w:val="en-US"/>
        </w:rPr>
        <w:t xml:space="preserve">Rodina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výrobků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SpinLine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svými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posuvně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otočnými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systémy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posouvá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dosavadní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limity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nábytkového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designu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. To je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jeden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z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důvodů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proč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společnost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Hettich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vytvořila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pro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tento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účel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vlastní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termín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>: „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Spinnovate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your Space“. Princip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pohybu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je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jedinečný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kombinace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otáčení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a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posuvu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v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řízeném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sledu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umožňuje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bezkolizní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otáčení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celých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korpusů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>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vnitřního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vybavení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. To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vytváří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předpoklady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pro „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Spinnovate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your Space“.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Využití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interiérů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a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nábytku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lze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koncipovat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projektovat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a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realizovat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strukturovaně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r w:rsidRPr="0056538F">
        <w:rPr>
          <w:rFonts w:ascii="Arial" w:hAnsi="Arial" w:cs="Arial"/>
          <w:sz w:val="24"/>
          <w:szCs w:val="24"/>
          <w:lang w:val="en-US"/>
        </w:rPr>
        <w:lastRenderedPageBreak/>
        <w:t>s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novou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flexibilitou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 xml:space="preserve"> a </w:t>
      </w:r>
      <w:proofErr w:type="spellStart"/>
      <w:r w:rsidRPr="0056538F">
        <w:rPr>
          <w:rFonts w:ascii="Arial" w:hAnsi="Arial" w:cs="Arial"/>
          <w:sz w:val="24"/>
          <w:szCs w:val="24"/>
          <w:lang w:val="en-US"/>
        </w:rPr>
        <w:t>efektivitou</w:t>
      </w:r>
      <w:proofErr w:type="spellEnd"/>
      <w:r w:rsidRPr="0056538F">
        <w:rPr>
          <w:rFonts w:ascii="Arial" w:hAnsi="Arial" w:cs="Arial"/>
          <w:sz w:val="24"/>
          <w:szCs w:val="24"/>
          <w:lang w:val="en-US"/>
        </w:rPr>
        <w:t>.</w:t>
      </w:r>
      <w:r w:rsidRPr="0056538F">
        <w:rPr>
          <w:rFonts w:cs="Arial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Řada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SpinLine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nabízí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architektům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designérům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dodavatelům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interiérů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a 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výrobcům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nábytku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nový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potenciál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pro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tvorbu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proměnlivého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bydlení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i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> 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pracovišť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>. A 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celá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branže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může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s 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napětím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očekávat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, jak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bude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úspěšný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příběh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SpinLine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pokračovat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dál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>.</w:t>
      </w:r>
    </w:p>
    <w:p w14:paraId="250739DD" w14:textId="77777777" w:rsidR="0048518F" w:rsidRPr="0056538F" w:rsidRDefault="0048518F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35E0E9B4" w14:textId="695359A5" w:rsidR="00563DB8" w:rsidRPr="00283657" w:rsidRDefault="00281061" w:rsidP="00403D31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Více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informací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o 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SpinLine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od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firmy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Hettich:</w:t>
      </w:r>
      <w:r w:rsidRPr="0056538F">
        <w:rPr>
          <w:rFonts w:ascii="Aptos" w:eastAsiaTheme="minorHAnsi" w:hAnsi="Aptos" w:cs="Aptos"/>
          <w:szCs w:val="24"/>
          <w:lang w:val="en-US"/>
          <w14:ligatures w14:val="standardContextual"/>
        </w:rPr>
        <w:t xml:space="preserve"> </w:t>
      </w:r>
      <w:hyperlink r:id="rId8" w:history="1">
        <w:r w:rsidR="00283657" w:rsidRPr="00283657">
          <w:rPr>
            <w:rStyle w:val="Hyperlink"/>
            <w:rFonts w:ascii="Arial" w:hAnsi="Arial" w:cs="Arial"/>
            <w:sz w:val="24"/>
            <w:szCs w:val="24"/>
            <w:lang w:val="en-US"/>
          </w:rPr>
          <w:t>https://www.hettich.com/short/hpy76tk</w:t>
        </w:r>
      </w:hyperlink>
    </w:p>
    <w:p w14:paraId="7C7FE961" w14:textId="77777777" w:rsidR="00283657" w:rsidRPr="00283657" w:rsidRDefault="00283657" w:rsidP="00403D31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665BA012" w14:textId="77777777" w:rsidR="008C6ED8" w:rsidRPr="0056538F" w:rsidRDefault="008C6ED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Následující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obrazový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materiál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je k 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dispozici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ke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stažení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56538F">
        <w:rPr>
          <w:rFonts w:ascii="Arial" w:hAnsi="Arial" w:cs="Arial"/>
          <w:bCs/>
          <w:sz w:val="24"/>
          <w:szCs w:val="24"/>
          <w:lang w:val="en-US"/>
        </w:rPr>
        <w:t>na</w:t>
      </w:r>
      <w:proofErr w:type="spellEnd"/>
      <w:r w:rsidRPr="0056538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56538F">
        <w:rPr>
          <w:rFonts w:ascii="Arial" w:hAnsi="Arial" w:cs="Arial"/>
          <w:b/>
          <w:bCs/>
          <w:sz w:val="24"/>
          <w:szCs w:val="24"/>
          <w:lang w:val="en-US"/>
        </w:rPr>
        <w:t>www.hettich.com</w:t>
      </w:r>
      <w:r w:rsidRPr="0056538F">
        <w:rPr>
          <w:rFonts w:ascii="Arial" w:hAnsi="Arial" w:cs="Arial"/>
          <w:bCs/>
          <w:sz w:val="24"/>
          <w:szCs w:val="24"/>
          <w:lang w:val="en-US"/>
        </w:rPr>
        <w:t>, menu</w:t>
      </w:r>
      <w:r w:rsidRPr="0056538F">
        <w:rPr>
          <w:rFonts w:ascii="Arial" w:hAnsi="Arial" w:cs="Arial"/>
          <w:b/>
          <w:bCs/>
          <w:sz w:val="24"/>
          <w:szCs w:val="24"/>
          <w:lang w:val="en-US"/>
        </w:rPr>
        <w:t xml:space="preserve"> "</w:t>
      </w:r>
      <w:proofErr w:type="spellStart"/>
      <w:r w:rsidRPr="0056538F">
        <w:rPr>
          <w:rFonts w:ascii="Arial" w:hAnsi="Arial" w:cs="Arial"/>
          <w:b/>
          <w:bCs/>
          <w:sz w:val="24"/>
          <w:szCs w:val="24"/>
          <w:lang w:val="en-US"/>
        </w:rPr>
        <w:t>Tisk</w:t>
      </w:r>
      <w:proofErr w:type="spellEnd"/>
      <w:r w:rsidRPr="0056538F">
        <w:rPr>
          <w:rFonts w:ascii="Arial" w:hAnsi="Arial" w:cs="Arial"/>
          <w:b/>
          <w:bCs/>
          <w:sz w:val="24"/>
          <w:szCs w:val="24"/>
          <w:lang w:val="en-US"/>
        </w:rPr>
        <w:t>"</w:t>
      </w:r>
      <w:r w:rsidRPr="0056538F">
        <w:rPr>
          <w:rFonts w:ascii="Arial" w:hAnsi="Arial" w:cs="Arial"/>
          <w:bCs/>
          <w:sz w:val="24"/>
          <w:szCs w:val="24"/>
          <w:lang w:val="en-US"/>
        </w:rPr>
        <w:t>:</w:t>
      </w:r>
    </w:p>
    <w:p w14:paraId="7477A3FE" w14:textId="77777777" w:rsidR="00563DB8" w:rsidRPr="0056538F" w:rsidRDefault="00563DB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490B740A" w14:textId="297F915C" w:rsidR="008C6ED8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Obrázky</w:t>
      </w:r>
      <w:proofErr w:type="spellEnd"/>
    </w:p>
    <w:p w14:paraId="5973F44A" w14:textId="16EDF482" w:rsidR="00301A05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Popisy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obrázků</w:t>
      </w:r>
      <w:proofErr w:type="spellEnd"/>
    </w:p>
    <w:p w14:paraId="5E830CD1" w14:textId="27A28348" w:rsidR="00E1455E" w:rsidRDefault="00283657" w:rsidP="00751065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2093359A" wp14:editId="4A7C239F">
            <wp:extent cx="2062734" cy="1489364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093" cy="149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2B032" w14:textId="34FAB4CC" w:rsidR="00E1455E" w:rsidRPr="00283657" w:rsidRDefault="00F77628" w:rsidP="00751065">
      <w:pPr>
        <w:pStyle w:val="KeinLeerraum"/>
        <w:widowControl w:val="0"/>
        <w:suppressAutoHyphens/>
        <w:rPr>
          <w:rFonts w:ascii="Arial" w:hAnsi="Arial" w:cs="Arial"/>
          <w:b/>
          <w:color w:val="FF0000"/>
        </w:rPr>
      </w:pPr>
      <w:r w:rsidRPr="00283657">
        <w:rPr>
          <w:rFonts w:ascii="Arial" w:hAnsi="Arial" w:cs="Arial"/>
          <w:b/>
        </w:rPr>
        <w:t xml:space="preserve">212025_a </w:t>
      </w:r>
    </w:p>
    <w:p w14:paraId="1D548209" w14:textId="374DE3EA" w:rsidR="003F2AB9" w:rsidRPr="00B01BD0" w:rsidRDefault="00B01BD0" w:rsidP="003F2AB9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proofErr w:type="spellStart"/>
      <w:r>
        <w:rPr>
          <w:rFonts w:ascii="Arial" w:hAnsi="Arial" w:cs="Arial"/>
          <w:bCs/>
        </w:rPr>
        <w:t>Spinnovate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your</w:t>
      </w:r>
      <w:proofErr w:type="spellEnd"/>
      <w:r>
        <w:rPr>
          <w:rFonts w:ascii="Arial" w:hAnsi="Arial" w:cs="Arial"/>
          <w:bCs/>
        </w:rPr>
        <w:t xml:space="preserve"> Space“ </w:t>
      </w:r>
      <w:proofErr w:type="spellStart"/>
      <w:r>
        <w:rPr>
          <w:rFonts w:ascii="Arial" w:hAnsi="Arial" w:cs="Arial"/>
          <w:bCs/>
        </w:rPr>
        <w:t>ztělesňuje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sílu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proměny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díky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posuvně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otočným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systémům</w:t>
      </w:r>
      <w:proofErr w:type="spellEnd"/>
      <w:r>
        <w:rPr>
          <w:rFonts w:ascii="Arial" w:hAnsi="Arial" w:cs="Arial"/>
          <w:bCs/>
        </w:rPr>
        <w:t xml:space="preserve"> Hettich. </w:t>
      </w:r>
      <w:proofErr w:type="spellStart"/>
      <w:r>
        <w:rPr>
          <w:rFonts w:ascii="Arial" w:hAnsi="Arial" w:cs="Arial"/>
          <w:bCs/>
        </w:rPr>
        <w:t>Prostřednictvím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řízené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rotace</w:t>
      </w:r>
      <w:proofErr w:type="spellEnd"/>
      <w:r>
        <w:rPr>
          <w:rFonts w:ascii="Arial" w:hAnsi="Arial" w:cs="Arial"/>
          <w:bCs/>
        </w:rPr>
        <w:t xml:space="preserve"> se </w:t>
      </w:r>
      <w:proofErr w:type="spellStart"/>
      <w:r>
        <w:rPr>
          <w:rFonts w:ascii="Arial" w:hAnsi="Arial" w:cs="Arial"/>
          <w:bCs/>
        </w:rPr>
        <w:t>obydlí</w:t>
      </w:r>
      <w:proofErr w:type="spellEnd"/>
      <w:r>
        <w:rPr>
          <w:rFonts w:ascii="Arial" w:hAnsi="Arial" w:cs="Arial"/>
          <w:bCs/>
        </w:rPr>
        <w:t xml:space="preserve"> i </w:t>
      </w:r>
      <w:proofErr w:type="spellStart"/>
      <w:r>
        <w:rPr>
          <w:rFonts w:ascii="Arial" w:hAnsi="Arial" w:cs="Arial"/>
          <w:bCs/>
        </w:rPr>
        <w:t>pracoviště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mění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podle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osobních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potřeb</w:t>
      </w:r>
      <w:proofErr w:type="spellEnd"/>
      <w:r>
        <w:rPr>
          <w:rFonts w:ascii="Arial" w:hAnsi="Arial" w:cs="Arial"/>
          <w:bCs/>
        </w:rPr>
        <w:t>.</w:t>
      </w:r>
      <w:r w:rsidR="003F2AB9">
        <w:rPr>
          <w:rFonts w:ascii="Arial" w:hAnsi="Arial" w:cs="Arial"/>
          <w:bCs/>
        </w:rPr>
        <w:t xml:space="preserve"> Foto: Hettich</w:t>
      </w:r>
    </w:p>
    <w:p w14:paraId="7B60D107" w14:textId="4E0D5CA0" w:rsidR="00E65479" w:rsidRPr="00B01BD0" w:rsidRDefault="00E65479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248F0E1" w14:textId="0AA03BEF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noProof/>
        </w:rPr>
        <w:drawing>
          <wp:inline distT="0" distB="0" distL="0" distR="0" wp14:anchorId="726BBC36" wp14:editId="525D5907">
            <wp:extent cx="2087044" cy="1470660"/>
            <wp:effectExtent l="0" t="0" r="8890" b="0"/>
            <wp:docPr id="1748872153" name="Grafik 3" descr="Ein Bild, das Im Haus, Wand, Waschbecken, Spieg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872153" name="Grafik 3" descr="Ein Bild, das Im Haus, Wand, Waschbecken, Spieg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90" cy="148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BD23A" w14:textId="0ECF1E2C" w:rsidR="00C460BB" w:rsidRPr="00283657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283657">
        <w:rPr>
          <w:rFonts w:ascii="Arial" w:hAnsi="Arial" w:cs="Arial"/>
          <w:b/>
        </w:rPr>
        <w:t>212025_b</w:t>
      </w:r>
    </w:p>
    <w:p w14:paraId="3AB98585" w14:textId="7E5B373E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První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výrobek</w:t>
      </w:r>
      <w:proofErr w:type="spellEnd"/>
      <w:r>
        <w:rPr>
          <w:rFonts w:ascii="Arial" w:hAnsi="Arial" w:cs="Arial"/>
          <w:bCs/>
        </w:rPr>
        <w:t xml:space="preserve"> z </w:t>
      </w:r>
      <w:proofErr w:type="spellStart"/>
      <w:r>
        <w:rPr>
          <w:rFonts w:ascii="Arial" w:hAnsi="Arial" w:cs="Arial"/>
          <w:bCs/>
        </w:rPr>
        <w:t>rodiny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ComfortSpin</w:t>
      </w:r>
      <w:proofErr w:type="spellEnd"/>
      <w:r>
        <w:rPr>
          <w:rFonts w:ascii="Arial" w:hAnsi="Arial" w:cs="Arial"/>
          <w:bCs/>
        </w:rPr>
        <w:t xml:space="preserve"> –</w:t>
      </w:r>
    </w:p>
    <w:p w14:paraId="140B0F76" w14:textId="77777777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praktická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otočná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police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která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přemisťuje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obsah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skříní</w:t>
      </w:r>
      <w:proofErr w:type="spellEnd"/>
      <w:r>
        <w:rPr>
          <w:rFonts w:ascii="Arial" w:hAnsi="Arial" w:cs="Arial"/>
          <w:bCs/>
        </w:rPr>
        <w:t xml:space="preserve"> a </w:t>
      </w:r>
      <w:proofErr w:type="spellStart"/>
      <w:r>
        <w:rPr>
          <w:rFonts w:ascii="Arial" w:hAnsi="Arial" w:cs="Arial"/>
          <w:bCs/>
        </w:rPr>
        <w:t>chladniček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lastRenderedPageBreak/>
        <w:t>zezadu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dopředu</w:t>
      </w:r>
      <w:proofErr w:type="spellEnd"/>
      <w:r>
        <w:rPr>
          <w:rFonts w:ascii="Arial" w:hAnsi="Arial" w:cs="Arial"/>
          <w:bCs/>
        </w:rPr>
        <w:t>. Foto: Hettich</w:t>
      </w:r>
    </w:p>
    <w:p w14:paraId="1284FF35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557E854B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96BA98B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8F08E1" w14:textId="7DE28164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323DB3D7" wp14:editId="795C5E6C">
            <wp:extent cx="2004060" cy="1336040"/>
            <wp:effectExtent l="0" t="0" r="0" b="0"/>
            <wp:docPr id="1869573560" name="Grafik 4" descr="Ein Bild, das Im Haus, Kleidung, Person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73560" name="Grafik 4" descr="Ein Bild, das Im Haus, Kleidung, Person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239" cy="134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80BE5" w14:textId="4529F140" w:rsidR="00C460BB" w:rsidRPr="00283657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283657">
        <w:rPr>
          <w:rFonts w:ascii="Arial" w:hAnsi="Arial" w:cs="Arial"/>
          <w:b/>
        </w:rPr>
        <w:t>212025_c</w:t>
      </w:r>
    </w:p>
    <w:p w14:paraId="242A2D3C" w14:textId="77777777" w:rsidR="00B01BD0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Umožňuje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zcela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nové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designové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koncepty</w:t>
      </w:r>
      <w:proofErr w:type="spellEnd"/>
      <w:r>
        <w:rPr>
          <w:rFonts w:ascii="Arial" w:hAnsi="Arial" w:cs="Arial"/>
          <w:bCs/>
        </w:rPr>
        <w:t xml:space="preserve"> a </w:t>
      </w:r>
      <w:proofErr w:type="spellStart"/>
      <w:r>
        <w:rPr>
          <w:rFonts w:ascii="Arial" w:hAnsi="Arial" w:cs="Arial"/>
          <w:bCs/>
        </w:rPr>
        <w:t>využití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úložného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prostoru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FurnSpin</w:t>
      </w:r>
      <w:proofErr w:type="spellEnd"/>
      <w:r>
        <w:rPr>
          <w:rFonts w:ascii="Arial" w:hAnsi="Arial" w:cs="Arial"/>
          <w:bCs/>
        </w:rPr>
        <w:t xml:space="preserve"> z </w:t>
      </w:r>
      <w:proofErr w:type="spellStart"/>
      <w:r>
        <w:rPr>
          <w:rFonts w:ascii="Arial" w:hAnsi="Arial" w:cs="Arial"/>
          <w:bCs/>
        </w:rPr>
        <w:t>rodiny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rozhýbe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elegantně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celý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nábytek</w:t>
      </w:r>
      <w:proofErr w:type="spellEnd"/>
      <w:r>
        <w:rPr>
          <w:rFonts w:ascii="Arial" w:hAnsi="Arial" w:cs="Arial"/>
          <w:bCs/>
        </w:rPr>
        <w:t>. Foto: Hettich</w:t>
      </w:r>
    </w:p>
    <w:p w14:paraId="49BF611F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58D3214E" w14:textId="078EED75" w:rsidR="00C460BB" w:rsidRDefault="00B01BD0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4C6B148A" wp14:editId="6C80ED81">
            <wp:extent cx="2011680" cy="1341120"/>
            <wp:effectExtent l="0" t="0" r="7620" b="0"/>
            <wp:docPr id="167036271" name="Grafik 5" descr="Ein Bild, das Im Haus, Regal, Mobiliar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36271" name="Grafik 5" descr="Ein Bild, das Im Haus, Regal, Mobiliar, Bod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978" cy="134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1BD0">
        <w:t xml:space="preserve"> </w:t>
      </w:r>
      <w:r>
        <w:rPr>
          <w:noProof/>
        </w:rPr>
        <w:drawing>
          <wp:inline distT="0" distB="0" distL="0" distR="0" wp14:anchorId="4A443935" wp14:editId="7ACBD94D">
            <wp:extent cx="1996440" cy="1330959"/>
            <wp:effectExtent l="0" t="0" r="3810" b="3175"/>
            <wp:docPr id="749399033" name="Grafik 6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99033" name="Grafik 6" descr="Ein Bild, das Mobiliar, Im Haus, Boden, Inneneinricht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052" cy="13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0891E" w14:textId="3D4CF2C6" w:rsidR="00B01BD0" w:rsidRPr="00283657" w:rsidRDefault="009247C7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283657">
        <w:rPr>
          <w:rFonts w:ascii="Arial" w:hAnsi="Arial" w:cs="Arial"/>
          <w:b/>
        </w:rPr>
        <w:t>212025_d, 212025_e</w:t>
      </w:r>
    </w:p>
    <w:p w14:paraId="7F028AB0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Celé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interiéry</w:t>
      </w:r>
      <w:proofErr w:type="spellEnd"/>
      <w:r>
        <w:rPr>
          <w:rFonts w:ascii="Arial" w:hAnsi="Arial" w:cs="Arial"/>
          <w:bCs/>
        </w:rPr>
        <w:t xml:space="preserve"> se </w:t>
      </w:r>
      <w:proofErr w:type="spellStart"/>
      <w:r>
        <w:rPr>
          <w:rFonts w:ascii="Arial" w:hAnsi="Arial" w:cs="Arial"/>
          <w:bCs/>
        </w:rPr>
        <w:t>proměňují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Posuvně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otočný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systém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RoomSpin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představuje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technický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prvek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základního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nosiče</w:t>
      </w:r>
      <w:proofErr w:type="spellEnd"/>
      <w:r>
        <w:rPr>
          <w:rFonts w:ascii="Arial" w:hAnsi="Arial" w:cs="Arial"/>
          <w:bCs/>
        </w:rPr>
        <w:t xml:space="preserve"> pro </w:t>
      </w:r>
      <w:proofErr w:type="spellStart"/>
      <w:r>
        <w:rPr>
          <w:rFonts w:ascii="Arial" w:hAnsi="Arial" w:cs="Arial"/>
          <w:bCs/>
        </w:rPr>
        <w:t>tvorbu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nejrozličnějších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designových</w:t>
      </w:r>
      <w:proofErr w:type="spellEnd"/>
      <w:r>
        <w:rPr>
          <w:rFonts w:ascii="Arial" w:hAnsi="Arial" w:cs="Arial"/>
          <w:bCs/>
        </w:rPr>
        <w:t xml:space="preserve"> a </w:t>
      </w:r>
      <w:proofErr w:type="spellStart"/>
      <w:r>
        <w:rPr>
          <w:rFonts w:ascii="Arial" w:hAnsi="Arial" w:cs="Arial"/>
          <w:bCs/>
        </w:rPr>
        <w:t>uživatelských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konceptů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Zde</w:t>
      </w:r>
      <w:proofErr w:type="spellEnd"/>
      <w:r>
        <w:rPr>
          <w:rFonts w:ascii="Arial" w:hAnsi="Arial" w:cs="Arial"/>
          <w:bCs/>
        </w:rPr>
        <w:t xml:space="preserve"> je </w:t>
      </w:r>
      <w:proofErr w:type="spellStart"/>
      <w:r>
        <w:rPr>
          <w:rFonts w:ascii="Arial" w:hAnsi="Arial" w:cs="Arial"/>
          <w:bCs/>
        </w:rPr>
        <w:t>příklad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pracovního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prostoru</w:t>
      </w:r>
      <w:proofErr w:type="spellEnd"/>
      <w:r>
        <w:rPr>
          <w:rFonts w:ascii="Arial" w:hAnsi="Arial" w:cs="Arial"/>
          <w:bCs/>
        </w:rPr>
        <w:t xml:space="preserve"> s </w:t>
      </w:r>
      <w:proofErr w:type="spellStart"/>
      <w:r>
        <w:rPr>
          <w:rFonts w:ascii="Arial" w:hAnsi="Arial" w:cs="Arial"/>
          <w:bCs/>
        </w:rPr>
        <w:t>otočnými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pracovišti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buď</w:t>
      </w:r>
      <w:proofErr w:type="spellEnd"/>
      <w:r>
        <w:rPr>
          <w:rFonts w:ascii="Arial" w:hAnsi="Arial" w:cs="Arial"/>
          <w:bCs/>
        </w:rPr>
        <w:t xml:space="preserve"> pro </w:t>
      </w:r>
      <w:proofErr w:type="spellStart"/>
      <w:r>
        <w:rPr>
          <w:rFonts w:ascii="Arial" w:hAnsi="Arial" w:cs="Arial"/>
          <w:bCs/>
        </w:rPr>
        <w:t>týmovou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práci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nebo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klidné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soustředění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jednotlivce</w:t>
      </w:r>
      <w:proofErr w:type="spellEnd"/>
      <w:r>
        <w:rPr>
          <w:rFonts w:ascii="Arial" w:hAnsi="Arial" w:cs="Arial"/>
          <w:bCs/>
        </w:rPr>
        <w:t>. Foto: Hettich.</w:t>
      </w:r>
    </w:p>
    <w:p w14:paraId="5FE7EC2B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6AEFFD10" w14:textId="1F8F84D7" w:rsidR="009247C7" w:rsidRP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0759A3E9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55E35B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6BA8D7D1" w14:textId="77777777" w:rsidR="00C460BB" w:rsidRPr="001E44C8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71996">
      <w:pPr>
        <w:widowControl w:val="0"/>
        <w:suppressAutoHyphens/>
        <w:spacing w:line="360" w:lineRule="auto"/>
        <w:jc w:val="both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 xml:space="preserve">O </w:t>
      </w:r>
      <w:proofErr w:type="spellStart"/>
      <w:r>
        <w:rPr>
          <w:rFonts w:cs="Arial"/>
          <w:bCs/>
          <w:sz w:val="20"/>
          <w:u w:val="single"/>
        </w:rPr>
        <w:t>společnosti</w:t>
      </w:r>
      <w:proofErr w:type="spellEnd"/>
      <w:r>
        <w:rPr>
          <w:rFonts w:cs="Arial"/>
          <w:bCs/>
          <w:sz w:val="20"/>
          <w:u w:val="single"/>
        </w:rPr>
        <w:t xml:space="preserve"> Hettich</w:t>
      </w:r>
    </w:p>
    <w:p w14:paraId="29D80DC3" w14:textId="6B729D2E" w:rsidR="00571996" w:rsidRDefault="00F24EF4" w:rsidP="00E65479">
      <w:pPr>
        <w:suppressAutoHyphens/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sz w:val="20"/>
        </w:rPr>
        <w:t>Společnost</w:t>
      </w:r>
      <w:proofErr w:type="spellEnd"/>
      <w:r>
        <w:rPr>
          <w:rFonts w:cs="Arial"/>
          <w:bCs/>
          <w:sz w:val="20"/>
        </w:rPr>
        <w:t xml:space="preserve"> Hettich </w:t>
      </w:r>
      <w:proofErr w:type="spellStart"/>
      <w:r>
        <w:rPr>
          <w:rFonts w:cs="Arial"/>
          <w:bCs/>
          <w:sz w:val="20"/>
        </w:rPr>
        <w:t>byla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založena</w:t>
      </w:r>
      <w:proofErr w:type="spellEnd"/>
      <w:r>
        <w:rPr>
          <w:rFonts w:cs="Arial"/>
          <w:bCs/>
          <w:sz w:val="20"/>
        </w:rPr>
        <w:t xml:space="preserve"> v </w:t>
      </w:r>
      <w:proofErr w:type="spellStart"/>
      <w:r>
        <w:rPr>
          <w:rFonts w:cs="Arial"/>
          <w:bCs/>
          <w:sz w:val="20"/>
        </w:rPr>
        <w:t>roce</w:t>
      </w:r>
      <w:proofErr w:type="spellEnd"/>
      <w:r>
        <w:rPr>
          <w:rFonts w:cs="Arial"/>
          <w:bCs/>
          <w:sz w:val="20"/>
        </w:rPr>
        <w:t xml:space="preserve"> 1888. </w:t>
      </w:r>
      <w:proofErr w:type="spellStart"/>
      <w:r>
        <w:rPr>
          <w:rFonts w:cs="Arial"/>
          <w:bCs/>
          <w:sz w:val="20"/>
        </w:rPr>
        <w:t>Dnes</w:t>
      </w:r>
      <w:proofErr w:type="spellEnd"/>
      <w:r>
        <w:rPr>
          <w:rFonts w:cs="Arial"/>
          <w:bCs/>
          <w:sz w:val="20"/>
        </w:rPr>
        <w:t xml:space="preserve"> je </w:t>
      </w:r>
      <w:proofErr w:type="spellStart"/>
      <w:r>
        <w:rPr>
          <w:rFonts w:cs="Arial"/>
          <w:bCs/>
          <w:sz w:val="20"/>
        </w:rPr>
        <w:t>jedním</w:t>
      </w:r>
      <w:proofErr w:type="spellEnd"/>
      <w:r>
        <w:rPr>
          <w:rFonts w:cs="Arial"/>
          <w:bCs/>
          <w:sz w:val="20"/>
        </w:rPr>
        <w:t xml:space="preserve"> z </w:t>
      </w:r>
      <w:proofErr w:type="spellStart"/>
      <w:r>
        <w:rPr>
          <w:rFonts w:cs="Arial"/>
          <w:bCs/>
          <w:sz w:val="20"/>
        </w:rPr>
        <w:t>největších</w:t>
      </w:r>
      <w:proofErr w:type="spellEnd"/>
      <w:r>
        <w:rPr>
          <w:rFonts w:cs="Arial"/>
          <w:bCs/>
          <w:sz w:val="20"/>
        </w:rPr>
        <w:t xml:space="preserve"> a </w:t>
      </w:r>
      <w:proofErr w:type="spellStart"/>
      <w:r>
        <w:rPr>
          <w:rFonts w:cs="Arial"/>
          <w:bCs/>
          <w:sz w:val="20"/>
        </w:rPr>
        <w:t>nejúspěšnějších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výrobců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nábytkového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kování</w:t>
      </w:r>
      <w:proofErr w:type="spellEnd"/>
      <w:r>
        <w:rPr>
          <w:rFonts w:cs="Arial"/>
          <w:bCs/>
          <w:sz w:val="20"/>
        </w:rPr>
        <w:t xml:space="preserve"> na </w:t>
      </w:r>
      <w:proofErr w:type="spellStart"/>
      <w:r>
        <w:rPr>
          <w:rFonts w:cs="Arial"/>
          <w:bCs/>
          <w:sz w:val="20"/>
        </w:rPr>
        <w:t>světě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Rodinná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společnost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má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sídlo</w:t>
      </w:r>
      <w:proofErr w:type="spellEnd"/>
      <w:r>
        <w:rPr>
          <w:rFonts w:cs="Arial"/>
          <w:bCs/>
          <w:sz w:val="20"/>
        </w:rPr>
        <w:t xml:space="preserve"> v </w:t>
      </w:r>
      <w:proofErr w:type="spellStart"/>
      <w:r>
        <w:rPr>
          <w:rFonts w:cs="Arial"/>
          <w:bCs/>
          <w:sz w:val="20"/>
        </w:rPr>
        <w:t>německém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Kirchlengernu</w:t>
      </w:r>
      <w:proofErr w:type="spellEnd"/>
      <w:r>
        <w:rPr>
          <w:rFonts w:cs="Arial"/>
          <w:bCs/>
          <w:sz w:val="20"/>
        </w:rPr>
        <w:t xml:space="preserve"> v </w:t>
      </w:r>
      <w:proofErr w:type="spellStart"/>
      <w:r>
        <w:rPr>
          <w:rFonts w:cs="Arial"/>
          <w:bCs/>
          <w:sz w:val="20"/>
        </w:rPr>
        <w:t>nábytkářském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regionu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Východní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Vestfálsko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Přibližně</w:t>
      </w:r>
      <w:proofErr w:type="spellEnd"/>
      <w:r>
        <w:rPr>
          <w:rFonts w:cs="Arial"/>
          <w:bCs/>
          <w:sz w:val="20"/>
        </w:rPr>
        <w:t xml:space="preserve"> 8 400 </w:t>
      </w:r>
      <w:proofErr w:type="spellStart"/>
      <w:r>
        <w:rPr>
          <w:rFonts w:cs="Arial"/>
          <w:bCs/>
          <w:sz w:val="20"/>
        </w:rPr>
        <w:t>kolegyň</w:t>
      </w:r>
      <w:proofErr w:type="spellEnd"/>
      <w:r>
        <w:rPr>
          <w:rFonts w:cs="Arial"/>
          <w:bCs/>
          <w:sz w:val="20"/>
        </w:rPr>
        <w:t xml:space="preserve"> a </w:t>
      </w:r>
      <w:proofErr w:type="spellStart"/>
      <w:r>
        <w:rPr>
          <w:rFonts w:cs="Arial"/>
          <w:bCs/>
          <w:sz w:val="20"/>
        </w:rPr>
        <w:t>kolegů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společně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pracuje</w:t>
      </w:r>
      <w:proofErr w:type="spellEnd"/>
      <w:r>
        <w:rPr>
          <w:rFonts w:cs="Arial"/>
          <w:bCs/>
          <w:sz w:val="20"/>
        </w:rPr>
        <w:t xml:space="preserve"> na </w:t>
      </w:r>
      <w:proofErr w:type="spellStart"/>
      <w:r>
        <w:rPr>
          <w:rFonts w:cs="Arial"/>
          <w:bCs/>
          <w:sz w:val="20"/>
        </w:rPr>
        <w:t>dodávkách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našich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nábytkových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řešení</w:t>
      </w:r>
      <w:proofErr w:type="spellEnd"/>
      <w:r>
        <w:rPr>
          <w:rFonts w:cs="Arial"/>
          <w:bCs/>
          <w:sz w:val="20"/>
        </w:rPr>
        <w:t xml:space="preserve"> do vice </w:t>
      </w:r>
      <w:proofErr w:type="spellStart"/>
      <w:r>
        <w:rPr>
          <w:rFonts w:cs="Arial"/>
          <w:bCs/>
          <w:sz w:val="20"/>
        </w:rPr>
        <w:t>než</w:t>
      </w:r>
      <w:proofErr w:type="spellEnd"/>
      <w:r>
        <w:rPr>
          <w:rFonts w:cs="Arial"/>
          <w:bCs/>
          <w:sz w:val="20"/>
        </w:rPr>
        <w:t xml:space="preserve"> 100 </w:t>
      </w:r>
      <w:proofErr w:type="spellStart"/>
      <w:r>
        <w:rPr>
          <w:rFonts w:cs="Arial"/>
          <w:bCs/>
          <w:sz w:val="20"/>
        </w:rPr>
        <w:t>zemí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světa</w:t>
      </w:r>
      <w:proofErr w:type="spellEnd"/>
      <w:r>
        <w:rPr>
          <w:rFonts w:cs="Arial"/>
          <w:bCs/>
          <w:sz w:val="20"/>
        </w:rPr>
        <w:t xml:space="preserve">. S </w:t>
      </w:r>
      <w:proofErr w:type="spellStart"/>
      <w:r>
        <w:rPr>
          <w:rFonts w:cs="Arial"/>
          <w:bCs/>
          <w:sz w:val="20"/>
        </w:rPr>
        <w:t>mottem</w:t>
      </w:r>
      <w:proofErr w:type="spellEnd"/>
      <w:r>
        <w:rPr>
          <w:rFonts w:cs="Arial"/>
          <w:bCs/>
          <w:sz w:val="20"/>
        </w:rPr>
        <w:t xml:space="preserve"> „</w:t>
      </w:r>
      <w:proofErr w:type="spellStart"/>
      <w:r>
        <w:rPr>
          <w:rFonts w:cs="Arial"/>
          <w:bCs/>
          <w:sz w:val="20"/>
        </w:rPr>
        <w:t>It’s</w:t>
      </w:r>
      <w:proofErr w:type="spellEnd"/>
      <w:r>
        <w:rPr>
          <w:rFonts w:cs="Arial"/>
          <w:bCs/>
          <w:sz w:val="20"/>
        </w:rPr>
        <w:t xml:space="preserve"> all in Hettich” </w:t>
      </w:r>
      <w:proofErr w:type="spellStart"/>
      <w:r>
        <w:rPr>
          <w:rFonts w:cs="Arial"/>
          <w:bCs/>
          <w:sz w:val="20"/>
        </w:rPr>
        <w:t>slibuje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značka</w:t>
      </w:r>
      <w:proofErr w:type="spellEnd"/>
      <w:r>
        <w:rPr>
          <w:rFonts w:cs="Arial"/>
          <w:bCs/>
          <w:sz w:val="20"/>
        </w:rPr>
        <w:t xml:space="preserve"> Hettich </w:t>
      </w:r>
      <w:proofErr w:type="spellStart"/>
      <w:r>
        <w:rPr>
          <w:rFonts w:cs="Arial"/>
          <w:bCs/>
          <w:sz w:val="20"/>
        </w:rPr>
        <w:t>komplexní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portfolio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výrobků</w:t>
      </w:r>
      <w:proofErr w:type="spellEnd"/>
      <w:r>
        <w:rPr>
          <w:rFonts w:cs="Arial"/>
          <w:bCs/>
          <w:sz w:val="20"/>
        </w:rPr>
        <w:t xml:space="preserve"> a </w:t>
      </w:r>
      <w:proofErr w:type="spellStart"/>
      <w:r>
        <w:rPr>
          <w:rFonts w:cs="Arial"/>
          <w:bCs/>
          <w:sz w:val="20"/>
        </w:rPr>
        <w:t>služeb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které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vždy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přizpůsobuje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potřebám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svých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zákazníků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po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celém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světě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Nejvyšší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prioritu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má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již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tradičně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udržitelnost</w:t>
      </w:r>
      <w:proofErr w:type="spellEnd"/>
      <w:r>
        <w:rPr>
          <w:rFonts w:cs="Arial"/>
          <w:bCs/>
          <w:sz w:val="20"/>
        </w:rPr>
        <w:t xml:space="preserve"> s </w:t>
      </w:r>
      <w:proofErr w:type="spellStart"/>
      <w:r>
        <w:rPr>
          <w:rFonts w:cs="Arial"/>
          <w:bCs/>
          <w:sz w:val="20"/>
        </w:rPr>
        <w:t>ohledem</w:t>
      </w:r>
      <w:proofErr w:type="spellEnd"/>
      <w:r>
        <w:rPr>
          <w:rFonts w:cs="Arial"/>
          <w:bCs/>
          <w:sz w:val="20"/>
        </w:rPr>
        <w:t xml:space="preserve"> na </w:t>
      </w:r>
      <w:proofErr w:type="spellStart"/>
      <w:r>
        <w:rPr>
          <w:rFonts w:cs="Arial"/>
          <w:bCs/>
          <w:sz w:val="20"/>
        </w:rPr>
        <w:t>sociální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společenské</w:t>
      </w:r>
      <w:proofErr w:type="spellEnd"/>
      <w:r>
        <w:rPr>
          <w:rFonts w:cs="Arial"/>
          <w:bCs/>
          <w:sz w:val="20"/>
        </w:rPr>
        <w:t xml:space="preserve"> a </w:t>
      </w:r>
      <w:proofErr w:type="spellStart"/>
      <w:r>
        <w:rPr>
          <w:rFonts w:cs="Arial"/>
          <w:bCs/>
          <w:sz w:val="20"/>
        </w:rPr>
        <w:t>ekologické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aspekty</w:t>
      </w:r>
      <w:proofErr w:type="spellEnd"/>
      <w:r>
        <w:rPr>
          <w:rFonts w:cs="Arial"/>
          <w:bCs/>
          <w:sz w:val="20"/>
        </w:rPr>
        <w:t xml:space="preserve">. </w:t>
      </w:r>
      <w:hyperlink r:id="rId14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p w14:paraId="54AAEC84" w14:textId="77777777" w:rsidR="002F72FA" w:rsidRDefault="002F72FA" w:rsidP="002F72FA">
      <w:pPr>
        <w:pStyle w:val="KeinLeerraum"/>
        <w:spacing w:line="360" w:lineRule="auto"/>
        <w:rPr>
          <w:rFonts w:ascii="Arial" w:hAnsi="Arial" w:cs="Arial"/>
          <w:color w:val="0070C0"/>
          <w:sz w:val="24"/>
          <w:szCs w:val="24"/>
        </w:rPr>
      </w:pPr>
    </w:p>
    <w:p w14:paraId="27F4EFF1" w14:textId="77777777" w:rsidR="002F72FA" w:rsidRPr="00591259" w:rsidRDefault="002F72FA" w:rsidP="002F72FA">
      <w:pPr>
        <w:spacing w:line="360" w:lineRule="auto"/>
        <w:rPr>
          <w:rFonts w:cstheme="minorHAnsi"/>
          <w:strike/>
          <w:color w:val="0070C0"/>
          <w:szCs w:val="24"/>
        </w:rPr>
      </w:pPr>
    </w:p>
    <w:sectPr w:rsidR="002F72FA" w:rsidRPr="00591259" w:rsidSect="005341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9109" w14:textId="77777777" w:rsidR="00FB4666" w:rsidRDefault="00FB4666">
      <w:r>
        <w:separator/>
      </w:r>
    </w:p>
  </w:endnote>
  <w:endnote w:type="continuationSeparator" w:id="0">
    <w:p w14:paraId="51EC3C6A" w14:textId="77777777" w:rsidR="00FB4666" w:rsidRDefault="00F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2790" w14:textId="77777777" w:rsidR="0056538F" w:rsidRDefault="005653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B00685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39C3D" w14:textId="77777777" w:rsidR="0056538F" w:rsidRDefault="005653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EED93" w14:textId="77777777" w:rsidR="00FB4666" w:rsidRDefault="00FB4666">
      <w:r>
        <w:separator/>
      </w:r>
    </w:p>
  </w:footnote>
  <w:footnote w:type="continuationSeparator" w:id="0">
    <w:p w14:paraId="5751DEC0" w14:textId="77777777" w:rsidR="00FB4666" w:rsidRDefault="00FB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A3CC5" w14:textId="77777777" w:rsidR="0056538F" w:rsidRDefault="005653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18F702BF" w:rsidR="006F175E" w:rsidRDefault="0056538F" w:rsidP="005F115D">
    <w:pPr>
      <w:pStyle w:val="Kopfzeile"/>
      <w:ind w:left="-1417"/>
    </w:pPr>
    <w:r>
      <w:rPr>
        <w:rFonts w:ascii="Times New Roman" w:hAnsi="Times New Roman"/>
        <w:noProof/>
        <w:color w:val="auto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18B696" wp14:editId="24F12EF2">
              <wp:simplePos x="0" y="0"/>
              <wp:positionH relativeFrom="page">
                <wp:align>right</wp:align>
              </wp:positionH>
              <wp:positionV relativeFrom="paragraph">
                <wp:posOffset>3935730</wp:posOffset>
              </wp:positionV>
              <wp:extent cx="1828800" cy="513334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3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3E6858" w14:textId="77777777" w:rsidR="0056538F" w:rsidRDefault="0056538F" w:rsidP="0056538F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0E35DC14" w14:textId="77777777" w:rsidR="0056538F" w:rsidRDefault="0056538F" w:rsidP="0056538F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43489227" w14:textId="77777777" w:rsidR="0056538F" w:rsidRDefault="0056538F" w:rsidP="0056538F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Další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tiskové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materiály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Hettich k 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521BC66C" w14:textId="732955F4" w:rsidR="0056538F" w:rsidRDefault="0056538F" w:rsidP="0056538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noProof/>
                              <w:color w:val="auto"/>
                              <w:sz w:val="20"/>
                            </w:rPr>
                            <w:drawing>
                              <wp:inline distT="0" distB="0" distL="0" distR="0" wp14:anchorId="4E21441A" wp14:editId="10D5BFBC">
                                <wp:extent cx="1152525" cy="1152525"/>
                                <wp:effectExtent l="0" t="0" r="9525" b="9525"/>
                                <wp:docPr id="593085660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52525" cy="1152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0E97F86D" w14:textId="77777777" w:rsidR="0056538F" w:rsidRDefault="0056538F" w:rsidP="0056538F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7722233E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73AF03D2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1C328AB3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59FFAECC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0E1A3AC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Německo</w:t>
                          </w:r>
                          <w:proofErr w:type="spellEnd"/>
                        </w:p>
                        <w:p w14:paraId="2B50D5FA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572D9F27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0C3F7203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Německo</w:t>
                          </w:r>
                          <w:proofErr w:type="spellEnd"/>
                        </w:p>
                        <w:p w14:paraId="7905A491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688759D1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2B8D8C9B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057DC70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5B0B57C" w14:textId="77777777" w:rsidR="0056538F" w:rsidRDefault="0056538F" w:rsidP="0056538F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172F5F8B" w14:textId="77777777" w:rsidR="0056538F" w:rsidRDefault="0056538F" w:rsidP="0056538F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Zašlete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nám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prosím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výtisk</w:t>
                          </w:r>
                          <w:proofErr w:type="spellEnd"/>
                        </w:p>
                        <w:p w14:paraId="0F7116F7" w14:textId="77777777" w:rsidR="0056538F" w:rsidRDefault="0056538F" w:rsidP="0056538F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008AAF71" w14:textId="2586289C" w:rsidR="0056538F" w:rsidRDefault="0056538F" w:rsidP="0056538F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PR_212025</w:t>
                          </w:r>
                        </w:p>
                        <w:p w14:paraId="63792DE2" w14:textId="77777777" w:rsidR="0056538F" w:rsidRDefault="0056538F" w:rsidP="0056538F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E21AE8" w14:textId="77777777" w:rsidR="0056538F" w:rsidRDefault="0056538F" w:rsidP="0056538F"/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18B69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2.8pt;margin-top:309.9pt;width:2in;height:404.2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" stroked="f">
              <v:textbox>
                <w:txbxContent>
                  <w:p w14:paraId="6D3E6858" w14:textId="77777777" w:rsidR="0056538F" w:rsidRDefault="0056538F" w:rsidP="0056538F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0E35DC14" w14:textId="77777777" w:rsidR="0056538F" w:rsidRDefault="0056538F" w:rsidP="0056538F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43489227" w14:textId="77777777" w:rsidR="0056538F" w:rsidRDefault="0056538F" w:rsidP="0056538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Další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tiskové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materiály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Hettich k 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2025</w:t>
                    </w:r>
                  </w:p>
                  <w:p w14:paraId="521BC66C" w14:textId="732955F4" w:rsidR="0056538F" w:rsidRDefault="0056538F" w:rsidP="0056538F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noProof/>
                        <w:color w:val="auto"/>
                        <w:sz w:val="20"/>
                      </w:rPr>
                      <w:drawing>
                        <wp:inline distT="0" distB="0" distL="0" distR="0" wp14:anchorId="4E21441A" wp14:editId="10D5BFBC">
                          <wp:extent cx="1152525" cy="1152525"/>
                          <wp:effectExtent l="0" t="0" r="9525" b="9525"/>
                          <wp:docPr id="593085660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52525" cy="1152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0E97F86D" w14:textId="77777777" w:rsidR="0056538F" w:rsidRDefault="0056538F" w:rsidP="0056538F">
                    <w:pPr>
                      <w:jc w:val="center"/>
                      <w:rPr>
                        <w:sz w:val="20"/>
                      </w:rPr>
                    </w:pPr>
                  </w:p>
                  <w:p w14:paraId="7722233E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Kontakt:</w:t>
                    </w:r>
                  </w:p>
                  <w:p w14:paraId="73AF03D2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1C328AB3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59FFAECC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0E1A3AC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Německo</w:t>
                    </w:r>
                    <w:proofErr w:type="spellEnd"/>
                  </w:p>
                  <w:p w14:paraId="2B50D5FA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5733 798-879</w:t>
                    </w:r>
                  </w:p>
                  <w:p w14:paraId="572D9F27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</w:p>
                  <w:p w14:paraId="0C3F7203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Německo</w:t>
                    </w:r>
                    <w:proofErr w:type="spellEnd"/>
                  </w:p>
                  <w:p w14:paraId="7905A491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688759D1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2B8D8C9B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057DC70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5B0B57C" w14:textId="77777777" w:rsidR="0056538F" w:rsidRDefault="0056538F" w:rsidP="0056538F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172F5F8B" w14:textId="77777777" w:rsidR="0056538F" w:rsidRDefault="0056538F" w:rsidP="0056538F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Zašlete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nám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prosím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výtisk</w:t>
                    </w:r>
                    <w:proofErr w:type="spellEnd"/>
                  </w:p>
                  <w:p w14:paraId="0F7116F7" w14:textId="77777777" w:rsidR="0056538F" w:rsidRDefault="0056538F" w:rsidP="0056538F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008AAF71" w14:textId="2586289C" w:rsidR="0056538F" w:rsidRDefault="0056538F" w:rsidP="0056538F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PR_212025</w:t>
                    </w:r>
                  </w:p>
                  <w:p w14:paraId="63792DE2" w14:textId="77777777" w:rsidR="0056538F" w:rsidRDefault="0056538F" w:rsidP="0056538F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E21AE8" w14:textId="77777777" w:rsidR="0056538F" w:rsidRDefault="0056538F" w:rsidP="0056538F"/>
                </w:txbxContent>
              </v:textbox>
              <w10:wrap anchorx="page"/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120BA" w14:textId="77777777" w:rsidR="0056538F" w:rsidRDefault="005653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2FFE"/>
    <w:rsid w:val="00014A58"/>
    <w:rsid w:val="00015291"/>
    <w:rsid w:val="00017980"/>
    <w:rsid w:val="0002101A"/>
    <w:rsid w:val="00022380"/>
    <w:rsid w:val="00024419"/>
    <w:rsid w:val="00024512"/>
    <w:rsid w:val="00024741"/>
    <w:rsid w:val="00025D4F"/>
    <w:rsid w:val="00025DEB"/>
    <w:rsid w:val="00026658"/>
    <w:rsid w:val="00030063"/>
    <w:rsid w:val="000301AE"/>
    <w:rsid w:val="000310C6"/>
    <w:rsid w:val="00032952"/>
    <w:rsid w:val="00032B24"/>
    <w:rsid w:val="00032CD7"/>
    <w:rsid w:val="00032F5A"/>
    <w:rsid w:val="0003312D"/>
    <w:rsid w:val="0003395B"/>
    <w:rsid w:val="00036CAD"/>
    <w:rsid w:val="00036E4F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09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289"/>
    <w:rsid w:val="00085FAE"/>
    <w:rsid w:val="00087DB3"/>
    <w:rsid w:val="00090466"/>
    <w:rsid w:val="00091D3B"/>
    <w:rsid w:val="000939A7"/>
    <w:rsid w:val="00093DB9"/>
    <w:rsid w:val="00093DF1"/>
    <w:rsid w:val="00094659"/>
    <w:rsid w:val="0009469D"/>
    <w:rsid w:val="00095077"/>
    <w:rsid w:val="000960C9"/>
    <w:rsid w:val="00097AEE"/>
    <w:rsid w:val="000A0796"/>
    <w:rsid w:val="000A1108"/>
    <w:rsid w:val="000A13F6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99C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E6A21"/>
    <w:rsid w:val="000F05ED"/>
    <w:rsid w:val="000F0CE2"/>
    <w:rsid w:val="000F12C0"/>
    <w:rsid w:val="000F133F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40A5"/>
    <w:rsid w:val="00125055"/>
    <w:rsid w:val="00130272"/>
    <w:rsid w:val="001312EB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5F8"/>
    <w:rsid w:val="001409CF"/>
    <w:rsid w:val="00140DFF"/>
    <w:rsid w:val="00141170"/>
    <w:rsid w:val="00141AEE"/>
    <w:rsid w:val="00143E80"/>
    <w:rsid w:val="00143F3C"/>
    <w:rsid w:val="00145330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8C2"/>
    <w:rsid w:val="00155B0F"/>
    <w:rsid w:val="00155B53"/>
    <w:rsid w:val="00157329"/>
    <w:rsid w:val="00157475"/>
    <w:rsid w:val="001575E7"/>
    <w:rsid w:val="001609B7"/>
    <w:rsid w:val="00160D97"/>
    <w:rsid w:val="00163B68"/>
    <w:rsid w:val="00163C83"/>
    <w:rsid w:val="00163D4C"/>
    <w:rsid w:val="00164110"/>
    <w:rsid w:val="001641A6"/>
    <w:rsid w:val="001649B3"/>
    <w:rsid w:val="00164CA4"/>
    <w:rsid w:val="00164DF7"/>
    <w:rsid w:val="00165C67"/>
    <w:rsid w:val="00165D7C"/>
    <w:rsid w:val="00165EC6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4F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FD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0B6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3BF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3DF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061"/>
    <w:rsid w:val="002816B9"/>
    <w:rsid w:val="00281B5B"/>
    <w:rsid w:val="0028205D"/>
    <w:rsid w:val="00283657"/>
    <w:rsid w:val="002843F7"/>
    <w:rsid w:val="00285422"/>
    <w:rsid w:val="00285A41"/>
    <w:rsid w:val="002864CF"/>
    <w:rsid w:val="00287631"/>
    <w:rsid w:val="00292167"/>
    <w:rsid w:val="00292F2F"/>
    <w:rsid w:val="002932CC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8CD"/>
    <w:rsid w:val="002A3406"/>
    <w:rsid w:val="002A389B"/>
    <w:rsid w:val="002A3D21"/>
    <w:rsid w:val="002A51EB"/>
    <w:rsid w:val="002A57C9"/>
    <w:rsid w:val="002A58B0"/>
    <w:rsid w:val="002A5C00"/>
    <w:rsid w:val="002A60F2"/>
    <w:rsid w:val="002A6119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0D5"/>
    <w:rsid w:val="002C2563"/>
    <w:rsid w:val="002C354D"/>
    <w:rsid w:val="002C365D"/>
    <w:rsid w:val="002C3ED8"/>
    <w:rsid w:val="002C46F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CA3"/>
    <w:rsid w:val="002D7C70"/>
    <w:rsid w:val="002E0DE2"/>
    <w:rsid w:val="002E1ECE"/>
    <w:rsid w:val="002E2357"/>
    <w:rsid w:val="002E2CAD"/>
    <w:rsid w:val="002E2E35"/>
    <w:rsid w:val="002E4720"/>
    <w:rsid w:val="002E4939"/>
    <w:rsid w:val="002E625B"/>
    <w:rsid w:val="002E646D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32E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27CB"/>
    <w:rsid w:val="00312E58"/>
    <w:rsid w:val="00313181"/>
    <w:rsid w:val="00313D9E"/>
    <w:rsid w:val="00313E92"/>
    <w:rsid w:val="003145FD"/>
    <w:rsid w:val="003146EB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54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12AF"/>
    <w:rsid w:val="003829E3"/>
    <w:rsid w:val="0038304A"/>
    <w:rsid w:val="0038305D"/>
    <w:rsid w:val="003830A3"/>
    <w:rsid w:val="00384C5C"/>
    <w:rsid w:val="00385AF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6D54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59B5"/>
    <w:rsid w:val="003D6340"/>
    <w:rsid w:val="003D6692"/>
    <w:rsid w:val="003E0D35"/>
    <w:rsid w:val="003E17AB"/>
    <w:rsid w:val="003E1CFB"/>
    <w:rsid w:val="003E1F60"/>
    <w:rsid w:val="003E20F2"/>
    <w:rsid w:val="003E398F"/>
    <w:rsid w:val="003E528F"/>
    <w:rsid w:val="003E5AA8"/>
    <w:rsid w:val="003E5F3D"/>
    <w:rsid w:val="003E7127"/>
    <w:rsid w:val="003E7C95"/>
    <w:rsid w:val="003F04E5"/>
    <w:rsid w:val="003F09D0"/>
    <w:rsid w:val="003F09DA"/>
    <w:rsid w:val="003F0A4A"/>
    <w:rsid w:val="003F1F52"/>
    <w:rsid w:val="003F238F"/>
    <w:rsid w:val="003F2693"/>
    <w:rsid w:val="003F2AB9"/>
    <w:rsid w:val="003F35BE"/>
    <w:rsid w:val="003F3797"/>
    <w:rsid w:val="003F41A3"/>
    <w:rsid w:val="003F4CFD"/>
    <w:rsid w:val="003F5E38"/>
    <w:rsid w:val="003F69F5"/>
    <w:rsid w:val="003F6B05"/>
    <w:rsid w:val="003F753E"/>
    <w:rsid w:val="004001E9"/>
    <w:rsid w:val="00400BE4"/>
    <w:rsid w:val="0040326F"/>
    <w:rsid w:val="004032BC"/>
    <w:rsid w:val="00403307"/>
    <w:rsid w:val="004033CF"/>
    <w:rsid w:val="00403D31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9EA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5A8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28E6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518F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0C7E"/>
    <w:rsid w:val="004A116F"/>
    <w:rsid w:val="004A1F7E"/>
    <w:rsid w:val="004A276D"/>
    <w:rsid w:val="004A3ECB"/>
    <w:rsid w:val="004A4CB3"/>
    <w:rsid w:val="004A4F97"/>
    <w:rsid w:val="004A5FEF"/>
    <w:rsid w:val="004A6F92"/>
    <w:rsid w:val="004B1B8F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0D1"/>
    <w:rsid w:val="00500550"/>
    <w:rsid w:val="00500648"/>
    <w:rsid w:val="00502002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5340"/>
    <w:rsid w:val="00516FEF"/>
    <w:rsid w:val="00517292"/>
    <w:rsid w:val="005175F4"/>
    <w:rsid w:val="00520EF6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3765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3DB8"/>
    <w:rsid w:val="005650C0"/>
    <w:rsid w:val="0056538F"/>
    <w:rsid w:val="00565C75"/>
    <w:rsid w:val="00566256"/>
    <w:rsid w:val="0056675B"/>
    <w:rsid w:val="00567ED1"/>
    <w:rsid w:val="00570781"/>
    <w:rsid w:val="0057158F"/>
    <w:rsid w:val="00571590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BCF"/>
    <w:rsid w:val="0058230F"/>
    <w:rsid w:val="00582B44"/>
    <w:rsid w:val="0058333B"/>
    <w:rsid w:val="00583384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C58"/>
    <w:rsid w:val="00655139"/>
    <w:rsid w:val="00657382"/>
    <w:rsid w:val="006626C3"/>
    <w:rsid w:val="00662B6A"/>
    <w:rsid w:val="00663E09"/>
    <w:rsid w:val="006654F3"/>
    <w:rsid w:val="00665964"/>
    <w:rsid w:val="00665A27"/>
    <w:rsid w:val="006672DD"/>
    <w:rsid w:val="006679EA"/>
    <w:rsid w:val="006704C5"/>
    <w:rsid w:val="00672FCB"/>
    <w:rsid w:val="00673643"/>
    <w:rsid w:val="00674EA7"/>
    <w:rsid w:val="00676BFA"/>
    <w:rsid w:val="00677175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59B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68B9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1065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3735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4A1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481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636D"/>
    <w:rsid w:val="007E7BAF"/>
    <w:rsid w:val="007F02B4"/>
    <w:rsid w:val="007F0B0D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042B"/>
    <w:rsid w:val="008219D2"/>
    <w:rsid w:val="00821F3F"/>
    <w:rsid w:val="00823273"/>
    <w:rsid w:val="0082330E"/>
    <w:rsid w:val="0082363B"/>
    <w:rsid w:val="00823AA3"/>
    <w:rsid w:val="008248CE"/>
    <w:rsid w:val="00824A69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5FD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099"/>
    <w:rsid w:val="008611FB"/>
    <w:rsid w:val="008616E7"/>
    <w:rsid w:val="0086373A"/>
    <w:rsid w:val="00863CC1"/>
    <w:rsid w:val="008641C6"/>
    <w:rsid w:val="0086467C"/>
    <w:rsid w:val="008648E4"/>
    <w:rsid w:val="00865F32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2438"/>
    <w:rsid w:val="00872604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2762"/>
    <w:rsid w:val="00883B8D"/>
    <w:rsid w:val="008844D3"/>
    <w:rsid w:val="00884D1B"/>
    <w:rsid w:val="008853B4"/>
    <w:rsid w:val="00885843"/>
    <w:rsid w:val="00886AC6"/>
    <w:rsid w:val="00886CF6"/>
    <w:rsid w:val="00887B4F"/>
    <w:rsid w:val="00890C8E"/>
    <w:rsid w:val="00890CD6"/>
    <w:rsid w:val="008929DB"/>
    <w:rsid w:val="00893997"/>
    <w:rsid w:val="00895491"/>
    <w:rsid w:val="0089692C"/>
    <w:rsid w:val="008A035C"/>
    <w:rsid w:val="008A0554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88F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0B5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5D4"/>
    <w:rsid w:val="009028B7"/>
    <w:rsid w:val="009034F8"/>
    <w:rsid w:val="00903E17"/>
    <w:rsid w:val="00904AD0"/>
    <w:rsid w:val="00904DB0"/>
    <w:rsid w:val="009065B3"/>
    <w:rsid w:val="009065C4"/>
    <w:rsid w:val="00907A85"/>
    <w:rsid w:val="00910511"/>
    <w:rsid w:val="00910887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3E42"/>
    <w:rsid w:val="009247C7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27E66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6168"/>
    <w:rsid w:val="009F148B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07C"/>
    <w:rsid w:val="00A115B1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3DC9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2C68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7A75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4C8"/>
    <w:rsid w:val="00AD58DE"/>
    <w:rsid w:val="00AD5C20"/>
    <w:rsid w:val="00AD5EC3"/>
    <w:rsid w:val="00AD6585"/>
    <w:rsid w:val="00AD65C3"/>
    <w:rsid w:val="00AD6709"/>
    <w:rsid w:val="00AD7BDF"/>
    <w:rsid w:val="00AE1015"/>
    <w:rsid w:val="00AE138B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71CF"/>
    <w:rsid w:val="00AF7AB4"/>
    <w:rsid w:val="00B00144"/>
    <w:rsid w:val="00B018AE"/>
    <w:rsid w:val="00B01BD0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495"/>
    <w:rsid w:val="00B81766"/>
    <w:rsid w:val="00B82015"/>
    <w:rsid w:val="00B82079"/>
    <w:rsid w:val="00B82B07"/>
    <w:rsid w:val="00B830FD"/>
    <w:rsid w:val="00B83B83"/>
    <w:rsid w:val="00B83F40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0DBA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26A3"/>
    <w:rsid w:val="00BD2E6E"/>
    <w:rsid w:val="00BD2FCB"/>
    <w:rsid w:val="00BD51BD"/>
    <w:rsid w:val="00BD5780"/>
    <w:rsid w:val="00BD5920"/>
    <w:rsid w:val="00BD5B88"/>
    <w:rsid w:val="00BD6090"/>
    <w:rsid w:val="00BD62C2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3F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121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37AEE"/>
    <w:rsid w:val="00C414C1"/>
    <w:rsid w:val="00C41F38"/>
    <w:rsid w:val="00C425BD"/>
    <w:rsid w:val="00C42AAF"/>
    <w:rsid w:val="00C43150"/>
    <w:rsid w:val="00C439B6"/>
    <w:rsid w:val="00C43D4E"/>
    <w:rsid w:val="00C458F4"/>
    <w:rsid w:val="00C460BB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AF5"/>
    <w:rsid w:val="00C80C08"/>
    <w:rsid w:val="00C80D49"/>
    <w:rsid w:val="00C80ECA"/>
    <w:rsid w:val="00C810AF"/>
    <w:rsid w:val="00C86E50"/>
    <w:rsid w:val="00C86E52"/>
    <w:rsid w:val="00C87BFC"/>
    <w:rsid w:val="00C910C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0D1"/>
    <w:rsid w:val="00CC0195"/>
    <w:rsid w:val="00CC02FB"/>
    <w:rsid w:val="00CC0788"/>
    <w:rsid w:val="00CC10E8"/>
    <w:rsid w:val="00CC11BF"/>
    <w:rsid w:val="00CC149F"/>
    <w:rsid w:val="00CC1896"/>
    <w:rsid w:val="00CC222E"/>
    <w:rsid w:val="00CC3185"/>
    <w:rsid w:val="00CC33BB"/>
    <w:rsid w:val="00CC3FA3"/>
    <w:rsid w:val="00CC4B9D"/>
    <w:rsid w:val="00CC5F4D"/>
    <w:rsid w:val="00CC6352"/>
    <w:rsid w:val="00CC638C"/>
    <w:rsid w:val="00CC728A"/>
    <w:rsid w:val="00CC7473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520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48A"/>
    <w:rsid w:val="00CF76A5"/>
    <w:rsid w:val="00CF7946"/>
    <w:rsid w:val="00CF7B65"/>
    <w:rsid w:val="00D01748"/>
    <w:rsid w:val="00D02F90"/>
    <w:rsid w:val="00D02FC1"/>
    <w:rsid w:val="00D03B1A"/>
    <w:rsid w:val="00D03D03"/>
    <w:rsid w:val="00D067F4"/>
    <w:rsid w:val="00D06AE0"/>
    <w:rsid w:val="00D07A45"/>
    <w:rsid w:val="00D11528"/>
    <w:rsid w:val="00D11C0A"/>
    <w:rsid w:val="00D11F9B"/>
    <w:rsid w:val="00D11FB7"/>
    <w:rsid w:val="00D12531"/>
    <w:rsid w:val="00D12566"/>
    <w:rsid w:val="00D12C99"/>
    <w:rsid w:val="00D15142"/>
    <w:rsid w:val="00D1575C"/>
    <w:rsid w:val="00D163AF"/>
    <w:rsid w:val="00D20243"/>
    <w:rsid w:val="00D21AEF"/>
    <w:rsid w:val="00D21ED1"/>
    <w:rsid w:val="00D223EA"/>
    <w:rsid w:val="00D22DE8"/>
    <w:rsid w:val="00D234D8"/>
    <w:rsid w:val="00D23A14"/>
    <w:rsid w:val="00D23D48"/>
    <w:rsid w:val="00D243A4"/>
    <w:rsid w:val="00D25D23"/>
    <w:rsid w:val="00D26BFE"/>
    <w:rsid w:val="00D26C58"/>
    <w:rsid w:val="00D277E2"/>
    <w:rsid w:val="00D27D05"/>
    <w:rsid w:val="00D301E5"/>
    <w:rsid w:val="00D30916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07F"/>
    <w:rsid w:val="00D90142"/>
    <w:rsid w:val="00D90F28"/>
    <w:rsid w:val="00D9113C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1797"/>
    <w:rsid w:val="00DE275A"/>
    <w:rsid w:val="00DE46D6"/>
    <w:rsid w:val="00DE5570"/>
    <w:rsid w:val="00DE5C2C"/>
    <w:rsid w:val="00DE759B"/>
    <w:rsid w:val="00DE782C"/>
    <w:rsid w:val="00DF0912"/>
    <w:rsid w:val="00DF3005"/>
    <w:rsid w:val="00DF3A9E"/>
    <w:rsid w:val="00DF5BD4"/>
    <w:rsid w:val="00DF6A20"/>
    <w:rsid w:val="00DF7631"/>
    <w:rsid w:val="00E0134E"/>
    <w:rsid w:val="00E016B6"/>
    <w:rsid w:val="00E03F4E"/>
    <w:rsid w:val="00E05B6D"/>
    <w:rsid w:val="00E05D73"/>
    <w:rsid w:val="00E06B7A"/>
    <w:rsid w:val="00E076CE"/>
    <w:rsid w:val="00E100AF"/>
    <w:rsid w:val="00E10867"/>
    <w:rsid w:val="00E109E4"/>
    <w:rsid w:val="00E118A6"/>
    <w:rsid w:val="00E12BAE"/>
    <w:rsid w:val="00E12E12"/>
    <w:rsid w:val="00E12FF9"/>
    <w:rsid w:val="00E1455E"/>
    <w:rsid w:val="00E14789"/>
    <w:rsid w:val="00E14D5A"/>
    <w:rsid w:val="00E151EA"/>
    <w:rsid w:val="00E1579D"/>
    <w:rsid w:val="00E15A76"/>
    <w:rsid w:val="00E15CB0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ACA"/>
    <w:rsid w:val="00E40E10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0E98"/>
    <w:rsid w:val="00E62260"/>
    <w:rsid w:val="00E639D3"/>
    <w:rsid w:val="00E63C46"/>
    <w:rsid w:val="00E63D37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8C0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A675F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5B2B"/>
    <w:rsid w:val="00ED7C07"/>
    <w:rsid w:val="00ED7E05"/>
    <w:rsid w:val="00EE15CC"/>
    <w:rsid w:val="00EE167C"/>
    <w:rsid w:val="00EE19FA"/>
    <w:rsid w:val="00EE1B71"/>
    <w:rsid w:val="00EE1C8D"/>
    <w:rsid w:val="00EE1D81"/>
    <w:rsid w:val="00EE2059"/>
    <w:rsid w:val="00EE231D"/>
    <w:rsid w:val="00EE2F25"/>
    <w:rsid w:val="00EE343C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213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B6"/>
    <w:rsid w:val="00F16DF0"/>
    <w:rsid w:val="00F1731B"/>
    <w:rsid w:val="00F17463"/>
    <w:rsid w:val="00F17A1C"/>
    <w:rsid w:val="00F2056A"/>
    <w:rsid w:val="00F22886"/>
    <w:rsid w:val="00F22D3E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0E0"/>
    <w:rsid w:val="00F553AA"/>
    <w:rsid w:val="00F613B0"/>
    <w:rsid w:val="00F614D5"/>
    <w:rsid w:val="00F61AE9"/>
    <w:rsid w:val="00F625A3"/>
    <w:rsid w:val="00F644CE"/>
    <w:rsid w:val="00F64973"/>
    <w:rsid w:val="00F6567F"/>
    <w:rsid w:val="00F6671A"/>
    <w:rsid w:val="00F66728"/>
    <w:rsid w:val="00F667B7"/>
    <w:rsid w:val="00F6751E"/>
    <w:rsid w:val="00F7055B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77628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660"/>
    <w:rsid w:val="00FA1E09"/>
    <w:rsid w:val="00FA2FF3"/>
    <w:rsid w:val="00FA33F8"/>
    <w:rsid w:val="00FA443F"/>
    <w:rsid w:val="00FA65FA"/>
    <w:rsid w:val="00FB153F"/>
    <w:rsid w:val="00FB1914"/>
    <w:rsid w:val="00FB1E0E"/>
    <w:rsid w:val="00FB27C6"/>
    <w:rsid w:val="00FB3909"/>
    <w:rsid w:val="00FB437F"/>
    <w:rsid w:val="00FB4666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hpy76tk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ettich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7.wmf"/><Relationship Id="rId1" Type="http://schemas.openxmlformats.org/officeDocument/2006/relationships/image" Target="media/image6.png"/><Relationship Id="rId4" Type="http://schemas.openxmlformats.org/officeDocument/2006/relationships/hyperlink" Target="https://www.hettich.com/short/ke3d6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693</Words>
  <Characters>4515</Characters>
  <Application>Microsoft Office Word</Application>
  <DocSecurity>0</DocSecurity>
  <Lines>37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„Spinnovate your Space“  V sortimentu výrobků SpinLine vyvíjí Hettich transformativní posuvně otočné systémy.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„Spinnovate your Space“  V sortimentu výrobků SpinLine vyvíjí Hettich transformativní posuvně otočné systémy.</dc:title>
  <dc:creator>Anke Wöhler</dc:creator>
  <cp:lastModifiedBy>Anke Wöhler</cp:lastModifiedBy>
  <cp:revision>14</cp:revision>
  <cp:lastPrinted>2025-05-09T12:25:00Z</cp:lastPrinted>
  <dcterms:created xsi:type="dcterms:W3CDTF">2025-04-03T13:29:00Z</dcterms:created>
  <dcterms:modified xsi:type="dcterms:W3CDTF">2025-05-09T12:25:00Z</dcterms:modified>
</cp:coreProperties>
</file>