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2FF7E2" w:rsidR="0069084D" w:rsidRPr="00470B48" w:rsidRDefault="003F41A3" w:rsidP="001E44C8">
      <w:pPr>
        <w:pStyle w:val="KeinLeerraum"/>
        <w:widowControl w:val="0"/>
        <w:suppressAutoHyphens/>
        <w:spacing w:line="360" w:lineRule="auto"/>
        <w:rPr>
          <w:rFonts w:ascii="Arial" w:hAnsi="Arial" w:cs="Arial"/>
          <w:b/>
          <w:sz w:val="28"/>
          <w:szCs w:val="28"/>
          <w:lang w:val="it-IT"/>
        </w:rPr>
      </w:pPr>
      <w:r>
        <w:rPr>
          <w:rFonts w:ascii="Arial" w:hAnsi="Arial" w:cs="Arial"/>
          <w:b/>
          <w:bCs/>
          <w:sz w:val="28"/>
          <w:szCs w:val="28"/>
          <w:lang w:val="it-IT"/>
        </w:rPr>
        <w:t>“</w:t>
      </w:r>
      <w:proofErr w:type="spellStart"/>
      <w:r>
        <w:rPr>
          <w:rFonts w:ascii="Arial" w:hAnsi="Arial" w:cs="Arial"/>
          <w:b/>
          <w:bCs/>
          <w:sz w:val="28"/>
          <w:szCs w:val="28"/>
          <w:lang w:val="it-IT"/>
        </w:rPr>
        <w:t>Spinnovate</w:t>
      </w:r>
      <w:proofErr w:type="spellEnd"/>
      <w:r>
        <w:rPr>
          <w:rFonts w:ascii="Arial" w:hAnsi="Arial" w:cs="Arial"/>
          <w:b/>
          <w:bCs/>
          <w:sz w:val="28"/>
          <w:szCs w:val="28"/>
          <w:lang w:val="it-IT"/>
        </w:rPr>
        <w:t xml:space="preserve"> </w:t>
      </w:r>
      <w:proofErr w:type="spellStart"/>
      <w:r>
        <w:rPr>
          <w:rFonts w:ascii="Arial" w:hAnsi="Arial" w:cs="Arial"/>
          <w:b/>
          <w:bCs/>
          <w:sz w:val="28"/>
          <w:szCs w:val="28"/>
          <w:lang w:val="it-IT"/>
        </w:rPr>
        <w:t>your</w:t>
      </w:r>
      <w:proofErr w:type="spellEnd"/>
      <w:r>
        <w:rPr>
          <w:rFonts w:ascii="Arial" w:hAnsi="Arial" w:cs="Arial"/>
          <w:b/>
          <w:bCs/>
          <w:sz w:val="28"/>
          <w:szCs w:val="28"/>
          <w:lang w:val="it-IT"/>
        </w:rPr>
        <w:t xml:space="preserve"> Space”  </w:t>
      </w:r>
    </w:p>
    <w:p w14:paraId="542FB513" w14:textId="124A8605" w:rsidR="00823273" w:rsidRPr="00470B48" w:rsidRDefault="00823273" w:rsidP="001E44C8">
      <w:pPr>
        <w:pStyle w:val="KeinLeerraum"/>
        <w:widowControl w:val="0"/>
        <w:suppressAutoHyphens/>
        <w:spacing w:line="360" w:lineRule="auto"/>
        <w:rPr>
          <w:rFonts w:ascii="Arial" w:hAnsi="Arial" w:cs="Arial"/>
          <w:b/>
          <w:sz w:val="24"/>
          <w:szCs w:val="24"/>
          <w:lang w:val="it-IT"/>
        </w:rPr>
      </w:pPr>
      <w:r>
        <w:rPr>
          <w:rFonts w:ascii="Arial" w:hAnsi="Arial" w:cs="Arial"/>
          <w:b/>
          <w:bCs/>
          <w:sz w:val="24"/>
          <w:szCs w:val="24"/>
          <w:lang w:val="it-IT"/>
        </w:rPr>
        <w:t xml:space="preserve">Con </w:t>
      </w:r>
      <w:proofErr w:type="spellStart"/>
      <w:r>
        <w:rPr>
          <w:rFonts w:ascii="Arial" w:hAnsi="Arial" w:cs="Arial"/>
          <w:b/>
          <w:bCs/>
          <w:sz w:val="24"/>
          <w:szCs w:val="24"/>
          <w:lang w:val="it-IT"/>
        </w:rPr>
        <w:t>SpinLines</w:t>
      </w:r>
      <w:proofErr w:type="spellEnd"/>
      <w:r>
        <w:rPr>
          <w:rFonts w:ascii="Arial" w:hAnsi="Arial" w:cs="Arial"/>
          <w:b/>
          <w:bCs/>
          <w:sz w:val="24"/>
          <w:szCs w:val="24"/>
          <w:lang w:val="it-IT"/>
        </w:rPr>
        <w:t xml:space="preserve"> Hettich sviluppa sistemi di rotazione innovativi </w:t>
      </w:r>
    </w:p>
    <w:p w14:paraId="2ED16FB8" w14:textId="2A1DBEBB" w:rsidR="00D73021" w:rsidRPr="00470B48" w:rsidRDefault="00D73021" w:rsidP="001E44C8">
      <w:pPr>
        <w:pStyle w:val="KeinLeerraum"/>
        <w:widowControl w:val="0"/>
        <w:suppressAutoHyphens/>
        <w:spacing w:line="360" w:lineRule="auto"/>
        <w:rPr>
          <w:rFonts w:ascii="Arial" w:hAnsi="Arial" w:cs="Arial"/>
          <w:b/>
          <w:sz w:val="24"/>
          <w:szCs w:val="24"/>
          <w:lang w:val="it-IT"/>
        </w:rPr>
      </w:pPr>
    </w:p>
    <w:p w14:paraId="7093B5AA" w14:textId="0A4FB0B3" w:rsidR="00F625A3" w:rsidRPr="00470B48" w:rsidRDefault="00352754" w:rsidP="00E70DA4">
      <w:pPr>
        <w:pStyle w:val="KeinLeerraum"/>
        <w:widowControl w:val="0"/>
        <w:suppressAutoHyphens/>
        <w:spacing w:line="360" w:lineRule="auto"/>
        <w:rPr>
          <w:rFonts w:ascii="Arial" w:hAnsi="Arial" w:cs="Arial"/>
          <w:b/>
          <w:sz w:val="24"/>
          <w:szCs w:val="24"/>
          <w:lang w:val="it-IT"/>
        </w:rPr>
      </w:pPr>
      <w:r>
        <w:rPr>
          <w:rFonts w:ascii="Arial" w:hAnsi="Arial" w:cs="Arial"/>
          <w:b/>
          <w:bCs/>
          <w:sz w:val="24"/>
          <w:szCs w:val="24"/>
          <w:lang w:val="it-IT"/>
        </w:rPr>
        <w:t xml:space="preserve">Ogni innovazione inizia con un’idea: la famiglia di prodotti </w:t>
      </w:r>
      <w:proofErr w:type="spellStart"/>
      <w:r>
        <w:rPr>
          <w:rFonts w:ascii="Arial" w:hAnsi="Arial" w:cs="Arial"/>
          <w:b/>
          <w:bCs/>
          <w:sz w:val="24"/>
          <w:szCs w:val="24"/>
          <w:lang w:val="it-IT"/>
        </w:rPr>
        <w:t>SpinLines</w:t>
      </w:r>
      <w:proofErr w:type="spellEnd"/>
      <w:r>
        <w:rPr>
          <w:rFonts w:ascii="Arial" w:hAnsi="Arial" w:cs="Arial"/>
          <w:b/>
          <w:bCs/>
          <w:sz w:val="24"/>
          <w:szCs w:val="24"/>
          <w:lang w:val="it-IT"/>
        </w:rPr>
        <w:t>, con cui Hettich trasforma il motto “</w:t>
      </w:r>
      <w:proofErr w:type="spellStart"/>
      <w:r>
        <w:rPr>
          <w:rFonts w:ascii="Arial" w:hAnsi="Arial" w:cs="Arial"/>
          <w:b/>
          <w:bCs/>
          <w:sz w:val="24"/>
          <w:szCs w:val="24"/>
          <w:lang w:val="it-IT"/>
        </w:rPr>
        <w:t>Transforming</w:t>
      </w:r>
      <w:proofErr w:type="spellEnd"/>
      <w:r>
        <w:rPr>
          <w:rFonts w:ascii="Arial" w:hAnsi="Arial" w:cs="Arial"/>
          <w:b/>
          <w:bCs/>
          <w:sz w:val="24"/>
          <w:szCs w:val="24"/>
          <w:lang w:val="it-IT"/>
        </w:rPr>
        <w:t xml:space="preserve"> </w:t>
      </w:r>
      <w:proofErr w:type="spellStart"/>
      <w:r>
        <w:rPr>
          <w:rFonts w:ascii="Arial" w:hAnsi="Arial" w:cs="Arial"/>
          <w:b/>
          <w:bCs/>
          <w:sz w:val="24"/>
          <w:szCs w:val="24"/>
          <w:lang w:val="it-IT"/>
        </w:rPr>
        <w:t>Spaces</w:t>
      </w:r>
      <w:proofErr w:type="spellEnd"/>
      <w:r>
        <w:rPr>
          <w:rFonts w:ascii="Arial" w:hAnsi="Arial" w:cs="Arial"/>
          <w:b/>
          <w:bCs/>
          <w:sz w:val="24"/>
          <w:szCs w:val="24"/>
          <w:lang w:val="it-IT"/>
        </w:rPr>
        <w:t xml:space="preserve">” in realtà per le più svariate applicazioni, è nata da una visione: sviluppare soluzioni che rivoluzionassero l’utilizzo degli spazi contenitivi in modo innovativo. Hettich è riuscito a ottenere un risultato assolutamente straordinario: non ha solo definito una nuova categoria di sistemi di rotazione, ma è stato anche il primo produttore in grado di rendere il proprio sistema innovativo personalizzabile, per creare diverse soluzioni di prodotto. Con la famiglia di prodotti </w:t>
      </w:r>
      <w:proofErr w:type="spellStart"/>
      <w:r>
        <w:rPr>
          <w:rFonts w:ascii="Arial" w:hAnsi="Arial" w:cs="Arial"/>
          <w:b/>
          <w:bCs/>
          <w:sz w:val="24"/>
          <w:szCs w:val="24"/>
          <w:lang w:val="it-IT"/>
        </w:rPr>
        <w:t>SpinLines</w:t>
      </w:r>
      <w:proofErr w:type="spellEnd"/>
      <w:r>
        <w:rPr>
          <w:rFonts w:ascii="Arial" w:hAnsi="Arial" w:cs="Arial"/>
          <w:b/>
          <w:bCs/>
          <w:sz w:val="24"/>
          <w:szCs w:val="24"/>
          <w:lang w:val="it-IT"/>
        </w:rPr>
        <w:t xml:space="preserve"> la trasformazione dei mobili e degli ambienti per chi li abita si arricchisce di una nuova, sorprendente dimensione, quella della rotazione. </w:t>
      </w:r>
    </w:p>
    <w:p w14:paraId="598AE034" w14:textId="77777777" w:rsidR="00CC33BB" w:rsidRPr="00470B48" w:rsidRDefault="00CC33BB" w:rsidP="00E70DA4">
      <w:pPr>
        <w:pStyle w:val="KeinLeerraum"/>
        <w:widowControl w:val="0"/>
        <w:suppressAutoHyphens/>
        <w:spacing w:line="360" w:lineRule="auto"/>
        <w:rPr>
          <w:rFonts w:ascii="Arial" w:hAnsi="Arial" w:cs="Arial"/>
          <w:b/>
          <w:sz w:val="24"/>
          <w:szCs w:val="24"/>
          <w:lang w:val="it-IT"/>
        </w:rPr>
      </w:pPr>
    </w:p>
    <w:p w14:paraId="42B84800" w14:textId="6B049D7E" w:rsidR="00CF748A" w:rsidRPr="00470B48" w:rsidRDefault="00BD62C2" w:rsidP="00904AD0">
      <w:pPr>
        <w:spacing w:line="360" w:lineRule="auto"/>
        <w:rPr>
          <w:rFonts w:cs="Arial"/>
          <w:szCs w:val="24"/>
          <w:lang w:val="it-IT"/>
        </w:rPr>
      </w:pPr>
      <w:r>
        <w:rPr>
          <w:rFonts w:cs="Arial"/>
          <w:szCs w:val="24"/>
          <w:lang w:val="it-IT"/>
        </w:rPr>
        <w:t>Daniel Rehage, Innovation Manager di Hettich, ha organizzato alcuni workshop con i “</w:t>
      </w:r>
      <w:proofErr w:type="spellStart"/>
      <w:r>
        <w:rPr>
          <w:rFonts w:cs="Arial"/>
          <w:szCs w:val="24"/>
          <w:lang w:val="it-IT"/>
        </w:rPr>
        <w:t>WIRfinder</w:t>
      </w:r>
      <w:proofErr w:type="spellEnd"/>
      <w:r>
        <w:rPr>
          <w:rFonts w:cs="Arial"/>
          <w:szCs w:val="24"/>
          <w:lang w:val="it-IT"/>
        </w:rPr>
        <w:t>”, una rete di innovazione di Chemnitz formata da ingegneri, accademici e altri specialisti. L’obiettivo era lo sviluppo congiunto di novità nel campo dell’arredamento e in ambito domestico. Nell’arco di pochi mesi, sulla base del movimento di “rotazione e traslazione”, è stato presentato il primo prototipo del piano girevole “</w:t>
      </w:r>
      <w:proofErr w:type="spellStart"/>
      <w:r>
        <w:rPr>
          <w:rFonts w:cs="Arial"/>
          <w:szCs w:val="24"/>
          <w:lang w:val="it-IT"/>
        </w:rPr>
        <w:t>ComfortSpin</w:t>
      </w:r>
      <w:proofErr w:type="spellEnd"/>
      <w:r>
        <w:rPr>
          <w:rFonts w:cs="Arial"/>
          <w:szCs w:val="24"/>
          <w:lang w:val="it-IT"/>
        </w:rPr>
        <w:t xml:space="preserve">”. Con questo pratico piano girevole è possibile ruotare e portare in avanti il contenuto sul fondo di un armadio o di un frigorifero. </w:t>
      </w:r>
      <w:proofErr w:type="spellStart"/>
      <w:r>
        <w:rPr>
          <w:rFonts w:cs="Arial"/>
          <w:szCs w:val="24"/>
          <w:lang w:val="it-IT"/>
        </w:rPr>
        <w:t>ComfortSpin</w:t>
      </w:r>
      <w:proofErr w:type="spellEnd"/>
      <w:r>
        <w:rPr>
          <w:rFonts w:cs="Arial"/>
          <w:szCs w:val="24"/>
          <w:lang w:val="it-IT"/>
        </w:rPr>
        <w:t xml:space="preserve"> ha ricevuto una tale accoglienza tra i produttori di utensili da cucina, da portare Hettich a iniziare la produzione in serie nel 2019. Successivamente a questo sviluppo sono state </w:t>
      </w:r>
      <w:r>
        <w:rPr>
          <w:rFonts w:cs="Arial"/>
          <w:szCs w:val="24"/>
          <w:lang w:val="it-IT"/>
        </w:rPr>
        <w:lastRenderedPageBreak/>
        <w:t>condotte altre sperimentazioni e sul piano girevole è stata inserita una struttura. Così è nata l’idea del mobile in movimento. Con l’alto livello di competenza nel campo degli accessori per mobili grazie ai suoi oltre 135 anni di storia, Hettich ha trasferito la nuova tecnica alle applicazioni di arredo e ha sviluppato il sistema rotante “</w:t>
      </w:r>
      <w:proofErr w:type="spellStart"/>
      <w:r>
        <w:rPr>
          <w:rFonts w:cs="Arial"/>
          <w:szCs w:val="24"/>
          <w:lang w:val="it-IT"/>
        </w:rPr>
        <w:t>FurnSpin</w:t>
      </w:r>
      <w:proofErr w:type="spellEnd"/>
      <w:r>
        <w:rPr>
          <w:rFonts w:cs="Arial"/>
          <w:szCs w:val="24"/>
          <w:lang w:val="it-IT"/>
        </w:rPr>
        <w:t xml:space="preserve">”, che è stato presentato per la prima volta a </w:t>
      </w:r>
      <w:proofErr w:type="spellStart"/>
      <w:r>
        <w:rPr>
          <w:rFonts w:cs="Arial"/>
          <w:szCs w:val="24"/>
          <w:lang w:val="it-IT"/>
        </w:rPr>
        <w:t>interzum</w:t>
      </w:r>
      <w:proofErr w:type="spellEnd"/>
      <w:r>
        <w:rPr>
          <w:rFonts w:cs="Arial"/>
          <w:szCs w:val="24"/>
          <w:lang w:val="it-IT"/>
        </w:rPr>
        <w:t xml:space="preserve"> nel 2023. Per fare un ulteriore passo avanti e trasferire il movimento di rotazione e traslazione a interi ambienti, in collaborazione con la School of Architecture di Münster e il Professor Ulrich Blum, Senior Associate dello studio Zaha Hadid </w:t>
      </w:r>
      <w:proofErr w:type="spellStart"/>
      <w:r>
        <w:rPr>
          <w:rFonts w:cs="Arial"/>
          <w:szCs w:val="24"/>
          <w:lang w:val="it-IT"/>
        </w:rPr>
        <w:t>Architects</w:t>
      </w:r>
      <w:proofErr w:type="spellEnd"/>
      <w:r>
        <w:rPr>
          <w:rFonts w:cs="Arial"/>
          <w:szCs w:val="24"/>
          <w:lang w:val="it-IT"/>
        </w:rPr>
        <w:t>, Hettich ha sviluppato “</w:t>
      </w:r>
      <w:proofErr w:type="spellStart"/>
      <w:r>
        <w:rPr>
          <w:rFonts w:cs="Arial"/>
          <w:szCs w:val="24"/>
          <w:lang w:val="it-IT"/>
        </w:rPr>
        <w:t>RoomSpin</w:t>
      </w:r>
      <w:proofErr w:type="spellEnd"/>
      <w:r>
        <w:rPr>
          <w:rFonts w:cs="Arial"/>
          <w:szCs w:val="24"/>
          <w:lang w:val="it-IT"/>
        </w:rPr>
        <w:t xml:space="preserve">”, una base tecnica per la progettazione di arredi da ufficio personalizzati. </w:t>
      </w:r>
      <w:proofErr w:type="spellStart"/>
      <w:r>
        <w:rPr>
          <w:rFonts w:cs="Arial"/>
          <w:szCs w:val="24"/>
          <w:lang w:val="it-IT"/>
        </w:rPr>
        <w:t>RoomSpin</w:t>
      </w:r>
      <w:proofErr w:type="spellEnd"/>
      <w:r>
        <w:rPr>
          <w:rFonts w:cs="Arial"/>
          <w:szCs w:val="24"/>
          <w:lang w:val="it-IT"/>
        </w:rPr>
        <w:t xml:space="preserve"> permette di realizzare anche elementi d’arredo girevoli a tutta altezza. Grazie alla loro funzionalità innovativa e al design d’eccellenza, i prodotti </w:t>
      </w:r>
      <w:proofErr w:type="spellStart"/>
      <w:r>
        <w:rPr>
          <w:rFonts w:cs="Arial"/>
          <w:szCs w:val="24"/>
          <w:lang w:val="it-IT"/>
        </w:rPr>
        <w:t>SpinLines</w:t>
      </w:r>
      <w:proofErr w:type="spellEnd"/>
      <w:r>
        <w:rPr>
          <w:rFonts w:cs="Arial"/>
          <w:szCs w:val="24"/>
          <w:lang w:val="it-IT"/>
        </w:rPr>
        <w:t xml:space="preserve"> di Hettich hanno già ricevuto numerosi riconoscimenti. </w:t>
      </w:r>
    </w:p>
    <w:p w14:paraId="389B4106" w14:textId="77777777" w:rsidR="00904AD0" w:rsidRPr="00470B48" w:rsidRDefault="00904AD0" w:rsidP="000B2007">
      <w:pPr>
        <w:pStyle w:val="KeinLeerraum"/>
        <w:widowControl w:val="0"/>
        <w:suppressAutoHyphens/>
        <w:spacing w:line="360" w:lineRule="auto"/>
        <w:rPr>
          <w:rFonts w:ascii="Arial" w:hAnsi="Arial" w:cs="Arial"/>
          <w:bCs/>
          <w:sz w:val="24"/>
          <w:szCs w:val="24"/>
          <w:lang w:val="it-IT"/>
        </w:rPr>
      </w:pPr>
    </w:p>
    <w:p w14:paraId="6C763E31" w14:textId="12A52C1B" w:rsidR="00BD62C2" w:rsidRPr="00470B48" w:rsidRDefault="004628E6" w:rsidP="000B2007">
      <w:pPr>
        <w:pStyle w:val="KeinLeerraum"/>
        <w:widowControl w:val="0"/>
        <w:suppressAutoHyphens/>
        <w:spacing w:line="360" w:lineRule="auto"/>
        <w:rPr>
          <w:rFonts w:ascii="Arial" w:hAnsi="Arial" w:cs="Arial"/>
          <w:sz w:val="24"/>
          <w:szCs w:val="24"/>
          <w:lang w:val="it-IT"/>
        </w:rPr>
      </w:pPr>
      <w:r>
        <w:rPr>
          <w:rFonts w:ascii="Arial" w:hAnsi="Arial" w:cs="Arial"/>
          <w:sz w:val="24"/>
          <w:szCs w:val="24"/>
          <w:lang w:val="it-IT"/>
        </w:rPr>
        <w:t xml:space="preserve">Oltre a </w:t>
      </w:r>
      <w:proofErr w:type="spellStart"/>
      <w:r>
        <w:rPr>
          <w:rFonts w:ascii="Arial" w:hAnsi="Arial" w:cs="Arial"/>
          <w:sz w:val="24"/>
          <w:szCs w:val="24"/>
          <w:lang w:val="it-IT"/>
        </w:rPr>
        <w:t>ComfortSpin</w:t>
      </w:r>
      <w:proofErr w:type="spellEnd"/>
      <w:r>
        <w:rPr>
          <w:rFonts w:ascii="Arial" w:hAnsi="Arial" w:cs="Arial"/>
          <w:sz w:val="24"/>
          <w:szCs w:val="24"/>
          <w:lang w:val="it-IT"/>
        </w:rPr>
        <w:t xml:space="preserve">, studiato per l’organizzazione pratica dello spazio interno, la famiglia di prodotti </w:t>
      </w:r>
      <w:proofErr w:type="spellStart"/>
      <w:r>
        <w:rPr>
          <w:rFonts w:ascii="Arial" w:hAnsi="Arial" w:cs="Arial"/>
          <w:sz w:val="24"/>
          <w:szCs w:val="24"/>
          <w:lang w:val="it-IT"/>
        </w:rPr>
        <w:t>SpinLines</w:t>
      </w:r>
      <w:proofErr w:type="spellEnd"/>
      <w:r>
        <w:rPr>
          <w:rFonts w:ascii="Arial" w:hAnsi="Arial" w:cs="Arial"/>
          <w:sz w:val="24"/>
          <w:szCs w:val="24"/>
          <w:lang w:val="it-IT"/>
        </w:rPr>
        <w:t xml:space="preserve"> comprende al momento altri due sistemi rotanti: </w:t>
      </w:r>
      <w:proofErr w:type="spellStart"/>
      <w:r>
        <w:rPr>
          <w:rFonts w:ascii="Arial" w:hAnsi="Arial" w:cs="Arial"/>
          <w:sz w:val="24"/>
          <w:szCs w:val="24"/>
          <w:lang w:val="it-IT"/>
        </w:rPr>
        <w:t>FurnSpin</w:t>
      </w:r>
      <w:proofErr w:type="spellEnd"/>
      <w:r>
        <w:rPr>
          <w:rFonts w:ascii="Arial" w:hAnsi="Arial" w:cs="Arial"/>
          <w:sz w:val="24"/>
          <w:szCs w:val="24"/>
          <w:lang w:val="it-IT"/>
        </w:rPr>
        <w:t xml:space="preserve"> permette di spostare i mobili in modo dinamico e ruotarli comodamente, mentre con </w:t>
      </w:r>
      <w:proofErr w:type="spellStart"/>
      <w:r>
        <w:rPr>
          <w:rFonts w:ascii="Arial" w:hAnsi="Arial" w:cs="Arial"/>
          <w:sz w:val="24"/>
          <w:szCs w:val="24"/>
          <w:lang w:val="it-IT"/>
        </w:rPr>
        <w:t>RoomSpin</w:t>
      </w:r>
      <w:proofErr w:type="spellEnd"/>
      <w:r>
        <w:rPr>
          <w:rFonts w:ascii="Arial" w:hAnsi="Arial" w:cs="Arial"/>
          <w:sz w:val="24"/>
          <w:szCs w:val="24"/>
          <w:lang w:val="it-IT"/>
        </w:rPr>
        <w:t xml:space="preserve"> è possibile trasformare interi ambienti e l’utilizzo degli elementi d’arredo, non solo per l’ufficio. Ogni sistema rotante contiene diversi prodotti che rendono possibili applicazioni con diverse dimensioni e variabili di peso. </w:t>
      </w:r>
    </w:p>
    <w:p w14:paraId="70038127" w14:textId="77777777" w:rsidR="00EA675F" w:rsidRPr="00470B48" w:rsidRDefault="00EA675F" w:rsidP="000B2007">
      <w:pPr>
        <w:pStyle w:val="KeinLeerraum"/>
        <w:widowControl w:val="0"/>
        <w:suppressAutoHyphens/>
        <w:spacing w:line="360" w:lineRule="auto"/>
        <w:rPr>
          <w:rFonts w:ascii="Arial" w:hAnsi="Arial" w:cs="Arial"/>
          <w:sz w:val="24"/>
          <w:szCs w:val="24"/>
          <w:lang w:val="it-IT"/>
        </w:rPr>
      </w:pPr>
    </w:p>
    <w:p w14:paraId="29468A57" w14:textId="165CBA11" w:rsidR="00BD62C2" w:rsidRPr="00470B48" w:rsidRDefault="00EA675F" w:rsidP="000B2007">
      <w:pPr>
        <w:pStyle w:val="KeinLeerraum"/>
        <w:widowControl w:val="0"/>
        <w:suppressAutoHyphens/>
        <w:spacing w:line="360" w:lineRule="auto"/>
        <w:rPr>
          <w:rFonts w:ascii="Arial" w:hAnsi="Arial" w:cs="Arial"/>
          <w:bCs/>
          <w:sz w:val="24"/>
          <w:szCs w:val="24"/>
          <w:lang w:val="it-IT"/>
        </w:rPr>
      </w:pPr>
      <w:proofErr w:type="spellStart"/>
      <w:r>
        <w:rPr>
          <w:rFonts w:ascii="Arial" w:hAnsi="Arial" w:cs="Arial"/>
          <w:b/>
          <w:bCs/>
          <w:sz w:val="24"/>
          <w:szCs w:val="24"/>
          <w:lang w:val="it-IT"/>
        </w:rPr>
        <w:t>SpinLines</w:t>
      </w:r>
      <w:proofErr w:type="spellEnd"/>
      <w:r>
        <w:rPr>
          <w:rFonts w:ascii="Arial" w:hAnsi="Arial" w:cs="Arial"/>
          <w:b/>
          <w:bCs/>
          <w:sz w:val="24"/>
          <w:szCs w:val="24"/>
          <w:lang w:val="it-IT"/>
        </w:rPr>
        <w:t xml:space="preserve"> dona ai mobili e agli ambienti un carattere innovativo</w:t>
      </w:r>
    </w:p>
    <w:p w14:paraId="189F819B" w14:textId="20212146" w:rsidR="0048518F" w:rsidRPr="00470B48" w:rsidRDefault="009E6168" w:rsidP="0048518F">
      <w:pPr>
        <w:pStyle w:val="KeinLeerraum"/>
        <w:widowControl w:val="0"/>
        <w:suppressAutoHyphens/>
        <w:spacing w:line="360" w:lineRule="auto"/>
        <w:rPr>
          <w:rFonts w:ascii="Arial" w:hAnsi="Arial" w:cs="Arial"/>
          <w:bCs/>
          <w:sz w:val="24"/>
          <w:szCs w:val="24"/>
          <w:lang w:val="it-IT"/>
        </w:rPr>
      </w:pPr>
      <w:r>
        <w:rPr>
          <w:rFonts w:ascii="Arial" w:hAnsi="Arial" w:cs="Arial"/>
          <w:sz w:val="24"/>
          <w:szCs w:val="24"/>
          <w:lang w:val="it-IT"/>
        </w:rPr>
        <w:t xml:space="preserve">Con i suoi sistemi rotanti, la famiglia </w:t>
      </w:r>
      <w:proofErr w:type="spellStart"/>
      <w:r>
        <w:rPr>
          <w:rFonts w:ascii="Arial" w:hAnsi="Arial" w:cs="Arial"/>
          <w:sz w:val="24"/>
          <w:szCs w:val="24"/>
          <w:lang w:val="it-IT"/>
        </w:rPr>
        <w:t>SpinLines</w:t>
      </w:r>
      <w:proofErr w:type="spellEnd"/>
      <w:r>
        <w:rPr>
          <w:rFonts w:ascii="Arial" w:hAnsi="Arial" w:cs="Arial"/>
          <w:sz w:val="24"/>
          <w:szCs w:val="24"/>
          <w:lang w:val="it-IT"/>
        </w:rPr>
        <w:t xml:space="preserve"> ridefinisce i confini del design per mobili. Per questo Hettich ha coniato un nuovo </w:t>
      </w:r>
      <w:r>
        <w:rPr>
          <w:rFonts w:ascii="Arial" w:hAnsi="Arial" w:cs="Arial"/>
          <w:sz w:val="24"/>
          <w:szCs w:val="24"/>
          <w:lang w:val="it-IT"/>
        </w:rPr>
        <w:lastRenderedPageBreak/>
        <w:t>concetto per descriverla: “</w:t>
      </w:r>
      <w:proofErr w:type="spellStart"/>
      <w:r>
        <w:rPr>
          <w:rFonts w:ascii="Arial" w:hAnsi="Arial" w:cs="Arial"/>
          <w:sz w:val="24"/>
          <w:szCs w:val="24"/>
          <w:lang w:val="it-IT"/>
        </w:rPr>
        <w:t>Spinnovate</w:t>
      </w:r>
      <w:proofErr w:type="spellEnd"/>
      <w:r>
        <w:rPr>
          <w:rFonts w:ascii="Arial" w:hAnsi="Arial" w:cs="Arial"/>
          <w:sz w:val="24"/>
          <w:szCs w:val="24"/>
          <w:lang w:val="it-IT"/>
        </w:rPr>
        <w:t xml:space="preserve"> </w:t>
      </w:r>
      <w:proofErr w:type="spellStart"/>
      <w:r>
        <w:rPr>
          <w:rFonts w:ascii="Arial" w:hAnsi="Arial" w:cs="Arial"/>
          <w:sz w:val="24"/>
          <w:szCs w:val="24"/>
          <w:lang w:val="it-IT"/>
        </w:rPr>
        <w:t>your</w:t>
      </w:r>
      <w:proofErr w:type="spellEnd"/>
      <w:r>
        <w:rPr>
          <w:rFonts w:ascii="Arial" w:hAnsi="Arial" w:cs="Arial"/>
          <w:sz w:val="24"/>
          <w:szCs w:val="24"/>
          <w:lang w:val="it-IT"/>
        </w:rPr>
        <w:t xml:space="preserve"> Space”. Il sistema di movimento è unico nel suo genere: la combinazione di rotazione e traslazione in un movimento curato permette una rotazione senza collisioni di intere strutture ed elementi d’arredo. Ecco il concetto alla base di “</w:t>
      </w:r>
      <w:proofErr w:type="spellStart"/>
      <w:r>
        <w:rPr>
          <w:rFonts w:ascii="Arial" w:hAnsi="Arial" w:cs="Arial"/>
          <w:sz w:val="24"/>
          <w:szCs w:val="24"/>
          <w:lang w:val="it-IT"/>
        </w:rPr>
        <w:t>Spinnovate</w:t>
      </w:r>
      <w:proofErr w:type="spellEnd"/>
      <w:r>
        <w:rPr>
          <w:rFonts w:ascii="Arial" w:hAnsi="Arial" w:cs="Arial"/>
          <w:sz w:val="24"/>
          <w:szCs w:val="24"/>
          <w:lang w:val="it-IT"/>
        </w:rPr>
        <w:t xml:space="preserve"> </w:t>
      </w:r>
      <w:proofErr w:type="spellStart"/>
      <w:r>
        <w:rPr>
          <w:rFonts w:ascii="Arial" w:hAnsi="Arial" w:cs="Arial"/>
          <w:sz w:val="24"/>
          <w:szCs w:val="24"/>
          <w:lang w:val="it-IT"/>
        </w:rPr>
        <w:t>your</w:t>
      </w:r>
      <w:proofErr w:type="spellEnd"/>
      <w:r>
        <w:rPr>
          <w:rFonts w:ascii="Arial" w:hAnsi="Arial" w:cs="Arial"/>
          <w:sz w:val="24"/>
          <w:szCs w:val="24"/>
          <w:lang w:val="it-IT"/>
        </w:rPr>
        <w:t xml:space="preserve"> </w:t>
      </w:r>
      <w:proofErr w:type="spellStart"/>
      <w:r>
        <w:rPr>
          <w:rFonts w:ascii="Arial" w:hAnsi="Arial" w:cs="Arial"/>
          <w:sz w:val="24"/>
          <w:szCs w:val="24"/>
          <w:lang w:val="it-IT"/>
        </w:rPr>
        <w:t>space</w:t>
      </w:r>
      <w:proofErr w:type="spellEnd"/>
      <w:r>
        <w:rPr>
          <w:rFonts w:ascii="Arial" w:hAnsi="Arial" w:cs="Arial"/>
          <w:sz w:val="24"/>
          <w:szCs w:val="24"/>
          <w:lang w:val="it-IT"/>
        </w:rPr>
        <w:t>”. L’utilizzo degli ambienti e dei mobili può essere ripensato e organizzato all’insegna di una nuova flessibilità ed efficienza, oltre che progettato in modo strutturato</w:t>
      </w:r>
      <w:r>
        <w:rPr>
          <w:rFonts w:cs="Arial"/>
          <w:szCs w:val="24"/>
          <w:lang w:val="it-IT"/>
        </w:rPr>
        <w:t xml:space="preserve">. </w:t>
      </w:r>
      <w:r>
        <w:rPr>
          <w:rFonts w:ascii="Arial" w:hAnsi="Arial" w:cs="Arial"/>
          <w:sz w:val="24"/>
          <w:szCs w:val="24"/>
          <w:lang w:val="it-IT"/>
        </w:rPr>
        <w:t xml:space="preserve">La famiglia di prodotti </w:t>
      </w:r>
      <w:proofErr w:type="spellStart"/>
      <w:r>
        <w:rPr>
          <w:rFonts w:ascii="Arial" w:hAnsi="Arial" w:cs="Arial"/>
          <w:sz w:val="24"/>
          <w:szCs w:val="24"/>
          <w:lang w:val="it-IT"/>
        </w:rPr>
        <w:t>SpinLines</w:t>
      </w:r>
      <w:proofErr w:type="spellEnd"/>
      <w:r>
        <w:rPr>
          <w:rFonts w:ascii="Arial" w:hAnsi="Arial" w:cs="Arial"/>
          <w:sz w:val="24"/>
          <w:szCs w:val="24"/>
          <w:lang w:val="it-IT"/>
        </w:rPr>
        <w:t xml:space="preserve"> offre a produttori, artigiani, architetti e designer un nuovo potenziale, per creare ambienti abitativi e di lavoro in grado di trasformarsi. Tutto il settore attende di sapere come Hettich riuscirà ad accrescere il successo di </w:t>
      </w:r>
      <w:proofErr w:type="spellStart"/>
      <w:r>
        <w:rPr>
          <w:rFonts w:ascii="Arial" w:hAnsi="Arial" w:cs="Arial"/>
          <w:sz w:val="24"/>
          <w:szCs w:val="24"/>
          <w:lang w:val="it-IT"/>
        </w:rPr>
        <w:t>SpinLines</w:t>
      </w:r>
      <w:proofErr w:type="spellEnd"/>
      <w:r>
        <w:rPr>
          <w:rFonts w:ascii="Arial" w:hAnsi="Arial" w:cs="Arial"/>
          <w:sz w:val="24"/>
          <w:szCs w:val="24"/>
          <w:lang w:val="it-IT"/>
        </w:rPr>
        <w:t xml:space="preserve"> negli anni a venire.</w:t>
      </w:r>
    </w:p>
    <w:p w14:paraId="250739DD" w14:textId="77777777" w:rsidR="0048518F" w:rsidRPr="00470B48" w:rsidRDefault="0048518F" w:rsidP="0048518F">
      <w:pPr>
        <w:pStyle w:val="KeinLeerraum"/>
        <w:widowControl w:val="0"/>
        <w:suppressAutoHyphens/>
        <w:spacing w:line="360" w:lineRule="auto"/>
        <w:rPr>
          <w:rFonts w:ascii="Arial" w:hAnsi="Arial" w:cs="Arial"/>
          <w:bCs/>
          <w:sz w:val="24"/>
          <w:szCs w:val="24"/>
          <w:lang w:val="it-IT"/>
        </w:rPr>
      </w:pPr>
    </w:p>
    <w:p w14:paraId="436AEC9D" w14:textId="1C61E6BF" w:rsidR="008D70B5" w:rsidRPr="00752E34" w:rsidRDefault="00281061" w:rsidP="008D70B5">
      <w:pPr>
        <w:pStyle w:val="KeinLeerraum"/>
        <w:spacing w:line="360" w:lineRule="auto"/>
        <w:rPr>
          <w:rFonts w:ascii="Arial" w:hAnsi="Arial" w:cs="Arial"/>
          <w:sz w:val="24"/>
          <w:szCs w:val="24"/>
          <w:lang w:val="en-US"/>
        </w:rPr>
      </w:pPr>
      <w:r>
        <w:rPr>
          <w:rFonts w:ascii="Arial" w:hAnsi="Arial"/>
          <w:sz w:val="24"/>
          <w:szCs w:val="24"/>
          <w:lang w:val="it-IT"/>
        </w:rPr>
        <w:t xml:space="preserve">Per maggiori informazioni su </w:t>
      </w:r>
      <w:proofErr w:type="spellStart"/>
      <w:r>
        <w:rPr>
          <w:rFonts w:ascii="Arial" w:hAnsi="Arial"/>
          <w:sz w:val="24"/>
          <w:szCs w:val="24"/>
          <w:lang w:val="it-IT"/>
        </w:rPr>
        <w:t>SpinLines</w:t>
      </w:r>
      <w:proofErr w:type="spellEnd"/>
      <w:r>
        <w:rPr>
          <w:rFonts w:ascii="Arial" w:hAnsi="Arial"/>
          <w:sz w:val="24"/>
          <w:szCs w:val="24"/>
          <w:lang w:val="it-IT"/>
        </w:rPr>
        <w:t xml:space="preserve"> di Hettich:</w:t>
      </w:r>
      <w:r>
        <w:rPr>
          <w:rFonts w:ascii="Aptos" w:hAnsi="Aptos"/>
          <w:szCs w:val="24"/>
          <w:lang w:val="it-IT"/>
          <w14:ligatures w14:val="standardContextual"/>
        </w:rPr>
        <w:t xml:space="preserve"> </w:t>
      </w:r>
      <w:r w:rsidR="00BD4509">
        <w:fldChar w:fldCharType="begin"/>
      </w:r>
      <w:r w:rsidR="00BD4509" w:rsidRPr="00752E34">
        <w:rPr>
          <w:lang w:val="en-US"/>
        </w:rPr>
        <w:instrText>HYPERLINK "https://www.hettich.com/short/hpy76tk"</w:instrText>
      </w:r>
      <w:r w:rsidR="00BD4509">
        <w:fldChar w:fldCharType="separate"/>
      </w:r>
      <w:r w:rsidR="00BD4509" w:rsidRPr="00752E34">
        <w:rPr>
          <w:rStyle w:val="Hyperlink"/>
          <w:rFonts w:ascii="Arial" w:hAnsi="Arial" w:cs="Arial"/>
          <w:sz w:val="24"/>
          <w:szCs w:val="24"/>
          <w:lang w:val="en-US"/>
        </w:rPr>
        <w:t>https://www.hettich.com/short/hpy76tk</w:t>
      </w:r>
      <w:r w:rsidR="00BD4509">
        <w:fldChar w:fldCharType="end"/>
      </w:r>
    </w:p>
    <w:p w14:paraId="35E0E9B4" w14:textId="77777777" w:rsidR="00563DB8" w:rsidRPr="00470B48" w:rsidRDefault="00563DB8" w:rsidP="00403D31">
      <w:pPr>
        <w:pStyle w:val="KeinLeerraum"/>
        <w:spacing w:line="360" w:lineRule="auto"/>
        <w:rPr>
          <w:rFonts w:ascii="Arial" w:hAnsi="Arial" w:cs="Arial"/>
          <w:sz w:val="24"/>
          <w:szCs w:val="24"/>
          <w:lang w:val="it-IT"/>
        </w:rPr>
      </w:pPr>
    </w:p>
    <w:p w14:paraId="665BA012" w14:textId="77777777" w:rsidR="008C6ED8" w:rsidRPr="00470B48" w:rsidRDefault="008C6ED8" w:rsidP="008C6ED8">
      <w:pPr>
        <w:pStyle w:val="KeinLeerraum"/>
        <w:widowControl w:val="0"/>
        <w:suppressAutoHyphens/>
        <w:spacing w:line="360" w:lineRule="auto"/>
        <w:rPr>
          <w:rFonts w:ascii="Arial" w:hAnsi="Arial" w:cs="Arial"/>
          <w:bCs/>
          <w:sz w:val="24"/>
          <w:szCs w:val="24"/>
          <w:lang w:val="it-IT"/>
        </w:rPr>
      </w:pPr>
      <w:r>
        <w:rPr>
          <w:rFonts w:ascii="Arial" w:hAnsi="Arial" w:cs="Arial"/>
          <w:sz w:val="24"/>
          <w:szCs w:val="24"/>
          <w:lang w:val="it-IT"/>
        </w:rPr>
        <w:t>Le seguenti immagini sono disponibili per il download nella sezione “Stampa” su www.hettich.com:</w:t>
      </w:r>
    </w:p>
    <w:p w14:paraId="7477A3FE" w14:textId="77777777" w:rsidR="00563DB8" w:rsidRPr="00470B48" w:rsidRDefault="00563DB8" w:rsidP="008C6ED8">
      <w:pPr>
        <w:pStyle w:val="KeinLeerraum"/>
        <w:widowControl w:val="0"/>
        <w:suppressAutoHyphens/>
        <w:spacing w:line="360" w:lineRule="auto"/>
        <w:rPr>
          <w:rFonts w:ascii="Arial" w:hAnsi="Arial" w:cs="Arial"/>
          <w:bCs/>
          <w:sz w:val="24"/>
          <w:szCs w:val="24"/>
          <w:lang w:val="it-IT"/>
        </w:rPr>
      </w:pPr>
    </w:p>
    <w:p w14:paraId="490B740A" w14:textId="297F915C" w:rsidR="008C6ED8" w:rsidRPr="00BD4509" w:rsidRDefault="00301A05" w:rsidP="00301A05">
      <w:pPr>
        <w:pStyle w:val="KeinLeerraum"/>
        <w:widowControl w:val="0"/>
        <w:suppressAutoHyphens/>
        <w:rPr>
          <w:rFonts w:ascii="Arial" w:hAnsi="Arial" w:cs="Arial"/>
          <w:b/>
          <w:sz w:val="24"/>
          <w:szCs w:val="24"/>
          <w:lang w:val="en-US"/>
        </w:rPr>
      </w:pPr>
      <w:r>
        <w:rPr>
          <w:rFonts w:ascii="Arial" w:hAnsi="Arial" w:cs="Arial"/>
          <w:b/>
          <w:bCs/>
          <w:sz w:val="24"/>
          <w:szCs w:val="24"/>
          <w:lang w:val="it-IT"/>
        </w:rPr>
        <w:t>Immagini</w:t>
      </w:r>
    </w:p>
    <w:p w14:paraId="5973F44A" w14:textId="16EDF482" w:rsidR="00301A05" w:rsidRPr="00BD4509" w:rsidRDefault="00301A05" w:rsidP="00301A05">
      <w:pPr>
        <w:pStyle w:val="KeinLeerraum"/>
        <w:widowControl w:val="0"/>
        <w:suppressAutoHyphens/>
        <w:rPr>
          <w:rFonts w:ascii="Arial" w:hAnsi="Arial" w:cs="Arial"/>
          <w:b/>
          <w:sz w:val="24"/>
          <w:szCs w:val="24"/>
          <w:lang w:val="en-US"/>
        </w:rPr>
      </w:pPr>
      <w:r>
        <w:rPr>
          <w:rFonts w:ascii="Arial" w:hAnsi="Arial" w:cs="Arial"/>
          <w:b/>
          <w:bCs/>
          <w:sz w:val="24"/>
          <w:szCs w:val="24"/>
          <w:lang w:val="it-IT"/>
        </w:rPr>
        <w:t>Didascalie</w:t>
      </w:r>
    </w:p>
    <w:p w14:paraId="5E830CD1" w14:textId="4266953D" w:rsidR="00E1455E" w:rsidRDefault="00E1455E" w:rsidP="00751065">
      <w:pPr>
        <w:pStyle w:val="KeinLeerraum"/>
        <w:widowControl w:val="0"/>
        <w:suppressAutoHyphens/>
        <w:rPr>
          <w:rFonts w:ascii="Arial" w:hAnsi="Arial" w:cs="Arial"/>
          <w:bCs/>
          <w:lang w:val="en-US"/>
        </w:rPr>
      </w:pPr>
    </w:p>
    <w:p w14:paraId="52E76899" w14:textId="12A4A2D5" w:rsidR="00BD4509" w:rsidRPr="00BD4509" w:rsidRDefault="00BD4509" w:rsidP="00751065">
      <w:pPr>
        <w:pStyle w:val="KeinLeerraum"/>
        <w:widowControl w:val="0"/>
        <w:suppressAutoHyphens/>
        <w:rPr>
          <w:rFonts w:ascii="Arial" w:hAnsi="Arial" w:cs="Arial"/>
          <w:bCs/>
          <w:lang w:val="en-US"/>
        </w:rPr>
      </w:pPr>
      <w:r>
        <w:rPr>
          <w:rFonts w:ascii="Arial" w:hAnsi="Arial" w:cs="Arial"/>
          <w:bCs/>
          <w:noProof/>
        </w:rPr>
        <w:drawing>
          <wp:inline distT="0" distB="0" distL="0" distR="0" wp14:anchorId="51077269" wp14:editId="25BD065B">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8"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74A2B032" w14:textId="34FAB4CC" w:rsidR="00E1455E" w:rsidRPr="00BD4509" w:rsidRDefault="00F77628" w:rsidP="00751065">
      <w:pPr>
        <w:pStyle w:val="KeinLeerraum"/>
        <w:widowControl w:val="0"/>
        <w:suppressAutoHyphens/>
        <w:rPr>
          <w:rFonts w:ascii="Arial" w:hAnsi="Arial" w:cs="Arial"/>
          <w:b/>
          <w:bCs/>
          <w:color w:val="FF0000"/>
          <w:lang w:val="it-IT"/>
        </w:rPr>
      </w:pPr>
      <w:r w:rsidRPr="00BD4509">
        <w:rPr>
          <w:rFonts w:ascii="Arial" w:hAnsi="Arial" w:cs="Arial"/>
          <w:b/>
          <w:bCs/>
          <w:lang w:val="it-IT"/>
        </w:rPr>
        <w:t xml:space="preserve">212025_a </w:t>
      </w:r>
    </w:p>
    <w:p w14:paraId="1BA109D0" w14:textId="77777777" w:rsidR="00752E34" w:rsidRPr="00B01BD0" w:rsidRDefault="00B01BD0" w:rsidP="00752E34">
      <w:pPr>
        <w:pStyle w:val="KeinLeerraum"/>
        <w:widowControl w:val="0"/>
        <w:suppressAutoHyphens/>
        <w:rPr>
          <w:rFonts w:ascii="Arial" w:hAnsi="Arial" w:cs="Arial"/>
          <w:bCs/>
        </w:rPr>
      </w:pPr>
      <w:r>
        <w:rPr>
          <w:rFonts w:ascii="Arial" w:hAnsi="Arial" w:cs="Arial"/>
          <w:lang w:val="it-IT"/>
        </w:rPr>
        <w:t>“</w:t>
      </w:r>
      <w:proofErr w:type="spellStart"/>
      <w:r>
        <w:rPr>
          <w:rFonts w:ascii="Arial" w:hAnsi="Arial" w:cs="Arial"/>
          <w:lang w:val="it-IT"/>
        </w:rPr>
        <w:t>Spinnovate</w:t>
      </w:r>
      <w:proofErr w:type="spellEnd"/>
      <w:r>
        <w:rPr>
          <w:rFonts w:ascii="Arial" w:hAnsi="Arial" w:cs="Arial"/>
          <w:lang w:val="it-IT"/>
        </w:rPr>
        <w:t xml:space="preserve"> </w:t>
      </w:r>
      <w:proofErr w:type="spellStart"/>
      <w:r>
        <w:rPr>
          <w:rFonts w:ascii="Arial" w:hAnsi="Arial" w:cs="Arial"/>
          <w:lang w:val="it-IT"/>
        </w:rPr>
        <w:t>your</w:t>
      </w:r>
      <w:proofErr w:type="spellEnd"/>
      <w:r>
        <w:rPr>
          <w:rFonts w:ascii="Arial" w:hAnsi="Arial" w:cs="Arial"/>
          <w:lang w:val="it-IT"/>
        </w:rPr>
        <w:t xml:space="preserve"> </w:t>
      </w:r>
      <w:proofErr w:type="spellStart"/>
      <w:r>
        <w:rPr>
          <w:rFonts w:ascii="Arial" w:hAnsi="Arial" w:cs="Arial"/>
          <w:lang w:val="it-IT"/>
        </w:rPr>
        <w:t>space</w:t>
      </w:r>
      <w:proofErr w:type="spellEnd"/>
      <w:r>
        <w:rPr>
          <w:rFonts w:ascii="Arial" w:hAnsi="Arial" w:cs="Arial"/>
          <w:lang w:val="it-IT"/>
        </w:rPr>
        <w:t xml:space="preserve">” rappresenta il potere trasformativo dei sistemi rotanti firmati Hettich. Un movimento curato permette di trasformare gli ambienti abitativi e di lavoro secondo le proprie esigenze. </w:t>
      </w:r>
      <w:r w:rsidR="00752E34">
        <w:rPr>
          <w:rFonts w:ascii="Arial" w:hAnsi="Arial" w:cs="Arial"/>
          <w:lang w:val="it-IT"/>
        </w:rPr>
        <w:t>Foto: Hettich</w:t>
      </w:r>
    </w:p>
    <w:p w14:paraId="7B60D107" w14:textId="0C02313B" w:rsidR="00E65479" w:rsidRPr="00470B48" w:rsidRDefault="00B01BD0" w:rsidP="00D23A14">
      <w:pPr>
        <w:pStyle w:val="KeinLeerraum"/>
        <w:widowControl w:val="0"/>
        <w:suppressAutoHyphens/>
        <w:rPr>
          <w:rFonts w:ascii="Arial" w:hAnsi="Arial" w:cs="Arial"/>
          <w:bCs/>
          <w:lang w:val="it-IT"/>
        </w:rPr>
      </w:pPr>
      <w:r>
        <w:rPr>
          <w:rFonts w:ascii="Arial" w:hAnsi="Arial" w:cs="Arial"/>
          <w:lang w:val="it-IT"/>
        </w:rPr>
        <w:t xml:space="preserve"> </w:t>
      </w:r>
    </w:p>
    <w:p w14:paraId="76E5CDF1" w14:textId="77777777" w:rsidR="00B01BD0" w:rsidRPr="00470B48" w:rsidRDefault="00B01BD0" w:rsidP="00D23A14">
      <w:pPr>
        <w:pStyle w:val="KeinLeerraum"/>
        <w:widowControl w:val="0"/>
        <w:suppressAutoHyphens/>
        <w:rPr>
          <w:rFonts w:cs="Arial"/>
          <w:bCs/>
          <w:lang w:val="it-IT"/>
        </w:rPr>
      </w:pPr>
    </w:p>
    <w:p w14:paraId="395BBB36" w14:textId="77777777" w:rsidR="00B01BD0" w:rsidRPr="00470B48" w:rsidRDefault="00B01BD0" w:rsidP="00D23A14">
      <w:pPr>
        <w:pStyle w:val="KeinLeerraum"/>
        <w:widowControl w:val="0"/>
        <w:suppressAutoHyphens/>
        <w:rPr>
          <w:rFonts w:cs="Arial"/>
          <w:bCs/>
          <w:lang w:val="it-IT"/>
        </w:rPr>
      </w:pPr>
    </w:p>
    <w:p w14:paraId="6F65B42C" w14:textId="77777777" w:rsidR="00F550E0" w:rsidRPr="00470B48" w:rsidRDefault="00F550E0" w:rsidP="00D23A14">
      <w:pPr>
        <w:pStyle w:val="KeinLeerraum"/>
        <w:widowControl w:val="0"/>
        <w:suppressAutoHyphens/>
        <w:rPr>
          <w:rFonts w:cs="Arial"/>
          <w:bCs/>
          <w:lang w:val="it-IT"/>
        </w:rPr>
      </w:pPr>
    </w:p>
    <w:p w14:paraId="4248F0E1" w14:textId="0AA03BEF" w:rsidR="00C460BB" w:rsidRDefault="00C460BB" w:rsidP="00D23A14">
      <w:pPr>
        <w:pStyle w:val="KeinLeerraum"/>
        <w:widowControl w:val="0"/>
        <w:suppressAutoHyphens/>
        <w:rPr>
          <w:rFonts w:cs="Arial"/>
          <w:bCs/>
        </w:rPr>
      </w:pPr>
      <w:r>
        <w:rPr>
          <w:noProof/>
          <w:lang w:val="it-IT"/>
        </w:rPr>
        <w:drawing>
          <wp:inline distT="0" distB="0" distL="0" distR="0" wp14:anchorId="726BBC36" wp14:editId="525D5907">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22DBD23A" w14:textId="0ECF1E2C" w:rsidR="00C460BB" w:rsidRPr="00BD4509" w:rsidRDefault="00C460BB" w:rsidP="00D23A14">
      <w:pPr>
        <w:pStyle w:val="KeinLeerraum"/>
        <w:widowControl w:val="0"/>
        <w:suppressAutoHyphens/>
        <w:rPr>
          <w:rFonts w:ascii="Arial" w:hAnsi="Arial" w:cs="Arial"/>
          <w:b/>
          <w:bCs/>
          <w:lang w:val="it-IT"/>
        </w:rPr>
      </w:pPr>
      <w:r w:rsidRPr="00BD4509">
        <w:rPr>
          <w:rFonts w:ascii="Arial" w:hAnsi="Arial" w:cs="Arial"/>
          <w:b/>
          <w:bCs/>
          <w:lang w:val="it-IT"/>
        </w:rPr>
        <w:t>212025_b</w:t>
      </w:r>
    </w:p>
    <w:p w14:paraId="3AB98585" w14:textId="7E5B373E" w:rsidR="00C460BB" w:rsidRPr="00470B48" w:rsidRDefault="00C460BB" w:rsidP="00D23A14">
      <w:pPr>
        <w:pStyle w:val="KeinLeerraum"/>
        <w:widowControl w:val="0"/>
        <w:suppressAutoHyphens/>
        <w:rPr>
          <w:rFonts w:ascii="Arial" w:hAnsi="Arial" w:cs="Arial"/>
          <w:bCs/>
          <w:lang w:val="it-IT"/>
        </w:rPr>
      </w:pPr>
      <w:r>
        <w:rPr>
          <w:rFonts w:ascii="Arial" w:hAnsi="Arial" w:cs="Arial"/>
          <w:lang w:val="it-IT"/>
        </w:rPr>
        <w:t xml:space="preserve">Il primo prodotto della famiglia </w:t>
      </w:r>
      <w:proofErr w:type="spellStart"/>
      <w:r>
        <w:rPr>
          <w:rFonts w:ascii="Arial" w:hAnsi="Arial" w:cs="Arial"/>
          <w:lang w:val="it-IT"/>
        </w:rPr>
        <w:t>SpinLines</w:t>
      </w:r>
      <w:proofErr w:type="spellEnd"/>
      <w:r>
        <w:rPr>
          <w:rFonts w:ascii="Arial" w:hAnsi="Arial" w:cs="Arial"/>
          <w:lang w:val="it-IT"/>
        </w:rPr>
        <w:t xml:space="preserve">: </w:t>
      </w:r>
      <w:proofErr w:type="spellStart"/>
      <w:r>
        <w:rPr>
          <w:rFonts w:ascii="Arial" w:hAnsi="Arial" w:cs="Arial"/>
          <w:lang w:val="it-IT"/>
        </w:rPr>
        <w:t>ComfortSpin</w:t>
      </w:r>
      <w:proofErr w:type="spellEnd"/>
      <w:r>
        <w:rPr>
          <w:rFonts w:ascii="Arial" w:hAnsi="Arial" w:cs="Arial"/>
          <w:lang w:val="it-IT"/>
        </w:rPr>
        <w:t xml:space="preserve"> – </w:t>
      </w:r>
    </w:p>
    <w:p w14:paraId="140B0F76" w14:textId="77777777" w:rsidR="00C460BB" w:rsidRPr="00B01BD0" w:rsidRDefault="00C460BB" w:rsidP="00D23A14">
      <w:pPr>
        <w:pStyle w:val="KeinLeerraum"/>
        <w:widowControl w:val="0"/>
        <w:suppressAutoHyphens/>
        <w:rPr>
          <w:rFonts w:ascii="Arial" w:hAnsi="Arial" w:cs="Arial"/>
          <w:bCs/>
        </w:rPr>
      </w:pPr>
      <w:r>
        <w:rPr>
          <w:rFonts w:ascii="Arial" w:hAnsi="Arial" w:cs="Arial"/>
          <w:lang w:val="it-IT"/>
        </w:rPr>
        <w:t>un pratico piano girevole che con la sua rotazione porta in avanti il contenuto all’interno di armadi e frigoriferi. Foto: Hettich</w:t>
      </w:r>
    </w:p>
    <w:p w14:paraId="496BA98B" w14:textId="77777777" w:rsidR="00C460BB" w:rsidRDefault="00C460BB" w:rsidP="00D23A14">
      <w:pPr>
        <w:pStyle w:val="KeinLeerraum"/>
        <w:widowControl w:val="0"/>
        <w:suppressAutoHyphens/>
        <w:rPr>
          <w:rFonts w:cs="Arial"/>
          <w:bCs/>
        </w:rPr>
      </w:pPr>
    </w:p>
    <w:p w14:paraId="758F08E1" w14:textId="7DE28164" w:rsidR="00C460BB" w:rsidRDefault="00C460BB" w:rsidP="00D23A14">
      <w:pPr>
        <w:pStyle w:val="KeinLeerraum"/>
        <w:widowControl w:val="0"/>
        <w:suppressAutoHyphens/>
        <w:rPr>
          <w:rFonts w:cs="Arial"/>
          <w:bCs/>
        </w:rPr>
      </w:pPr>
      <w:r>
        <w:rPr>
          <w:lang w:val="it-IT"/>
        </w:rPr>
        <w:t xml:space="preserve"> </w:t>
      </w:r>
      <w:r>
        <w:rPr>
          <w:noProof/>
          <w:lang w:val="it-IT"/>
        </w:rPr>
        <w:drawing>
          <wp:inline distT="0" distB="0" distL="0" distR="0" wp14:anchorId="323DB3D7" wp14:editId="795C5E6C">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77580BE5" w14:textId="4529F140" w:rsidR="00C460BB" w:rsidRPr="00BD4509" w:rsidRDefault="00C460BB" w:rsidP="00D23A14">
      <w:pPr>
        <w:pStyle w:val="KeinLeerraum"/>
        <w:widowControl w:val="0"/>
        <w:suppressAutoHyphens/>
        <w:rPr>
          <w:rFonts w:ascii="Arial" w:hAnsi="Arial" w:cs="Arial"/>
          <w:b/>
          <w:bCs/>
          <w:lang w:val="it-IT"/>
        </w:rPr>
      </w:pPr>
      <w:r w:rsidRPr="00BD4509">
        <w:rPr>
          <w:rFonts w:ascii="Arial" w:hAnsi="Arial" w:cs="Arial"/>
          <w:b/>
          <w:bCs/>
          <w:lang w:val="it-IT"/>
        </w:rPr>
        <w:t>212025_c</w:t>
      </w:r>
    </w:p>
    <w:p w14:paraId="242A2D3C" w14:textId="77777777" w:rsidR="00B01BD0" w:rsidRPr="00470B48" w:rsidRDefault="00B01BD0" w:rsidP="00D23A14">
      <w:pPr>
        <w:pStyle w:val="KeinLeerraum"/>
        <w:widowControl w:val="0"/>
        <w:suppressAutoHyphens/>
        <w:rPr>
          <w:rFonts w:ascii="Arial" w:hAnsi="Arial" w:cs="Arial"/>
          <w:bCs/>
          <w:lang w:val="it-IT"/>
        </w:rPr>
      </w:pPr>
      <w:r>
        <w:rPr>
          <w:rFonts w:ascii="Arial" w:hAnsi="Arial" w:cs="Arial"/>
          <w:lang w:val="it-IT"/>
        </w:rPr>
        <w:t xml:space="preserve">Un sistema che permette di realizzare concetti di design inediti e utilizzare gli spazi contenitivi in modo completamente nuovo: </w:t>
      </w:r>
      <w:proofErr w:type="spellStart"/>
      <w:r>
        <w:rPr>
          <w:rFonts w:ascii="Arial" w:hAnsi="Arial" w:cs="Arial"/>
          <w:lang w:val="it-IT"/>
        </w:rPr>
        <w:t>FurnSpin</w:t>
      </w:r>
      <w:proofErr w:type="spellEnd"/>
      <w:r>
        <w:rPr>
          <w:rFonts w:ascii="Arial" w:hAnsi="Arial" w:cs="Arial"/>
          <w:lang w:val="it-IT"/>
        </w:rPr>
        <w:t xml:space="preserve">, sistema della famiglia di prodotti </w:t>
      </w:r>
      <w:proofErr w:type="spellStart"/>
      <w:r>
        <w:rPr>
          <w:rFonts w:ascii="Arial" w:hAnsi="Arial" w:cs="Arial"/>
          <w:lang w:val="it-IT"/>
        </w:rPr>
        <w:t>SpinLines</w:t>
      </w:r>
      <w:proofErr w:type="spellEnd"/>
      <w:r>
        <w:rPr>
          <w:rFonts w:ascii="Arial" w:hAnsi="Arial" w:cs="Arial"/>
          <w:lang w:val="it-IT"/>
        </w:rPr>
        <w:t>, è in grado di mettere in movimento interi mobili con un’elegante rotazione. Foto: Hettich</w:t>
      </w:r>
    </w:p>
    <w:p w14:paraId="49BF611F" w14:textId="77777777" w:rsidR="00B01BD0" w:rsidRPr="00470B48" w:rsidRDefault="00B01BD0" w:rsidP="00D23A14">
      <w:pPr>
        <w:pStyle w:val="KeinLeerraum"/>
        <w:widowControl w:val="0"/>
        <w:suppressAutoHyphens/>
        <w:rPr>
          <w:rFonts w:cs="Arial"/>
          <w:bCs/>
          <w:lang w:val="it-IT"/>
        </w:rPr>
      </w:pPr>
    </w:p>
    <w:p w14:paraId="58D3214E" w14:textId="078EED75" w:rsidR="00C460BB" w:rsidRPr="00470B48" w:rsidRDefault="00B01BD0" w:rsidP="00D23A14">
      <w:pPr>
        <w:pStyle w:val="KeinLeerraum"/>
        <w:widowControl w:val="0"/>
        <w:suppressAutoHyphens/>
        <w:rPr>
          <w:rFonts w:cs="Arial"/>
          <w:bCs/>
          <w:lang w:val="it-IT"/>
        </w:rPr>
      </w:pPr>
      <w:r>
        <w:rPr>
          <w:lang w:val="it-IT"/>
        </w:rPr>
        <w:t xml:space="preserve"> </w:t>
      </w:r>
      <w:r>
        <w:rPr>
          <w:noProof/>
          <w:lang w:val="it-IT"/>
        </w:rPr>
        <w:drawing>
          <wp:inline distT="0" distB="0" distL="0" distR="0" wp14:anchorId="4C6B148A" wp14:editId="6C80ED81">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Pr>
          <w:lang w:val="it-IT"/>
        </w:rPr>
        <w:t xml:space="preserve"> </w:t>
      </w:r>
      <w:r>
        <w:rPr>
          <w:noProof/>
          <w:lang w:val="it-IT"/>
        </w:rPr>
        <w:drawing>
          <wp:inline distT="0" distB="0" distL="0" distR="0" wp14:anchorId="4A443935" wp14:editId="7ACBD94D">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0C00891E" w14:textId="3D4CF2C6" w:rsidR="00B01BD0" w:rsidRPr="00BD4509" w:rsidRDefault="009247C7" w:rsidP="00D23A14">
      <w:pPr>
        <w:pStyle w:val="KeinLeerraum"/>
        <w:widowControl w:val="0"/>
        <w:suppressAutoHyphens/>
        <w:rPr>
          <w:rFonts w:ascii="Arial" w:hAnsi="Arial" w:cs="Arial"/>
          <w:b/>
          <w:bCs/>
          <w:lang w:val="it-IT"/>
        </w:rPr>
      </w:pPr>
      <w:r w:rsidRPr="00BD4509">
        <w:rPr>
          <w:rFonts w:ascii="Arial" w:hAnsi="Arial" w:cs="Arial"/>
          <w:b/>
          <w:bCs/>
          <w:lang w:val="it-IT"/>
        </w:rPr>
        <w:t>212025_d, 212025_e</w:t>
      </w:r>
    </w:p>
    <w:p w14:paraId="7F028AB0" w14:textId="77777777" w:rsidR="009247C7" w:rsidRPr="00470B48" w:rsidRDefault="009247C7" w:rsidP="00D23A14">
      <w:pPr>
        <w:pStyle w:val="KeinLeerraum"/>
        <w:widowControl w:val="0"/>
        <w:suppressAutoHyphens/>
        <w:rPr>
          <w:rFonts w:ascii="Arial" w:hAnsi="Arial" w:cs="Arial"/>
          <w:bCs/>
          <w:lang w:val="it-IT"/>
        </w:rPr>
      </w:pPr>
      <w:r>
        <w:rPr>
          <w:rFonts w:ascii="Arial" w:hAnsi="Arial" w:cs="Arial"/>
          <w:lang w:val="it-IT"/>
        </w:rPr>
        <w:t xml:space="preserve">Gli ambienti e la dotazione interna si trasformano: il sistema rotante </w:t>
      </w:r>
      <w:proofErr w:type="spellStart"/>
      <w:r>
        <w:rPr>
          <w:rFonts w:ascii="Arial" w:hAnsi="Arial" w:cs="Arial"/>
          <w:lang w:val="it-IT"/>
        </w:rPr>
        <w:t>RoomSpin</w:t>
      </w:r>
      <w:proofErr w:type="spellEnd"/>
      <w:r>
        <w:rPr>
          <w:rFonts w:ascii="Arial" w:hAnsi="Arial" w:cs="Arial"/>
          <w:lang w:val="it-IT"/>
        </w:rPr>
        <w:t xml:space="preserve"> è la base tecnica per realizzare le più svariate soluzioni in termini di design e utilizzo degli arredi. Questo è un esempio di ambiente di lavoro con sedute girevoli per le attività in team o nella propria postazione. Foto: Hettich.</w:t>
      </w:r>
    </w:p>
    <w:p w14:paraId="5FE7EC2B" w14:textId="77777777" w:rsidR="009247C7" w:rsidRPr="00470B48" w:rsidRDefault="009247C7" w:rsidP="00D23A14">
      <w:pPr>
        <w:pStyle w:val="KeinLeerraum"/>
        <w:widowControl w:val="0"/>
        <w:suppressAutoHyphens/>
        <w:rPr>
          <w:rFonts w:ascii="Arial" w:hAnsi="Arial" w:cs="Arial"/>
          <w:bCs/>
          <w:lang w:val="it-IT"/>
        </w:rPr>
      </w:pPr>
    </w:p>
    <w:p w14:paraId="6AEFFD10" w14:textId="1F8F84D7" w:rsidR="009247C7" w:rsidRPr="00470B48" w:rsidRDefault="009247C7" w:rsidP="00D23A14">
      <w:pPr>
        <w:pStyle w:val="KeinLeerraum"/>
        <w:widowControl w:val="0"/>
        <w:suppressAutoHyphens/>
        <w:rPr>
          <w:rFonts w:ascii="Arial" w:hAnsi="Arial" w:cs="Arial"/>
          <w:bCs/>
          <w:lang w:val="it-IT"/>
        </w:rPr>
      </w:pPr>
      <w:r>
        <w:rPr>
          <w:rFonts w:ascii="Arial" w:hAnsi="Arial" w:cs="Arial"/>
          <w:lang w:val="it-IT"/>
        </w:rPr>
        <w:t xml:space="preserve"> </w:t>
      </w:r>
    </w:p>
    <w:p w14:paraId="0759A3E9" w14:textId="77777777" w:rsidR="00B01BD0" w:rsidRPr="00470B48" w:rsidRDefault="00B01BD0" w:rsidP="00D23A14">
      <w:pPr>
        <w:pStyle w:val="KeinLeerraum"/>
        <w:widowControl w:val="0"/>
        <w:suppressAutoHyphens/>
        <w:rPr>
          <w:rFonts w:cs="Arial"/>
          <w:bCs/>
          <w:lang w:val="it-IT"/>
        </w:rPr>
      </w:pPr>
    </w:p>
    <w:p w14:paraId="7555E35B" w14:textId="77777777" w:rsidR="00B01BD0" w:rsidRPr="00470B48" w:rsidRDefault="00B01BD0" w:rsidP="00D23A14">
      <w:pPr>
        <w:pStyle w:val="KeinLeerraum"/>
        <w:widowControl w:val="0"/>
        <w:suppressAutoHyphens/>
        <w:rPr>
          <w:rFonts w:cs="Arial"/>
          <w:bCs/>
          <w:lang w:val="it-IT"/>
        </w:rPr>
      </w:pPr>
    </w:p>
    <w:p w14:paraId="6BA8D7D1" w14:textId="77777777" w:rsidR="00C460BB" w:rsidRPr="00470B48" w:rsidRDefault="00C460BB" w:rsidP="00D23A14">
      <w:pPr>
        <w:pStyle w:val="KeinLeerraum"/>
        <w:widowControl w:val="0"/>
        <w:suppressAutoHyphens/>
        <w:rPr>
          <w:rFonts w:cs="Arial"/>
          <w:bCs/>
          <w:lang w:val="it-IT"/>
        </w:rPr>
      </w:pPr>
    </w:p>
    <w:p w14:paraId="4C3FE477" w14:textId="77777777" w:rsidR="00571996" w:rsidRPr="00470B48" w:rsidRDefault="00571996" w:rsidP="00571996">
      <w:pPr>
        <w:widowControl w:val="0"/>
        <w:suppressAutoHyphens/>
        <w:spacing w:line="360" w:lineRule="auto"/>
        <w:jc w:val="both"/>
        <w:rPr>
          <w:rFonts w:cs="Arial"/>
          <w:bCs/>
          <w:sz w:val="20"/>
          <w:u w:val="single"/>
          <w:lang w:val="it-IT"/>
        </w:rPr>
      </w:pPr>
      <w:r>
        <w:rPr>
          <w:rFonts w:cs="Arial"/>
          <w:sz w:val="20"/>
          <w:u w:val="single"/>
          <w:lang w:val="it-IT"/>
        </w:rPr>
        <w:t>Chi siamo</w:t>
      </w:r>
    </w:p>
    <w:p w14:paraId="29D80DC3" w14:textId="6B729D2E" w:rsidR="00571996" w:rsidRDefault="00F24EF4" w:rsidP="00E65479">
      <w:pPr>
        <w:suppressAutoHyphens/>
        <w:rPr>
          <w:rFonts w:cs="Arial"/>
          <w:bCs/>
          <w:color w:val="auto"/>
          <w:sz w:val="22"/>
          <w:szCs w:val="22"/>
        </w:rPr>
      </w:pPr>
      <w:r>
        <w:rPr>
          <w:rFonts w:cs="Arial"/>
          <w:sz w:val="20"/>
          <w:lang w:val="it-IT"/>
        </w:rPr>
        <w:t xml:space="preserve">Fondata nel 1888, oggi Hettich è una delle aziende produttrici di ferramenta per mobili più grandi e di maggior successo a livello mondiale. L’impresa di famiglia ha la propria sede centrale a </w:t>
      </w:r>
      <w:proofErr w:type="spellStart"/>
      <w:r>
        <w:rPr>
          <w:rFonts w:cs="Arial"/>
          <w:sz w:val="20"/>
          <w:lang w:val="it-IT"/>
        </w:rPr>
        <w:t>Kirchlengern</w:t>
      </w:r>
      <w:proofErr w:type="spellEnd"/>
      <w:r>
        <w:rPr>
          <w:rFonts w:cs="Arial"/>
          <w:sz w:val="20"/>
          <w:lang w:val="it-IT"/>
        </w:rPr>
        <w:t xml:space="preserve">, nella regione di </w:t>
      </w:r>
      <w:proofErr w:type="spellStart"/>
      <w:r>
        <w:rPr>
          <w:rFonts w:cs="Arial"/>
          <w:sz w:val="20"/>
          <w:lang w:val="it-IT"/>
        </w:rPr>
        <w:t>Ostwestfalen</w:t>
      </w:r>
      <w:proofErr w:type="spellEnd"/>
      <w:r>
        <w:rPr>
          <w:rFonts w:cs="Arial"/>
          <w:sz w:val="20"/>
          <w:lang w:val="it-IT"/>
        </w:rPr>
        <w:t>-Lippe, distretto dell’industria del mobile. Sono circa 8.400 le colleghe e i colleghi che insieme lavorano per portare le nostre soluzioni orientate al futuro in oltre 100 paesi in tutto il mondo. È all’insegna del suo motto aziendale “</w:t>
      </w:r>
      <w:proofErr w:type="spellStart"/>
      <w:r>
        <w:rPr>
          <w:rFonts w:cs="Arial"/>
          <w:sz w:val="20"/>
          <w:lang w:val="it-IT"/>
        </w:rPr>
        <w:t>It’s</w:t>
      </w:r>
      <w:proofErr w:type="spellEnd"/>
      <w:r>
        <w:rPr>
          <w:rFonts w:cs="Arial"/>
          <w:sz w:val="20"/>
          <w:lang w:val="it-IT"/>
        </w:rPr>
        <w:t xml:space="preserve"> </w:t>
      </w:r>
      <w:proofErr w:type="spellStart"/>
      <w:r>
        <w:rPr>
          <w:rFonts w:cs="Arial"/>
          <w:sz w:val="20"/>
          <w:lang w:val="it-IT"/>
        </w:rPr>
        <w:t>all</w:t>
      </w:r>
      <w:proofErr w:type="spellEnd"/>
      <w:r>
        <w:rPr>
          <w:rFonts w:cs="Arial"/>
          <w:sz w:val="20"/>
          <w:lang w:val="it-IT"/>
        </w:rPr>
        <w:t xml:space="preserve"> in Hettich”, promessa di una gamma completa di prodotti e servizi, che Hettich si impegna a proporre soluzioni mirate a soddisfare ogni esigenza dei propri clienti in tutto il mondo. Un impegno in cui il tema della sostenibilità, declinato nei suoi aspetti sociali ed ambientali, ha sempre avuto la massima priorità. </w:t>
      </w:r>
      <w:hyperlink r:id="rId13" w:history="1">
        <w:r>
          <w:rPr>
            <w:rStyle w:val="Hyperlink"/>
            <w:rFonts w:cs="Arial"/>
            <w:color w:val="auto"/>
            <w:sz w:val="20"/>
            <w:lang w:val="it-IT"/>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9109" w14:textId="77777777" w:rsidR="00FB4666" w:rsidRDefault="00FB4666">
      <w:r>
        <w:separator/>
      </w:r>
    </w:p>
  </w:endnote>
  <w:endnote w:type="continuationSeparator" w:id="0">
    <w:p w14:paraId="51EC3C6A" w14:textId="77777777" w:rsidR="00FB4666" w:rsidRDefault="00F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ptos">
    <w:charset w:val="00"/>
    <w:family w:val="swiss"/>
    <w:pitch w:val="variable"/>
    <w:sig w:usb0="20000287" w:usb1="00000003" w:usb2="00000000" w:usb3="00000000" w:csb0="000001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1DBA5AAF"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ED93" w14:textId="77777777" w:rsidR="00FB4666" w:rsidRDefault="00FB4666">
      <w:r>
        <w:separator/>
      </w:r>
    </w:p>
  </w:footnote>
  <w:footnote w:type="continuationSeparator" w:id="0">
    <w:p w14:paraId="5751DEC0" w14:textId="77777777" w:rsidR="00FB4666" w:rsidRDefault="00FB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lang w:val="it-IT"/>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11359D08" w:rsidR="006F175E" w:rsidRDefault="007A2287" w:rsidP="005F115D">
    <w:pPr>
      <w:pStyle w:val="Kopfzeile"/>
      <w:ind w:left="-1417"/>
    </w:pPr>
    <w:r>
      <w:rPr>
        <w:rFonts w:ascii="Times New Roman" w:hAnsi="Times New Roman"/>
        <w:noProof/>
        <w:color w:val="auto"/>
        <w:szCs w:val="24"/>
      </w:rPr>
      <mc:AlternateContent>
        <mc:Choice Requires="wps">
          <w:drawing>
            <wp:anchor distT="0" distB="0" distL="114300" distR="114300" simplePos="0" relativeHeight="251663360" behindDoc="0" locked="0" layoutInCell="1" allowOverlap="1" wp14:anchorId="4809A70B" wp14:editId="50C1C136">
              <wp:simplePos x="0" y="0"/>
              <wp:positionH relativeFrom="rightMargin">
                <wp:posOffset>127000</wp:posOffset>
              </wp:positionH>
              <wp:positionV relativeFrom="paragraph">
                <wp:posOffset>4243070</wp:posOffset>
              </wp:positionV>
              <wp:extent cx="1828800" cy="4841875"/>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841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682B2" w14:textId="77777777" w:rsidR="007A2287" w:rsidRDefault="007A2287" w:rsidP="007A2287">
                          <w:pPr>
                            <w:jc w:val="center"/>
                            <w:rPr>
                              <w:b/>
                              <w:sz w:val="18"/>
                              <w:szCs w:val="18"/>
                            </w:rPr>
                          </w:pPr>
                          <w:r>
                            <w:rPr>
                              <w:b/>
                              <w:bCs/>
                              <w:sz w:val="18"/>
                              <w:szCs w:val="18"/>
                              <w:lang w:val="it-IT"/>
                            </w:rPr>
                            <w:t xml:space="preserve">Altro materiale stampa di Hettich su </w:t>
                          </w:r>
                          <w:proofErr w:type="spellStart"/>
                          <w:r>
                            <w:rPr>
                              <w:b/>
                              <w:bCs/>
                              <w:sz w:val="18"/>
                              <w:szCs w:val="18"/>
                              <w:lang w:val="it-IT"/>
                            </w:rPr>
                            <w:t>interzum</w:t>
                          </w:r>
                          <w:proofErr w:type="spellEnd"/>
                          <w:r>
                            <w:rPr>
                              <w:b/>
                              <w:bCs/>
                              <w:sz w:val="18"/>
                              <w:szCs w:val="18"/>
                              <w:lang w:val="it-IT"/>
                            </w:rPr>
                            <w:t xml:space="preserve"> 2025:</w:t>
                          </w:r>
                        </w:p>
                        <w:p w14:paraId="7AB0DC99" w14:textId="6206C5F0" w:rsidR="007A2287" w:rsidRDefault="007A2287" w:rsidP="007A2287">
                          <w:pPr>
                            <w:jc w:val="center"/>
                            <w:rPr>
                              <w:sz w:val="16"/>
                              <w:szCs w:val="16"/>
                            </w:rPr>
                          </w:pPr>
                          <w:r>
                            <w:rPr>
                              <w:rFonts w:ascii="Times New Roman" w:hAnsi="Times New Roman"/>
                              <w:noProof/>
                              <w:color w:val="auto"/>
                              <w:sz w:val="20"/>
                            </w:rPr>
                            <w:drawing>
                              <wp:inline distT="0" distB="0" distL="0" distR="0" wp14:anchorId="355A2C69" wp14:editId="24A4D186">
                                <wp:extent cx="1155700" cy="1155700"/>
                                <wp:effectExtent l="0" t="0" r="6350" b="6350"/>
                                <wp:docPr id="20767854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700" cy="1155700"/>
                                        </a:xfrm>
                                        <a:prstGeom prst="rect">
                                          <a:avLst/>
                                        </a:prstGeom>
                                        <a:noFill/>
                                        <a:ln>
                                          <a:noFill/>
                                        </a:ln>
                                      </pic:spPr>
                                    </pic:pic>
                                  </a:graphicData>
                                </a:graphic>
                              </wp:inline>
                            </w:drawing>
                          </w:r>
                          <w:r>
                            <w:rPr>
                              <w:sz w:val="20"/>
                              <w:lang w:val="it-IT"/>
                            </w:rPr>
                            <w:br/>
                          </w:r>
                          <w:hyperlink r:id="rId3" w:history="1">
                            <w:r>
                              <w:rPr>
                                <w:rStyle w:val="Hyperlink"/>
                                <w:sz w:val="20"/>
                                <w:lang w:val="it-IT"/>
                              </w:rPr>
                              <w:t>https://www.hettich.com/short/ke3d6oj</w:t>
                            </w:r>
                          </w:hyperlink>
                        </w:p>
                        <w:p w14:paraId="6E0BD609" w14:textId="77777777" w:rsidR="007A2287" w:rsidRDefault="007A2287" w:rsidP="007A2287">
                          <w:pPr>
                            <w:jc w:val="center"/>
                            <w:rPr>
                              <w:sz w:val="20"/>
                            </w:rPr>
                          </w:pPr>
                        </w:p>
                        <w:p w14:paraId="571F0C3B"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Contatto:</w:t>
                          </w:r>
                        </w:p>
                        <w:p w14:paraId="5D25221A"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 xml:space="preserve">Hettich Marketing und </w:t>
                          </w:r>
                          <w:proofErr w:type="spellStart"/>
                          <w:r>
                            <w:rPr>
                              <w:rFonts w:ascii="Agfa Rotis Sans Serif" w:hAnsi="Agfa Rotis Sans Serif" w:cs="Arial"/>
                              <w:sz w:val="16"/>
                              <w:szCs w:val="16"/>
                              <w:lang w:val="it-IT"/>
                            </w:rPr>
                            <w:t>Vertriebs</w:t>
                          </w:r>
                          <w:proofErr w:type="spellEnd"/>
                        </w:p>
                        <w:p w14:paraId="749A2425"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GmbH &amp; Co. KG</w:t>
                          </w:r>
                        </w:p>
                        <w:p w14:paraId="5869A470"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br/>
                            <w:t>Anke Wöhler</w:t>
                          </w:r>
                        </w:p>
                        <w:p w14:paraId="67D64669"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Anton-Hettich-</w:t>
                          </w:r>
                          <w:proofErr w:type="spellStart"/>
                          <w:r>
                            <w:rPr>
                              <w:rFonts w:ascii="Agfa Rotis Sans Serif" w:hAnsi="Agfa Rotis Sans Serif" w:cs="Arial"/>
                              <w:sz w:val="16"/>
                              <w:szCs w:val="16"/>
                              <w:lang w:val="it-IT"/>
                            </w:rPr>
                            <w:t>Straße</w:t>
                          </w:r>
                          <w:proofErr w:type="spellEnd"/>
                          <w:r>
                            <w:rPr>
                              <w:rFonts w:ascii="Agfa Rotis Sans Serif" w:hAnsi="Agfa Rotis Sans Serif" w:cs="Arial"/>
                              <w:sz w:val="16"/>
                              <w:szCs w:val="16"/>
                              <w:lang w:val="it-IT"/>
                            </w:rPr>
                            <w:t xml:space="preserve"> 12-16</w:t>
                          </w:r>
                          <w:r>
                            <w:rPr>
                              <w:rFonts w:ascii="Agfa Rotis Sans Serif" w:hAnsi="Agfa Rotis Sans Serif" w:cs="Arial"/>
                              <w:sz w:val="16"/>
                              <w:szCs w:val="16"/>
                              <w:lang w:val="it-IT"/>
                            </w:rPr>
                            <w:br/>
                            <w:t xml:space="preserve">32278 </w:t>
                          </w:r>
                          <w:proofErr w:type="spellStart"/>
                          <w:r>
                            <w:rPr>
                              <w:rFonts w:ascii="Agfa Rotis Sans Serif" w:hAnsi="Agfa Rotis Sans Serif" w:cs="Arial"/>
                              <w:sz w:val="16"/>
                              <w:szCs w:val="16"/>
                              <w:lang w:val="it-IT"/>
                            </w:rPr>
                            <w:t>Kirchlengern</w:t>
                          </w:r>
                          <w:proofErr w:type="spellEnd"/>
                          <w:r>
                            <w:rPr>
                              <w:rFonts w:ascii="Agfa Rotis Sans Serif" w:hAnsi="Agfa Rotis Sans Serif" w:cs="Arial"/>
                              <w:sz w:val="16"/>
                              <w:szCs w:val="16"/>
                              <w:lang w:val="it-IT"/>
                            </w:rPr>
                            <w:br/>
                            <w:t>Germania</w:t>
                          </w:r>
                        </w:p>
                        <w:p w14:paraId="22580F4D"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Tel.: +49 5733 798-879</w:t>
                          </w:r>
                        </w:p>
                        <w:p w14:paraId="274FB8B1"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anke.woehler@hettich.com</w:t>
                          </w:r>
                          <w:r>
                            <w:rPr>
                              <w:rFonts w:ascii="Agfa Rotis Sans Serif" w:hAnsi="Agfa Rotis Sans Serif" w:cs="Arial"/>
                              <w:sz w:val="16"/>
                              <w:szCs w:val="16"/>
                              <w:lang w:val="it-IT"/>
                            </w:rPr>
                            <w:br/>
                          </w:r>
                        </w:p>
                        <w:p w14:paraId="386D2F39"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 xml:space="preserve">Nina Thenhausen </w:t>
                          </w:r>
                          <w:r>
                            <w:rPr>
                              <w:rFonts w:ascii="Agfa Rotis Sans Serif" w:hAnsi="Agfa Rotis Sans Serif" w:cs="Arial"/>
                              <w:sz w:val="16"/>
                              <w:szCs w:val="16"/>
                              <w:lang w:val="it-IT"/>
                            </w:rPr>
                            <w:br/>
                            <w:t>Anton-Hettich-</w:t>
                          </w:r>
                          <w:proofErr w:type="spellStart"/>
                          <w:r>
                            <w:rPr>
                              <w:rFonts w:ascii="Agfa Rotis Sans Serif" w:hAnsi="Agfa Rotis Sans Serif" w:cs="Arial"/>
                              <w:sz w:val="16"/>
                              <w:szCs w:val="16"/>
                              <w:lang w:val="it-IT"/>
                            </w:rPr>
                            <w:t>Straße</w:t>
                          </w:r>
                          <w:proofErr w:type="spellEnd"/>
                          <w:r>
                            <w:rPr>
                              <w:rFonts w:ascii="Agfa Rotis Sans Serif" w:hAnsi="Agfa Rotis Sans Serif" w:cs="Arial"/>
                              <w:sz w:val="16"/>
                              <w:szCs w:val="16"/>
                              <w:lang w:val="it-IT"/>
                            </w:rPr>
                            <w:t xml:space="preserve"> 12-16</w:t>
                          </w:r>
                          <w:r>
                            <w:rPr>
                              <w:rFonts w:ascii="Agfa Rotis Sans Serif" w:hAnsi="Agfa Rotis Sans Serif" w:cs="Arial"/>
                              <w:sz w:val="16"/>
                              <w:szCs w:val="16"/>
                              <w:lang w:val="it-IT"/>
                            </w:rPr>
                            <w:br/>
                            <w:t xml:space="preserve">32278 </w:t>
                          </w:r>
                          <w:proofErr w:type="spellStart"/>
                          <w:r>
                            <w:rPr>
                              <w:rFonts w:ascii="Agfa Rotis Sans Serif" w:hAnsi="Agfa Rotis Sans Serif" w:cs="Arial"/>
                              <w:sz w:val="16"/>
                              <w:szCs w:val="16"/>
                              <w:lang w:val="it-IT"/>
                            </w:rPr>
                            <w:t>Kirchlengern</w:t>
                          </w:r>
                          <w:proofErr w:type="spellEnd"/>
                          <w:r>
                            <w:rPr>
                              <w:rFonts w:ascii="Agfa Rotis Sans Serif" w:hAnsi="Agfa Rotis Sans Serif" w:cs="Arial"/>
                              <w:sz w:val="16"/>
                              <w:szCs w:val="16"/>
                              <w:lang w:val="it-IT"/>
                            </w:rPr>
                            <w:br/>
                            <w:t>Germania</w:t>
                          </w:r>
                        </w:p>
                        <w:p w14:paraId="4FB97E24" w14:textId="77777777" w:rsidR="007A2287" w:rsidRDefault="007A2287" w:rsidP="007A2287">
                          <w:pPr>
                            <w:rPr>
                              <w:rFonts w:ascii="Agfa Rotis Sans Serif" w:hAnsi="Agfa Rotis Sans Serif" w:cs="Arial"/>
                              <w:sz w:val="16"/>
                              <w:szCs w:val="16"/>
                              <w:lang w:val="en-US"/>
                            </w:rPr>
                          </w:pPr>
                          <w:r>
                            <w:rPr>
                              <w:rFonts w:ascii="Agfa Rotis Sans Serif" w:hAnsi="Agfa Rotis Sans Serif" w:cs="Arial"/>
                              <w:sz w:val="16"/>
                              <w:szCs w:val="16"/>
                              <w:lang w:val="it-IT"/>
                            </w:rPr>
                            <w:t>Tel.: +49 151 54412445</w:t>
                          </w:r>
                        </w:p>
                        <w:p w14:paraId="1A28FC27" w14:textId="77777777" w:rsidR="007A2287" w:rsidRDefault="007A2287" w:rsidP="007A2287">
                          <w:pPr>
                            <w:rPr>
                              <w:rFonts w:ascii="Agfa Rotis Sans Serif" w:hAnsi="Agfa Rotis Sans Serif" w:cs="Arial"/>
                              <w:sz w:val="16"/>
                              <w:szCs w:val="16"/>
                              <w:lang w:val="en-US"/>
                            </w:rPr>
                          </w:pPr>
                          <w:r>
                            <w:rPr>
                              <w:rFonts w:ascii="Agfa Rotis Sans Serif" w:hAnsi="Agfa Rotis Sans Serif" w:cs="Arial"/>
                              <w:sz w:val="16"/>
                              <w:szCs w:val="16"/>
                              <w:lang w:val="it-IT"/>
                            </w:rPr>
                            <w:t>nina.thenhausen@hettich.com</w:t>
                          </w:r>
                        </w:p>
                        <w:p w14:paraId="315E2C2D" w14:textId="77777777" w:rsidR="007A2287" w:rsidRDefault="007A2287" w:rsidP="007A2287">
                          <w:pPr>
                            <w:rPr>
                              <w:rFonts w:ascii="Agfa Rotis Sans Serif" w:hAnsi="Agfa Rotis Sans Serif" w:cs="Arial"/>
                              <w:sz w:val="16"/>
                              <w:szCs w:val="16"/>
                              <w:lang w:val="en-US"/>
                            </w:rPr>
                          </w:pPr>
                        </w:p>
                        <w:p w14:paraId="04D1832F" w14:textId="77777777" w:rsidR="007A2287" w:rsidRDefault="007A2287" w:rsidP="007A2287">
                          <w:pPr>
                            <w:rPr>
                              <w:rFonts w:ascii="Agfa Rotis Sans Serif" w:hAnsi="Agfa Rotis Sans Serif" w:cs="Arial"/>
                              <w:sz w:val="16"/>
                              <w:szCs w:val="16"/>
                              <w:lang w:val="en-US"/>
                            </w:rPr>
                          </w:pPr>
                        </w:p>
                        <w:p w14:paraId="74A24477" w14:textId="77777777" w:rsidR="007A2287" w:rsidRDefault="007A2287" w:rsidP="007A2287">
                          <w:pPr>
                            <w:rPr>
                              <w:rFonts w:ascii="Agfa Rotis Sans Serif" w:hAnsi="Agfa Rotis Sans Serif"/>
                              <w:sz w:val="16"/>
                              <w:szCs w:val="16"/>
                              <w:lang w:val="en-US"/>
                            </w:rPr>
                          </w:pPr>
                        </w:p>
                        <w:p w14:paraId="10297162" w14:textId="77777777" w:rsidR="007A2287" w:rsidRDefault="007A2287" w:rsidP="007A2287">
                          <w:pPr>
                            <w:rPr>
                              <w:rFonts w:ascii="Agfa Rotis Sans Serif Ex Bold" w:hAnsi="Agfa Rotis Sans Serif Ex Bold"/>
                              <w:sz w:val="20"/>
                              <w:lang w:val="en-US"/>
                            </w:rPr>
                          </w:pPr>
                          <w:r>
                            <w:rPr>
                              <w:rFonts w:ascii="Agfa Rotis Sans Serif" w:hAnsi="Agfa Rotis Sans Serif" w:cs="Arial"/>
                              <w:sz w:val="16"/>
                              <w:szCs w:val="16"/>
                              <w:lang w:val="it-IT"/>
                            </w:rPr>
                            <w:t>Richiedere copia documento</w:t>
                          </w:r>
                        </w:p>
                        <w:p w14:paraId="20EF82A9" w14:textId="77777777" w:rsidR="007A2287" w:rsidRDefault="007A2287" w:rsidP="007A2287">
                          <w:pPr>
                            <w:rPr>
                              <w:rFonts w:ascii="Agfa Rotis Sans Serif Ex Bold" w:hAnsi="Agfa Rotis Sans Serif Ex Bold"/>
                              <w:sz w:val="20"/>
                              <w:lang w:val="en-US"/>
                            </w:rPr>
                          </w:pPr>
                        </w:p>
                        <w:p w14:paraId="1F7460DE" w14:textId="39A0DC09" w:rsidR="007A2287" w:rsidRDefault="007A2287" w:rsidP="007A2287">
                          <w:pPr>
                            <w:rPr>
                              <w:rFonts w:ascii="Agfa Rotis Sans Serif Ex Bold" w:hAnsi="Agfa Rotis Sans Serif Ex Bold" w:cs="Arial"/>
                              <w:sz w:val="20"/>
                            </w:rPr>
                          </w:pPr>
                          <w:r>
                            <w:rPr>
                              <w:rFonts w:ascii="Agfa Rotis Sans Serif Ex Bold" w:hAnsi="Agfa Rotis Sans Serif Ex Bold"/>
                              <w:sz w:val="20"/>
                              <w:lang w:val="it-IT"/>
                            </w:rPr>
                            <w:t>PR_212025</w:t>
                          </w:r>
                        </w:p>
                        <w:p w14:paraId="4EB4E576" w14:textId="77777777" w:rsidR="007A2287" w:rsidRDefault="007A2287" w:rsidP="007A2287">
                          <w:pPr>
                            <w:rPr>
                              <w:rFonts w:ascii="Agfa Rotis Sans Serif" w:hAnsi="Agfa Rotis Sans Serif" w:cs="Arial"/>
                              <w:sz w:val="16"/>
                              <w:szCs w:val="16"/>
                            </w:rPr>
                          </w:pPr>
                        </w:p>
                        <w:p w14:paraId="0CD3BE48" w14:textId="77777777" w:rsidR="007A2287" w:rsidRDefault="007A2287" w:rsidP="007A2287"/>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09A70B" id="_x0000_t202" coordsize="21600,21600" o:spt="202" path="m,l,21600r21600,l21600,xe">
              <v:stroke joinstyle="miter"/>
              <v:path gradientshapeok="t" o:connecttype="rect"/>
            </v:shapetype>
            <v:shape id="Textfeld 2" o:spid="_x0000_s1026" type="#_x0000_t202" style="position:absolute;left:0;text-align:left;margin-left:10pt;margin-top:334.1pt;width:2in;height:381.2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" stroked="f">
              <v:textbox>
                <w:txbxContent>
                  <w:p w14:paraId="5F6682B2" w14:textId="77777777" w:rsidR="007A2287" w:rsidRDefault="007A2287" w:rsidP="007A2287">
                    <w:pPr>
                      <w:jc w:val="center"/>
                      <w:rPr>
                        <w:b/>
                        <w:sz w:val="18"/>
                        <w:szCs w:val="18"/>
                      </w:rPr>
                    </w:pPr>
                    <w:r>
                      <w:rPr>
                        <w:b/>
                        <w:bCs/>
                        <w:sz w:val="18"/>
                        <w:szCs w:val="18"/>
                        <w:lang w:val="it-IT"/>
                      </w:rPr>
                      <w:t xml:space="preserve">Altro materiale stampa di Hettich su </w:t>
                    </w:r>
                    <w:proofErr w:type="spellStart"/>
                    <w:r>
                      <w:rPr>
                        <w:b/>
                        <w:bCs/>
                        <w:sz w:val="18"/>
                        <w:szCs w:val="18"/>
                        <w:lang w:val="it-IT"/>
                      </w:rPr>
                      <w:t>interzum</w:t>
                    </w:r>
                    <w:proofErr w:type="spellEnd"/>
                    <w:r>
                      <w:rPr>
                        <w:b/>
                        <w:bCs/>
                        <w:sz w:val="18"/>
                        <w:szCs w:val="18"/>
                        <w:lang w:val="it-IT"/>
                      </w:rPr>
                      <w:t xml:space="preserve"> 2025:</w:t>
                    </w:r>
                  </w:p>
                  <w:p w14:paraId="7AB0DC99" w14:textId="6206C5F0" w:rsidR="007A2287" w:rsidRDefault="007A2287" w:rsidP="007A2287">
                    <w:pPr>
                      <w:jc w:val="center"/>
                      <w:rPr>
                        <w:sz w:val="16"/>
                        <w:szCs w:val="16"/>
                      </w:rPr>
                    </w:pPr>
                    <w:r>
                      <w:rPr>
                        <w:rFonts w:ascii="Times New Roman" w:hAnsi="Times New Roman"/>
                        <w:noProof/>
                        <w:color w:val="auto"/>
                        <w:sz w:val="20"/>
                      </w:rPr>
                      <w:drawing>
                        <wp:inline distT="0" distB="0" distL="0" distR="0" wp14:anchorId="355A2C69" wp14:editId="24A4D186">
                          <wp:extent cx="1155700" cy="1155700"/>
                          <wp:effectExtent l="0" t="0" r="6350" b="6350"/>
                          <wp:docPr id="20767854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700" cy="1155700"/>
                                  </a:xfrm>
                                  <a:prstGeom prst="rect">
                                    <a:avLst/>
                                  </a:prstGeom>
                                  <a:noFill/>
                                  <a:ln>
                                    <a:noFill/>
                                  </a:ln>
                                </pic:spPr>
                              </pic:pic>
                            </a:graphicData>
                          </a:graphic>
                        </wp:inline>
                      </w:drawing>
                    </w:r>
                    <w:r>
                      <w:rPr>
                        <w:sz w:val="20"/>
                        <w:lang w:val="it-IT"/>
                      </w:rPr>
                      <w:br/>
                    </w:r>
                    <w:hyperlink r:id="rId4" w:history="1">
                      <w:r>
                        <w:rPr>
                          <w:rStyle w:val="Hyperlink"/>
                          <w:sz w:val="20"/>
                          <w:lang w:val="it-IT"/>
                        </w:rPr>
                        <w:t>https://www.hettich.com/short/ke3d6oj</w:t>
                      </w:r>
                    </w:hyperlink>
                  </w:p>
                  <w:p w14:paraId="6E0BD609" w14:textId="77777777" w:rsidR="007A2287" w:rsidRDefault="007A2287" w:rsidP="007A2287">
                    <w:pPr>
                      <w:jc w:val="center"/>
                      <w:rPr>
                        <w:sz w:val="20"/>
                      </w:rPr>
                    </w:pPr>
                  </w:p>
                  <w:p w14:paraId="571F0C3B"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Contatto:</w:t>
                    </w:r>
                  </w:p>
                  <w:p w14:paraId="5D25221A"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 xml:space="preserve">Hettich Marketing und </w:t>
                    </w:r>
                    <w:proofErr w:type="spellStart"/>
                    <w:r>
                      <w:rPr>
                        <w:rFonts w:ascii="Agfa Rotis Sans Serif" w:hAnsi="Agfa Rotis Sans Serif" w:cs="Arial"/>
                        <w:sz w:val="16"/>
                        <w:szCs w:val="16"/>
                        <w:lang w:val="it-IT"/>
                      </w:rPr>
                      <w:t>Vertriebs</w:t>
                    </w:r>
                    <w:proofErr w:type="spellEnd"/>
                  </w:p>
                  <w:p w14:paraId="749A2425"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GmbH &amp; Co. KG</w:t>
                    </w:r>
                  </w:p>
                  <w:p w14:paraId="5869A470"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br/>
                      <w:t>Anke Wöhler</w:t>
                    </w:r>
                  </w:p>
                  <w:p w14:paraId="67D64669"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Anton-Hettich-</w:t>
                    </w:r>
                    <w:proofErr w:type="spellStart"/>
                    <w:r>
                      <w:rPr>
                        <w:rFonts w:ascii="Agfa Rotis Sans Serif" w:hAnsi="Agfa Rotis Sans Serif" w:cs="Arial"/>
                        <w:sz w:val="16"/>
                        <w:szCs w:val="16"/>
                        <w:lang w:val="it-IT"/>
                      </w:rPr>
                      <w:t>Straße</w:t>
                    </w:r>
                    <w:proofErr w:type="spellEnd"/>
                    <w:r>
                      <w:rPr>
                        <w:rFonts w:ascii="Agfa Rotis Sans Serif" w:hAnsi="Agfa Rotis Sans Serif" w:cs="Arial"/>
                        <w:sz w:val="16"/>
                        <w:szCs w:val="16"/>
                        <w:lang w:val="it-IT"/>
                      </w:rPr>
                      <w:t xml:space="preserve"> 12-16</w:t>
                    </w:r>
                    <w:r>
                      <w:rPr>
                        <w:rFonts w:ascii="Agfa Rotis Sans Serif" w:hAnsi="Agfa Rotis Sans Serif" w:cs="Arial"/>
                        <w:sz w:val="16"/>
                        <w:szCs w:val="16"/>
                        <w:lang w:val="it-IT"/>
                      </w:rPr>
                      <w:br/>
                      <w:t xml:space="preserve">32278 </w:t>
                    </w:r>
                    <w:proofErr w:type="spellStart"/>
                    <w:r>
                      <w:rPr>
                        <w:rFonts w:ascii="Agfa Rotis Sans Serif" w:hAnsi="Agfa Rotis Sans Serif" w:cs="Arial"/>
                        <w:sz w:val="16"/>
                        <w:szCs w:val="16"/>
                        <w:lang w:val="it-IT"/>
                      </w:rPr>
                      <w:t>Kirchlengern</w:t>
                    </w:r>
                    <w:proofErr w:type="spellEnd"/>
                    <w:r>
                      <w:rPr>
                        <w:rFonts w:ascii="Agfa Rotis Sans Serif" w:hAnsi="Agfa Rotis Sans Serif" w:cs="Arial"/>
                        <w:sz w:val="16"/>
                        <w:szCs w:val="16"/>
                        <w:lang w:val="it-IT"/>
                      </w:rPr>
                      <w:br/>
                      <w:t>Germania</w:t>
                    </w:r>
                  </w:p>
                  <w:p w14:paraId="22580F4D"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Tel.: +49 5733 798-879</w:t>
                    </w:r>
                  </w:p>
                  <w:p w14:paraId="274FB8B1"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anke.woehler@hettich.com</w:t>
                    </w:r>
                    <w:r>
                      <w:rPr>
                        <w:rFonts w:ascii="Agfa Rotis Sans Serif" w:hAnsi="Agfa Rotis Sans Serif" w:cs="Arial"/>
                        <w:sz w:val="16"/>
                        <w:szCs w:val="16"/>
                        <w:lang w:val="it-IT"/>
                      </w:rPr>
                      <w:br/>
                    </w:r>
                  </w:p>
                  <w:p w14:paraId="386D2F39" w14:textId="77777777" w:rsidR="007A2287" w:rsidRDefault="007A2287" w:rsidP="007A2287">
                    <w:pPr>
                      <w:rPr>
                        <w:rFonts w:ascii="Agfa Rotis Sans Serif" w:hAnsi="Agfa Rotis Sans Serif" w:cs="Arial"/>
                        <w:sz w:val="16"/>
                        <w:szCs w:val="16"/>
                      </w:rPr>
                    </w:pPr>
                    <w:r>
                      <w:rPr>
                        <w:rFonts w:ascii="Agfa Rotis Sans Serif" w:hAnsi="Agfa Rotis Sans Serif" w:cs="Arial"/>
                        <w:sz w:val="16"/>
                        <w:szCs w:val="16"/>
                        <w:lang w:val="it-IT"/>
                      </w:rPr>
                      <w:t xml:space="preserve">Nina Thenhausen </w:t>
                    </w:r>
                    <w:r>
                      <w:rPr>
                        <w:rFonts w:ascii="Agfa Rotis Sans Serif" w:hAnsi="Agfa Rotis Sans Serif" w:cs="Arial"/>
                        <w:sz w:val="16"/>
                        <w:szCs w:val="16"/>
                        <w:lang w:val="it-IT"/>
                      </w:rPr>
                      <w:br/>
                      <w:t>Anton-Hettich-</w:t>
                    </w:r>
                    <w:proofErr w:type="spellStart"/>
                    <w:r>
                      <w:rPr>
                        <w:rFonts w:ascii="Agfa Rotis Sans Serif" w:hAnsi="Agfa Rotis Sans Serif" w:cs="Arial"/>
                        <w:sz w:val="16"/>
                        <w:szCs w:val="16"/>
                        <w:lang w:val="it-IT"/>
                      </w:rPr>
                      <w:t>Straße</w:t>
                    </w:r>
                    <w:proofErr w:type="spellEnd"/>
                    <w:r>
                      <w:rPr>
                        <w:rFonts w:ascii="Agfa Rotis Sans Serif" w:hAnsi="Agfa Rotis Sans Serif" w:cs="Arial"/>
                        <w:sz w:val="16"/>
                        <w:szCs w:val="16"/>
                        <w:lang w:val="it-IT"/>
                      </w:rPr>
                      <w:t xml:space="preserve"> 12-16</w:t>
                    </w:r>
                    <w:r>
                      <w:rPr>
                        <w:rFonts w:ascii="Agfa Rotis Sans Serif" w:hAnsi="Agfa Rotis Sans Serif" w:cs="Arial"/>
                        <w:sz w:val="16"/>
                        <w:szCs w:val="16"/>
                        <w:lang w:val="it-IT"/>
                      </w:rPr>
                      <w:br/>
                      <w:t xml:space="preserve">32278 </w:t>
                    </w:r>
                    <w:proofErr w:type="spellStart"/>
                    <w:r>
                      <w:rPr>
                        <w:rFonts w:ascii="Agfa Rotis Sans Serif" w:hAnsi="Agfa Rotis Sans Serif" w:cs="Arial"/>
                        <w:sz w:val="16"/>
                        <w:szCs w:val="16"/>
                        <w:lang w:val="it-IT"/>
                      </w:rPr>
                      <w:t>Kirchlengern</w:t>
                    </w:r>
                    <w:proofErr w:type="spellEnd"/>
                    <w:r>
                      <w:rPr>
                        <w:rFonts w:ascii="Agfa Rotis Sans Serif" w:hAnsi="Agfa Rotis Sans Serif" w:cs="Arial"/>
                        <w:sz w:val="16"/>
                        <w:szCs w:val="16"/>
                        <w:lang w:val="it-IT"/>
                      </w:rPr>
                      <w:br/>
                      <w:t>Germania</w:t>
                    </w:r>
                  </w:p>
                  <w:p w14:paraId="4FB97E24" w14:textId="77777777" w:rsidR="007A2287" w:rsidRDefault="007A2287" w:rsidP="007A2287">
                    <w:pPr>
                      <w:rPr>
                        <w:rFonts w:ascii="Agfa Rotis Sans Serif" w:hAnsi="Agfa Rotis Sans Serif" w:cs="Arial"/>
                        <w:sz w:val="16"/>
                        <w:szCs w:val="16"/>
                        <w:lang w:val="en-US"/>
                      </w:rPr>
                    </w:pPr>
                    <w:r>
                      <w:rPr>
                        <w:rFonts w:ascii="Agfa Rotis Sans Serif" w:hAnsi="Agfa Rotis Sans Serif" w:cs="Arial"/>
                        <w:sz w:val="16"/>
                        <w:szCs w:val="16"/>
                        <w:lang w:val="it-IT"/>
                      </w:rPr>
                      <w:t>Tel.: +49 151 54412445</w:t>
                    </w:r>
                  </w:p>
                  <w:p w14:paraId="1A28FC27" w14:textId="77777777" w:rsidR="007A2287" w:rsidRDefault="007A2287" w:rsidP="007A2287">
                    <w:pPr>
                      <w:rPr>
                        <w:rFonts w:ascii="Agfa Rotis Sans Serif" w:hAnsi="Agfa Rotis Sans Serif" w:cs="Arial"/>
                        <w:sz w:val="16"/>
                        <w:szCs w:val="16"/>
                        <w:lang w:val="en-US"/>
                      </w:rPr>
                    </w:pPr>
                    <w:r>
                      <w:rPr>
                        <w:rFonts w:ascii="Agfa Rotis Sans Serif" w:hAnsi="Agfa Rotis Sans Serif" w:cs="Arial"/>
                        <w:sz w:val="16"/>
                        <w:szCs w:val="16"/>
                        <w:lang w:val="it-IT"/>
                      </w:rPr>
                      <w:t>nina.thenhausen@hettich.com</w:t>
                    </w:r>
                  </w:p>
                  <w:p w14:paraId="315E2C2D" w14:textId="77777777" w:rsidR="007A2287" w:rsidRDefault="007A2287" w:rsidP="007A2287">
                    <w:pPr>
                      <w:rPr>
                        <w:rFonts w:ascii="Agfa Rotis Sans Serif" w:hAnsi="Agfa Rotis Sans Serif" w:cs="Arial"/>
                        <w:sz w:val="16"/>
                        <w:szCs w:val="16"/>
                        <w:lang w:val="en-US"/>
                      </w:rPr>
                    </w:pPr>
                  </w:p>
                  <w:p w14:paraId="04D1832F" w14:textId="77777777" w:rsidR="007A2287" w:rsidRDefault="007A2287" w:rsidP="007A2287">
                    <w:pPr>
                      <w:rPr>
                        <w:rFonts w:ascii="Agfa Rotis Sans Serif" w:hAnsi="Agfa Rotis Sans Serif" w:cs="Arial"/>
                        <w:sz w:val="16"/>
                        <w:szCs w:val="16"/>
                        <w:lang w:val="en-US"/>
                      </w:rPr>
                    </w:pPr>
                  </w:p>
                  <w:p w14:paraId="74A24477" w14:textId="77777777" w:rsidR="007A2287" w:rsidRDefault="007A2287" w:rsidP="007A2287">
                    <w:pPr>
                      <w:rPr>
                        <w:rFonts w:ascii="Agfa Rotis Sans Serif" w:hAnsi="Agfa Rotis Sans Serif"/>
                        <w:sz w:val="16"/>
                        <w:szCs w:val="16"/>
                        <w:lang w:val="en-US"/>
                      </w:rPr>
                    </w:pPr>
                  </w:p>
                  <w:p w14:paraId="10297162" w14:textId="77777777" w:rsidR="007A2287" w:rsidRDefault="007A2287" w:rsidP="007A2287">
                    <w:pPr>
                      <w:rPr>
                        <w:rFonts w:ascii="Agfa Rotis Sans Serif Ex Bold" w:hAnsi="Agfa Rotis Sans Serif Ex Bold"/>
                        <w:sz w:val="20"/>
                        <w:lang w:val="en-US"/>
                      </w:rPr>
                    </w:pPr>
                    <w:r>
                      <w:rPr>
                        <w:rFonts w:ascii="Agfa Rotis Sans Serif" w:hAnsi="Agfa Rotis Sans Serif" w:cs="Arial"/>
                        <w:sz w:val="16"/>
                        <w:szCs w:val="16"/>
                        <w:lang w:val="it-IT"/>
                      </w:rPr>
                      <w:t>Richiedere copia documento</w:t>
                    </w:r>
                  </w:p>
                  <w:p w14:paraId="20EF82A9" w14:textId="77777777" w:rsidR="007A2287" w:rsidRDefault="007A2287" w:rsidP="007A2287">
                    <w:pPr>
                      <w:rPr>
                        <w:rFonts w:ascii="Agfa Rotis Sans Serif Ex Bold" w:hAnsi="Agfa Rotis Sans Serif Ex Bold"/>
                        <w:sz w:val="20"/>
                        <w:lang w:val="en-US"/>
                      </w:rPr>
                    </w:pPr>
                  </w:p>
                  <w:p w14:paraId="1F7460DE" w14:textId="39A0DC09" w:rsidR="007A2287" w:rsidRDefault="007A2287" w:rsidP="007A2287">
                    <w:pPr>
                      <w:rPr>
                        <w:rFonts w:ascii="Agfa Rotis Sans Serif Ex Bold" w:hAnsi="Agfa Rotis Sans Serif Ex Bold" w:cs="Arial"/>
                        <w:sz w:val="20"/>
                      </w:rPr>
                    </w:pPr>
                    <w:r>
                      <w:rPr>
                        <w:rFonts w:ascii="Agfa Rotis Sans Serif Ex Bold" w:hAnsi="Agfa Rotis Sans Serif Ex Bold"/>
                        <w:sz w:val="20"/>
                        <w:lang w:val="it-IT"/>
                      </w:rPr>
                      <w:t>PR_212025</w:t>
                    </w:r>
                  </w:p>
                  <w:p w14:paraId="4EB4E576" w14:textId="77777777" w:rsidR="007A2287" w:rsidRDefault="007A2287" w:rsidP="007A2287">
                    <w:pPr>
                      <w:rPr>
                        <w:rFonts w:ascii="Agfa Rotis Sans Serif" w:hAnsi="Agfa Rotis Sans Serif" w:cs="Arial"/>
                        <w:sz w:val="16"/>
                        <w:szCs w:val="16"/>
                      </w:rPr>
                    </w:pPr>
                  </w:p>
                  <w:p w14:paraId="0CD3BE48" w14:textId="77777777" w:rsidR="007A2287" w:rsidRDefault="007A2287" w:rsidP="007A2287"/>
                </w:txbxContent>
              </v:textbox>
              <w10:wrap anchorx="margin"/>
            </v:shape>
          </w:pict>
        </mc:Fallback>
      </mc:AlternateContent>
    </w:r>
    <w:r w:rsidR="00782242">
      <w:rPr>
        <w:lang w:val="it-IT"/>
      </w:rPr>
      <w:t xml:space="preserve">                   </w:t>
    </w:r>
    <w:r w:rsidR="00782242">
      <w:rPr>
        <w:lang w:val="it-I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12EB"/>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061"/>
    <w:rsid w:val="002816B9"/>
    <w:rsid w:val="00281B5B"/>
    <w:rsid w:val="0028205D"/>
    <w:rsid w:val="002843F7"/>
    <w:rsid w:val="00285422"/>
    <w:rsid w:val="00285A41"/>
    <w:rsid w:val="002864CF"/>
    <w:rsid w:val="00287631"/>
    <w:rsid w:val="0029128E"/>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C9"/>
    <w:rsid w:val="002A58B0"/>
    <w:rsid w:val="002A5C00"/>
    <w:rsid w:val="002A60F2"/>
    <w:rsid w:val="002A6119"/>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46F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32E"/>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48A"/>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8E6"/>
    <w:rsid w:val="004649D0"/>
    <w:rsid w:val="00464C92"/>
    <w:rsid w:val="00466D27"/>
    <w:rsid w:val="004673E6"/>
    <w:rsid w:val="00467AEC"/>
    <w:rsid w:val="004705BC"/>
    <w:rsid w:val="00470856"/>
    <w:rsid w:val="00470B48"/>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518F"/>
    <w:rsid w:val="0048721A"/>
    <w:rsid w:val="00487344"/>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2E34"/>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287"/>
    <w:rsid w:val="007A269F"/>
    <w:rsid w:val="007A3307"/>
    <w:rsid w:val="007A335D"/>
    <w:rsid w:val="007A3CCD"/>
    <w:rsid w:val="007A4481"/>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0B5"/>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58A3"/>
    <w:rsid w:val="009262D1"/>
    <w:rsid w:val="00926301"/>
    <w:rsid w:val="009267B5"/>
    <w:rsid w:val="00926BD8"/>
    <w:rsid w:val="00926BED"/>
    <w:rsid w:val="00926C9D"/>
    <w:rsid w:val="009270C0"/>
    <w:rsid w:val="009273B6"/>
    <w:rsid w:val="00927B3C"/>
    <w:rsid w:val="00927E66"/>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5B20"/>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8B"/>
    <w:rsid w:val="00AE3BAF"/>
    <w:rsid w:val="00AE64E5"/>
    <w:rsid w:val="00AE709C"/>
    <w:rsid w:val="00AE73E7"/>
    <w:rsid w:val="00AE7CE2"/>
    <w:rsid w:val="00AF1BE1"/>
    <w:rsid w:val="00AF22D0"/>
    <w:rsid w:val="00AF26DA"/>
    <w:rsid w:val="00AF2CA8"/>
    <w:rsid w:val="00AF2D28"/>
    <w:rsid w:val="00AF56EA"/>
    <w:rsid w:val="00AF71CF"/>
    <w:rsid w:val="00AF7AB4"/>
    <w:rsid w:val="00B00144"/>
    <w:rsid w:val="00B018AE"/>
    <w:rsid w:val="00B01BD0"/>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4509"/>
    <w:rsid w:val="00BD51BD"/>
    <w:rsid w:val="00BD5780"/>
    <w:rsid w:val="00BD5920"/>
    <w:rsid w:val="00BD5B88"/>
    <w:rsid w:val="00BD6090"/>
    <w:rsid w:val="00BD62C2"/>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121"/>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363B"/>
    <w:rsid w:val="00C7643F"/>
    <w:rsid w:val="00C77069"/>
    <w:rsid w:val="00C80643"/>
    <w:rsid w:val="00C80AF5"/>
    <w:rsid w:val="00C80C08"/>
    <w:rsid w:val="00C80D49"/>
    <w:rsid w:val="00C80ECA"/>
    <w:rsid w:val="00C810AF"/>
    <w:rsid w:val="00C86E50"/>
    <w:rsid w:val="00C86E52"/>
    <w:rsid w:val="00C87BFC"/>
    <w:rsid w:val="00C910C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222E"/>
    <w:rsid w:val="00CC3185"/>
    <w:rsid w:val="00CC33BB"/>
    <w:rsid w:val="00CC3FA3"/>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ACA"/>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A675F"/>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B6"/>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FF3"/>
    <w:rsid w:val="00FA33F8"/>
    <w:rsid w:val="00FA443F"/>
    <w:rsid w:val="00FA65FA"/>
    <w:rsid w:val="00FB153F"/>
    <w:rsid w:val="00FB1914"/>
    <w:rsid w:val="00FB1E0E"/>
    <w:rsid w:val="00FB27C6"/>
    <w:rsid w:val="00FB3909"/>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7.wmf"/><Relationship Id="rId1" Type="http://schemas.openxmlformats.org/officeDocument/2006/relationships/image" Target="media/image6.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909</Words>
  <Characters>5356</Characters>
  <Application>Microsoft Office Word</Application>
  <DocSecurity>0</DocSecurity>
  <Lines>44</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“Spinnovate your Space”  Con SpinLines Hettich sviluppa sistemi di rotazione innovativi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“Spinnovate your Space”  Con SpinLines Hettich sviluppa sistemi di rotazione innovativi </dc:title>
  <dc:creator>Anke Wöhler</dc:creator>
  <cp:lastModifiedBy>Anke Wöhler</cp:lastModifiedBy>
  <cp:revision>14</cp:revision>
  <cp:lastPrinted>2024-10-23T11:26:00Z</cp:lastPrinted>
  <dcterms:created xsi:type="dcterms:W3CDTF">2025-04-03T13:29:00Z</dcterms:created>
  <dcterms:modified xsi:type="dcterms:W3CDTF">2025-05-09T12:31:00Z</dcterms:modified>
</cp:coreProperties>
</file>