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9930F" w14:textId="218D4469" w:rsidR="00240FB7" w:rsidRPr="00240FB7" w:rsidRDefault="00240FB7" w:rsidP="00046DBA">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Hettich onderscheiden als meest duurzame leverancier</w:t>
      </w:r>
    </w:p>
    <w:p w14:paraId="2BBCCF18" w14:textId="71A5FFD3" w:rsidR="00240FB7" w:rsidRDefault="00240FB7" w:rsidP="00046DBA">
      <w:pPr>
        <w:pStyle w:val="KeinLeerraum"/>
        <w:widowControl w:val="0"/>
        <w:suppressAutoHyphens/>
        <w:spacing w:line="360" w:lineRule="auto"/>
        <w:rPr>
          <w:rFonts w:ascii="Arial" w:hAnsi="Arial" w:cs="Arial"/>
          <w:b/>
          <w:sz w:val="24"/>
          <w:szCs w:val="24"/>
        </w:rPr>
      </w:pPr>
      <w:r>
        <w:rPr>
          <w:rFonts w:ascii="Arial" w:hAnsi="Arial" w:cs="Arial"/>
          <w:b/>
          <w:sz w:val="24"/>
          <w:szCs w:val="24"/>
        </w:rPr>
        <w:t>1e plaats bij de 'Nowy Styl Supplier Sustainability Award 2023'</w:t>
      </w:r>
    </w:p>
    <w:bookmarkEnd w:id="0"/>
    <w:p w14:paraId="77ED62DE" w14:textId="77777777" w:rsidR="000E5392" w:rsidRDefault="000E5392" w:rsidP="00046DBA">
      <w:pPr>
        <w:pStyle w:val="KeinLeerraum"/>
        <w:widowControl w:val="0"/>
        <w:suppressAutoHyphens/>
        <w:spacing w:line="360" w:lineRule="auto"/>
        <w:rPr>
          <w:rFonts w:ascii="Arial" w:hAnsi="Arial" w:cs="Arial"/>
          <w:sz w:val="24"/>
          <w:szCs w:val="24"/>
        </w:rPr>
      </w:pPr>
    </w:p>
    <w:p w14:paraId="3269CEF8" w14:textId="7BBB1459" w:rsidR="001C4973" w:rsidRPr="001C4973" w:rsidRDefault="00075F98" w:rsidP="00075F98">
      <w:pPr>
        <w:pStyle w:val="KeinLeerraum"/>
        <w:widowControl w:val="0"/>
        <w:suppressAutoHyphens/>
        <w:spacing w:line="360" w:lineRule="auto"/>
        <w:rPr>
          <w:rFonts w:ascii="Arial" w:hAnsi="Arial" w:cs="Arial"/>
          <w:b/>
          <w:sz w:val="24"/>
          <w:szCs w:val="24"/>
        </w:rPr>
      </w:pPr>
      <w:r>
        <w:rPr>
          <w:rFonts w:ascii="Arial" w:hAnsi="Arial" w:cs="Arial"/>
          <w:b/>
          <w:sz w:val="24"/>
          <w:szCs w:val="24"/>
        </w:rPr>
        <w:t>De Poolse fabrikant Nowy Styl (</w:t>
      </w:r>
      <w:hyperlink r:id="rId8" w:history="1">
        <w:r>
          <w:rPr>
            <w:rStyle w:val="Hyperlink"/>
            <w:rFonts w:ascii="Arial" w:hAnsi="Arial" w:cs="Arial"/>
            <w:b/>
            <w:sz w:val="24"/>
            <w:szCs w:val="24"/>
          </w:rPr>
          <w:t>www.nowystyl.com</w:t>
        </w:r>
      </w:hyperlink>
      <w:r>
        <w:rPr>
          <w:rFonts w:ascii="Arial" w:hAnsi="Arial" w:cs="Arial"/>
          <w:b/>
          <w:sz w:val="24"/>
          <w:szCs w:val="24"/>
        </w:rPr>
        <w:t xml:space="preserve">) is een van de toonaangevende leveranciers in de Europese kantoormeubelindustrie. </w:t>
      </w:r>
      <w:r>
        <w:rPr>
          <w:rFonts w:ascii="Arial" w:hAnsi="Arial" w:cs="Arial"/>
          <w:b/>
          <w:bCs/>
          <w:sz w:val="24"/>
          <w:szCs w:val="24"/>
        </w:rPr>
        <w:t>Met de 'Supplier Sustainability Award' erkent Nowy Styl de inzet van haar leveranciers die eigen CSR-initiatieven ontwikkelen en promoten die bijdragen aan milieubescherming en sociale maatregelen. Dit jaar was Hettich bijzonder overtuigend in het deelnemersveld en werd uitgeroepen tot winnaar van de 'Nowy Styl Supplier Sustainability Award 2023'.</w:t>
      </w:r>
    </w:p>
    <w:p w14:paraId="6580A140" w14:textId="77777777" w:rsidR="00075F98" w:rsidRDefault="00075F98" w:rsidP="00046DBA">
      <w:pPr>
        <w:pStyle w:val="KeinLeerraum"/>
        <w:widowControl w:val="0"/>
        <w:suppressAutoHyphens/>
        <w:spacing w:line="360" w:lineRule="auto"/>
        <w:rPr>
          <w:rFonts w:ascii="Arial" w:hAnsi="Arial" w:cs="Arial"/>
          <w:sz w:val="24"/>
          <w:szCs w:val="24"/>
        </w:rPr>
      </w:pPr>
    </w:p>
    <w:p w14:paraId="577F96BF" w14:textId="687D024C" w:rsidR="00DD4FF0" w:rsidRPr="00DD4FF0" w:rsidRDefault="001C4973" w:rsidP="00DD4FF0">
      <w:pPr>
        <w:pStyle w:val="KeinLeerraum"/>
        <w:widowControl w:val="0"/>
        <w:suppressAutoHyphens/>
        <w:spacing w:line="360" w:lineRule="auto"/>
        <w:rPr>
          <w:rFonts w:ascii="Arial" w:hAnsi="Arial" w:cs="Arial"/>
          <w:sz w:val="24"/>
          <w:szCs w:val="24"/>
        </w:rPr>
      </w:pPr>
      <w:r>
        <w:rPr>
          <w:rFonts w:ascii="Arial" w:hAnsi="Arial" w:cs="Arial"/>
          <w:sz w:val="24"/>
          <w:szCs w:val="24"/>
        </w:rPr>
        <w:t>In de kantoormeubelindustrie wordt duurzaamheid steeds meer een doorslaggevende factor, vooral voor deelname aan openbare aanbestedingen. Met de uitreiking van de 'Supplier Sustainability Award' wil het bedrijf zijn leveranciers actief betrekken bij dit proces, legt Klaudia Pieczka, ESG Procurement Manager bij Nowy Styl, uit: "We willen bereiken dat onze activiteiten en samenwerking met onze leveranciers leiden tot de beste oplossingen voor onze klanten, met respect voor het milieu en voor mensen."</w:t>
      </w:r>
      <w:r>
        <w:rPr>
          <w:rFonts w:ascii="Arial" w:hAnsi="Arial" w:cs="Arial"/>
          <w:sz w:val="24"/>
          <w:szCs w:val="24"/>
        </w:rPr>
        <w:br/>
      </w:r>
    </w:p>
    <w:p w14:paraId="394D0A29" w14:textId="6BCE2D23" w:rsidR="004A4B2A" w:rsidRPr="001F4194" w:rsidRDefault="005A5650" w:rsidP="005A5650">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In de 2021-editie van de wedstrijd had Nowy Styl zich nog gericht op milieu- en sociale aspecten in het algemeen, maar dit jaar had het bedrijf met het oog op de komende ESG-uitdagingen (milieu, maatschappij en goed bestuur) de lat voor zijn </w:t>
      </w:r>
      <w:r>
        <w:rPr>
          <w:rFonts w:ascii="Arial" w:hAnsi="Arial" w:cs="Arial"/>
          <w:sz w:val="24"/>
          <w:szCs w:val="24"/>
        </w:rPr>
        <w:t>'Supplier Sustainability Award 2023'</w:t>
      </w:r>
      <w:r>
        <w:rPr>
          <w:rFonts w:ascii="Arial" w:hAnsi="Arial" w:cs="Arial"/>
          <w:bCs/>
          <w:sz w:val="24"/>
          <w:szCs w:val="24"/>
        </w:rPr>
        <w:t xml:space="preserve"> opnieuw hoger gelegd.</w:t>
      </w:r>
    </w:p>
    <w:p w14:paraId="5AACB351" w14:textId="77777777" w:rsidR="00EC0B4C" w:rsidRDefault="00EC0B4C" w:rsidP="008F09CA">
      <w:pPr>
        <w:pStyle w:val="KeinLeerraum"/>
        <w:widowControl w:val="0"/>
        <w:suppressAutoHyphens/>
        <w:spacing w:line="360" w:lineRule="auto"/>
        <w:rPr>
          <w:rFonts w:ascii="Arial" w:hAnsi="Arial" w:cs="Arial"/>
          <w:sz w:val="24"/>
          <w:szCs w:val="24"/>
        </w:rPr>
      </w:pPr>
    </w:p>
    <w:p w14:paraId="24983FB5" w14:textId="5CE83A91" w:rsidR="008F09CA" w:rsidRPr="00240FB7" w:rsidRDefault="00EC0B4C" w:rsidP="008F09CA">
      <w:pPr>
        <w:pStyle w:val="KeinLeerraum"/>
        <w:widowControl w:val="0"/>
        <w:suppressAutoHyphens/>
        <w:spacing w:line="360" w:lineRule="auto"/>
        <w:rPr>
          <w:rFonts w:ascii="Arial" w:hAnsi="Arial" w:cs="Arial"/>
          <w:sz w:val="24"/>
          <w:szCs w:val="24"/>
        </w:rPr>
      </w:pPr>
      <w:r>
        <w:rPr>
          <w:rFonts w:ascii="Arial" w:hAnsi="Arial" w:cs="Arial"/>
          <w:sz w:val="24"/>
          <w:szCs w:val="24"/>
        </w:rPr>
        <w:t>De jury van Nowy Styl motiveerde de 1e plaats voor Hettich als volgt: "Hun werk heeft bewezen dat Hettich een proactief bedrijf is dat zeer attent en zorgvuldig werkt om het milieu te beschermen en kwetsbare groepen mensen binnen het eigen bedrijf te ondersteunen. We zijn er trots op dat we met zo'n milieubewust en sociaal bedrijf kunnen samenwerken! Opvallende onderdelen van hun presentatie die speciale erkenning verdienen zijn: grote inspanningen om de effecten van klimaatverandering te beperken, inspirerende initiatieven op het gebied van 'mensen en cultuur', uitstekend geïmplementeerd diversiteitsbeleid."</w:t>
      </w:r>
    </w:p>
    <w:p w14:paraId="6E236778" w14:textId="417A35F3" w:rsidR="00DC5E39" w:rsidRPr="00240FB7" w:rsidRDefault="00DC5E39" w:rsidP="00DC5E39">
      <w:pPr>
        <w:pStyle w:val="KeinLeerraum"/>
        <w:widowControl w:val="0"/>
        <w:suppressAutoHyphens/>
        <w:spacing w:line="360" w:lineRule="auto"/>
        <w:rPr>
          <w:rFonts w:ascii="Arial" w:hAnsi="Arial" w:cs="Arial"/>
          <w:sz w:val="24"/>
          <w:szCs w:val="24"/>
        </w:rPr>
      </w:pPr>
      <w:r>
        <w:rPr>
          <w:rFonts w:ascii="Arial" w:hAnsi="Arial" w:cs="Arial"/>
          <w:sz w:val="24"/>
          <w:szCs w:val="24"/>
        </w:rPr>
        <w:br/>
        <w:t xml:space="preserve">Karlheinz Deutsch, </w:t>
      </w:r>
      <w:r>
        <w:rPr>
          <w:rFonts w:ascii="Arial" w:hAnsi="Arial" w:cs="Arial"/>
          <w:sz w:val="24"/>
          <w:szCs w:val="24"/>
          <w:shd w:val="clear" w:color="auto" w:fill="FFFFFF"/>
        </w:rPr>
        <w:t xml:space="preserve">Key Account Manager bij </w:t>
      </w:r>
      <w:r>
        <w:rPr>
          <w:rFonts w:ascii="Arial" w:hAnsi="Arial" w:cs="Arial"/>
          <w:sz w:val="24"/>
          <w:szCs w:val="24"/>
        </w:rPr>
        <w:t>Hettich: "We zijn erg blij met deze grote erkenning voor al onze collega's die zich bij Hettich elke dag actief inzetten voor de bescherming van het milieu, het welzijn van de werknemers en voor sociale en maatschappelijke belangen. De 'Nowy Styl Supplier Sustainability Award 2023' is voor ons een stimulans om resoluut aan deze zaken te blijven werken."</w:t>
      </w:r>
    </w:p>
    <w:p w14:paraId="6C205366" w14:textId="49C13C6A" w:rsidR="00397ECC" w:rsidRDefault="005B49F2" w:rsidP="00046DBA">
      <w:pPr>
        <w:pStyle w:val="KeinLeerraum"/>
        <w:widowControl w:val="0"/>
        <w:suppressAutoHyphens/>
        <w:spacing w:line="360" w:lineRule="auto"/>
        <w:rPr>
          <w:rFonts w:ascii="Arial" w:hAnsi="Arial" w:cs="Arial"/>
          <w:sz w:val="24"/>
          <w:szCs w:val="24"/>
        </w:rPr>
      </w:pPr>
      <w:hyperlink r:id="rId9" w:history="1">
        <w:r w:rsidR="00CB54FE">
          <w:rPr>
            <w:rStyle w:val="Hyperlink"/>
            <w:rFonts w:ascii="Arial" w:hAnsi="Arial" w:cs="Arial"/>
            <w:sz w:val="24"/>
            <w:szCs w:val="24"/>
          </w:rPr>
          <w:t>www.hettich.com</w:t>
        </w:r>
      </w:hyperlink>
    </w:p>
    <w:p w14:paraId="492F5173" w14:textId="77777777" w:rsidR="00DE5538" w:rsidRDefault="00DE553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4F126A88" w14:textId="375495F3" w:rsidR="00870829" w:rsidRDefault="005B49F2"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sidR="00CB54FE">
        <w:rPr>
          <w:rFonts w:cs="Arial"/>
          <w:color w:val="auto"/>
          <w:szCs w:val="24"/>
        </w:rPr>
        <w:t xml:space="preserve">U </w:t>
      </w:r>
      <w:proofErr w:type="spellStart"/>
      <w:r w:rsidR="00CB54FE">
        <w:rPr>
          <w:rFonts w:cs="Arial"/>
          <w:color w:val="auto"/>
          <w:szCs w:val="24"/>
        </w:rPr>
        <w:t>kunt</w:t>
      </w:r>
      <w:proofErr w:type="spellEnd"/>
      <w:r w:rsidR="00CB54FE">
        <w:rPr>
          <w:rFonts w:cs="Arial"/>
          <w:color w:val="auto"/>
          <w:szCs w:val="24"/>
        </w:rPr>
        <w:t xml:space="preserve"> </w:t>
      </w:r>
      <w:proofErr w:type="spellStart"/>
      <w:r w:rsidR="00CB54FE">
        <w:rPr>
          <w:rFonts w:cs="Arial"/>
          <w:color w:val="auto"/>
          <w:szCs w:val="24"/>
        </w:rPr>
        <w:t>het</w:t>
      </w:r>
      <w:proofErr w:type="spellEnd"/>
      <w:r w:rsidR="00CB54FE">
        <w:rPr>
          <w:rFonts w:cs="Arial"/>
          <w:color w:val="auto"/>
          <w:szCs w:val="24"/>
        </w:rPr>
        <w:t xml:space="preserve"> </w:t>
      </w:r>
      <w:proofErr w:type="spellStart"/>
      <w:r w:rsidR="00CB54FE">
        <w:rPr>
          <w:rFonts w:cs="Arial"/>
          <w:color w:val="auto"/>
          <w:szCs w:val="24"/>
        </w:rPr>
        <w:t>onderstaande</w:t>
      </w:r>
      <w:proofErr w:type="spellEnd"/>
      <w:r w:rsidR="00CB54FE">
        <w:rPr>
          <w:rFonts w:cs="Arial"/>
          <w:color w:val="auto"/>
          <w:szCs w:val="24"/>
        </w:rPr>
        <w:t xml:space="preserve"> fotomateriaal downloaden via https://web.hettich.com/nl-nl/pers.jsp:</w:t>
      </w:r>
    </w:p>
    <w:p w14:paraId="2C15AD84" w14:textId="56AE77CB" w:rsidR="00046DBA" w:rsidRPr="00046DBA" w:rsidRDefault="00046DBA"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sv-SE" w:eastAsia="sv-SE"/>
        </w:rPr>
      </w:pPr>
    </w:p>
    <w:p w14:paraId="55EF748A" w14:textId="5710D50B" w:rsidR="00046DBA" w:rsidRDefault="00F2590C"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2"/>
          <w:szCs w:val="22"/>
        </w:rPr>
      </w:pPr>
      <w:r>
        <w:rPr>
          <w:rFonts w:cs="Arial"/>
          <w:noProof/>
          <w:sz w:val="22"/>
          <w:szCs w:val="22"/>
        </w:rPr>
        <w:lastRenderedPageBreak/>
        <w:drawing>
          <wp:inline distT="0" distB="0" distL="0" distR="0" wp14:anchorId="3BC9E7BB" wp14:editId="13BBBF1D">
            <wp:extent cx="1937291" cy="1398737"/>
            <wp:effectExtent l="2540" t="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Nowy Styl Supplier Sustainability Award - Kopie.jpg"/>
                    <pic:cNvPicPr/>
                  </pic:nvPicPr>
                  <pic:blipFill>
                    <a:blip r:embed="rId11" cstate="email">
                      <a:extLst>
                        <a:ext uri="{28A0092B-C50C-407E-A947-70E740481C1C}">
                          <a14:useLocalDpi xmlns:a14="http://schemas.microsoft.com/office/drawing/2010/main"/>
                        </a:ext>
                      </a:extLst>
                    </a:blip>
                    <a:stretch>
                      <a:fillRect/>
                    </a:stretch>
                  </pic:blipFill>
                  <pic:spPr>
                    <a:xfrm rot="5400000">
                      <a:off x="0" y="0"/>
                      <a:ext cx="1949528" cy="1407572"/>
                    </a:xfrm>
                    <a:prstGeom prst="rect">
                      <a:avLst/>
                    </a:prstGeom>
                  </pic:spPr>
                </pic:pic>
              </a:graphicData>
            </a:graphic>
          </wp:inline>
        </w:drawing>
      </w:r>
    </w:p>
    <w:p w14:paraId="5BAAD2D8" w14:textId="0D262A2F" w:rsidR="00DA46D6" w:rsidRPr="001F4194" w:rsidRDefault="00830819" w:rsidP="00046DBA">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lang w:val="en-GB"/>
        </w:rPr>
      </w:pPr>
      <w:r>
        <w:rPr>
          <w:rFonts w:cs="Arial"/>
          <w:b/>
          <w:sz w:val="22"/>
          <w:szCs w:val="22"/>
        </w:rPr>
        <w:t>332023_a</w:t>
      </w:r>
    </w:p>
    <w:p w14:paraId="3E274018" w14:textId="1945251F" w:rsidR="00046DBA" w:rsidRDefault="00F2590C" w:rsidP="00046DBA">
      <w:pPr>
        <w:pStyle w:val="KeinLeerraum"/>
        <w:widowControl w:val="0"/>
        <w:suppressAutoHyphens/>
        <w:rPr>
          <w:rFonts w:ascii="Arial" w:hAnsi="Arial" w:cs="Arial"/>
        </w:rPr>
      </w:pPr>
      <w:r>
        <w:rPr>
          <w:rFonts w:ascii="Arial" w:hAnsi="Arial" w:cs="Arial"/>
          <w:bCs/>
        </w:rPr>
        <w:t>Hettich is de winnaar van de</w:t>
      </w:r>
      <w:r>
        <w:rPr>
          <w:rFonts w:ascii="Arial" w:hAnsi="Arial" w:cs="Arial"/>
        </w:rPr>
        <w:t xml:space="preserve"> 'Nowy Styl Supplier Sustainability Award 2023'. Foto: Nowy Styl</w:t>
      </w:r>
    </w:p>
    <w:p w14:paraId="4ACFF0C6" w14:textId="77777777" w:rsidR="00E052EF" w:rsidRPr="00046DBA" w:rsidRDefault="00E052EF" w:rsidP="00046DBA">
      <w:pPr>
        <w:pStyle w:val="KeinLeerraum"/>
        <w:widowControl w:val="0"/>
        <w:suppressAutoHyphens/>
        <w:rPr>
          <w:rFonts w:ascii="Arial" w:hAnsi="Arial" w:cs="Arial"/>
        </w:rPr>
      </w:pPr>
    </w:p>
    <w:p w14:paraId="02D2B782" w14:textId="09512B7B" w:rsidR="00046DBA" w:rsidRPr="00046DBA" w:rsidRDefault="00F2590C" w:rsidP="00046DBA">
      <w:pPr>
        <w:pStyle w:val="KeinLeerraum"/>
        <w:widowControl w:val="0"/>
        <w:suppressAutoHyphens/>
        <w:rPr>
          <w:rFonts w:ascii="Arial" w:hAnsi="Arial" w:cs="Arial"/>
        </w:rPr>
      </w:pPr>
      <w:r>
        <w:rPr>
          <w:rFonts w:ascii="Arial" w:hAnsi="Arial" w:cs="Arial"/>
          <w:noProof/>
        </w:rPr>
        <w:drawing>
          <wp:inline distT="0" distB="0" distL="0" distR="0" wp14:anchorId="09FDB998" wp14:editId="618D7CD9">
            <wp:extent cx="1537855" cy="1110384"/>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Nowy Styl Supplier Sustainability Award3 - Kopie.jpg"/>
                    <pic:cNvPicPr/>
                  </pic:nvPicPr>
                  <pic:blipFill>
                    <a:blip r:embed="rId12" cstate="email">
                      <a:extLst>
                        <a:ext uri="{28A0092B-C50C-407E-A947-70E740481C1C}">
                          <a14:useLocalDpi xmlns:a14="http://schemas.microsoft.com/office/drawing/2010/main"/>
                        </a:ext>
                      </a:extLst>
                    </a:blip>
                    <a:stretch>
                      <a:fillRect/>
                    </a:stretch>
                  </pic:blipFill>
                  <pic:spPr>
                    <a:xfrm>
                      <a:off x="0" y="0"/>
                      <a:ext cx="1567513" cy="1131798"/>
                    </a:xfrm>
                    <a:prstGeom prst="rect">
                      <a:avLst/>
                    </a:prstGeom>
                  </pic:spPr>
                </pic:pic>
              </a:graphicData>
            </a:graphic>
          </wp:inline>
        </w:drawing>
      </w:r>
    </w:p>
    <w:p w14:paraId="6B2957A4" w14:textId="0195D2CD" w:rsidR="00DA46D6" w:rsidRDefault="00830819" w:rsidP="00DA46D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sz w:val="22"/>
          <w:szCs w:val="22"/>
        </w:rPr>
      </w:pPr>
      <w:r>
        <w:rPr>
          <w:rFonts w:cs="Arial"/>
          <w:b/>
          <w:sz w:val="22"/>
          <w:szCs w:val="22"/>
        </w:rPr>
        <w:t>332023_b</w:t>
      </w:r>
    </w:p>
    <w:p w14:paraId="34FA3EAA" w14:textId="52FFAD35" w:rsidR="00FC46B6" w:rsidRPr="007F6968" w:rsidRDefault="00F2590C" w:rsidP="00F2590C">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sz w:val="20"/>
        </w:rPr>
      </w:pPr>
      <w:r>
        <w:rPr>
          <w:rFonts w:cs="Arial"/>
          <w:sz w:val="20"/>
        </w:rPr>
        <w:t>Het Hettich-team is zeer verheugd met de 1e plaats bij de 'Nowy Styl Supplier Sustainability Award 2023' (v.l.n.r.: Karlheinz Deutsch, Jana Schönfeld, Wilhelm Bulling, alle Hettich). Foto: Hettich</w:t>
      </w:r>
    </w:p>
    <w:p w14:paraId="54E705E0" w14:textId="77777777" w:rsidR="00FC46B6" w:rsidRDefault="00FC46B6" w:rsidP="00D27A95">
      <w:pPr>
        <w:pStyle w:val="KeinLeerraum"/>
        <w:widowControl w:val="0"/>
        <w:suppressAutoHyphens/>
        <w:rPr>
          <w:rFonts w:ascii="Arial" w:hAnsi="Arial" w:cs="Arial"/>
        </w:rPr>
      </w:pPr>
    </w:p>
    <w:p w14:paraId="65673B01" w14:textId="77777777" w:rsidR="00F36315" w:rsidRPr="00046DBA" w:rsidRDefault="00F36315" w:rsidP="00D27A95">
      <w:pPr>
        <w:pStyle w:val="KeinLeerraum"/>
        <w:widowControl w:val="0"/>
        <w:suppressAutoHyphens/>
        <w:rPr>
          <w:rFonts w:ascii="Arial" w:hAnsi="Arial" w:cs="Arial"/>
        </w:rPr>
      </w:pPr>
    </w:p>
    <w:p w14:paraId="2CE8923B" w14:textId="77777777" w:rsidR="00571996" w:rsidRPr="00046DBA" w:rsidRDefault="00571996" w:rsidP="00571996">
      <w:pPr>
        <w:widowControl w:val="0"/>
        <w:suppressAutoHyphens/>
        <w:spacing w:line="360" w:lineRule="auto"/>
        <w:jc w:val="both"/>
        <w:rPr>
          <w:rFonts w:cs="Arial"/>
          <w:sz w:val="20"/>
          <w:u w:val="single"/>
        </w:rPr>
      </w:pPr>
      <w:r>
        <w:rPr>
          <w:rFonts w:cs="Arial"/>
          <w:sz w:val="20"/>
          <w:u w:val="single"/>
        </w:rPr>
        <w:t>Over Hettich</w:t>
      </w:r>
    </w:p>
    <w:p w14:paraId="713EB1E7" w14:textId="6374B00A" w:rsidR="00571996" w:rsidRPr="00046DB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gevestigd in Kirchlengern, in het meubelcluster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3" w:history="1">
        <w:r>
          <w:rPr>
            <w:rStyle w:val="Hyperlink"/>
            <w:rFonts w:cs="Arial"/>
            <w:color w:val="auto"/>
            <w:sz w:val="20"/>
          </w:rPr>
          <w:t>www.hettich.com</w:t>
        </w:r>
      </w:hyperlink>
    </w:p>
    <w:p w14:paraId="0EBABCC5" w14:textId="77777777" w:rsidR="00571996" w:rsidRPr="00046DBA" w:rsidRDefault="00571996" w:rsidP="00E65479">
      <w:pPr>
        <w:suppressAutoHyphens/>
        <w:rPr>
          <w:rFonts w:cs="Arial"/>
          <w:color w:val="auto"/>
          <w:sz w:val="22"/>
          <w:szCs w:val="22"/>
        </w:rPr>
      </w:pPr>
    </w:p>
    <w:sectPr w:rsidR="00571996" w:rsidRPr="00046DBA" w:rsidSect="00E05D73">
      <w:headerReference w:type="default" r:id="rId14"/>
      <w:footerReference w:type="default" r:id="rId15"/>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61CB3" w14:textId="77777777" w:rsidR="0044241F" w:rsidRDefault="0044241F">
      <w:r>
        <w:separator/>
      </w:r>
    </w:p>
  </w:endnote>
  <w:endnote w:type="continuationSeparator" w:id="0">
    <w:p w14:paraId="0550AC37" w14:textId="77777777" w:rsidR="0044241F" w:rsidRDefault="0044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7E89CE8E"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7C62895">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CA71C45" w:rsidR="003153CC" w:rsidRPr="003153CC" w:rsidRDefault="00F95FBB"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Stuurt u ons a.u.b. een referentie-exemplaar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Duitsland</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CA71C45" w:rsidR="003153CC" w:rsidRPr="003153CC" w:rsidRDefault="00F95FBB"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Stuurt u ons a.u.b. een referentie-exemplaar</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7E316C5" w:rsidR="006F175E" w:rsidRPr="00BB7979" w:rsidRDefault="00386000" w:rsidP="002D1426">
                          <w:pPr>
                            <w:rPr>
                              <w:sz w:val="22"/>
                              <w:szCs w:val="22"/>
                            </w:rPr>
                          </w:pPr>
                          <w:r>
                            <w:rPr>
                              <w:sz w:val="22"/>
                              <w:szCs w:val="22"/>
                            </w:rPr>
                            <w:t>PR_332023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7E316C5" w:rsidR="006F175E" w:rsidRPr="00BB7979" w:rsidRDefault="00386000" w:rsidP="002D1426">
                    <w:pPr>
                      <w:rPr>
                        <w:sz w:val="22"/>
                        <w:szCs w:val="22"/>
                      </w:rPr>
                    </w:pPr>
                    <w:r>
                      <w:rPr>
                        <w:sz w:val="22"/>
                        <w:szCs w:val="22"/>
                      </w:rPr>
                      <w:t xml:space="preserve">PR_332023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46CB5" w14:textId="77777777" w:rsidR="0044241F" w:rsidRDefault="0044241F">
      <w:r>
        <w:separator/>
      </w:r>
    </w:p>
  </w:footnote>
  <w:footnote w:type="continuationSeparator" w:id="0">
    <w:p w14:paraId="1C44F802" w14:textId="77777777" w:rsidR="0044241F" w:rsidRDefault="00442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6DBA"/>
    <w:rsid w:val="00046F7D"/>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5F98"/>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2"/>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21A4"/>
    <w:rsid w:val="00153CA1"/>
    <w:rsid w:val="001550BC"/>
    <w:rsid w:val="00155B53"/>
    <w:rsid w:val="00157475"/>
    <w:rsid w:val="001575E7"/>
    <w:rsid w:val="00160D97"/>
    <w:rsid w:val="00163B68"/>
    <w:rsid w:val="00163C83"/>
    <w:rsid w:val="00164110"/>
    <w:rsid w:val="001641A6"/>
    <w:rsid w:val="001649B3"/>
    <w:rsid w:val="00164CA4"/>
    <w:rsid w:val="0017081A"/>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4973"/>
    <w:rsid w:val="001C60F2"/>
    <w:rsid w:val="001C64D6"/>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194"/>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B7"/>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5F49"/>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51C1"/>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2F6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ECC"/>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482"/>
    <w:rsid w:val="003B5131"/>
    <w:rsid w:val="003B550A"/>
    <w:rsid w:val="003B66BC"/>
    <w:rsid w:val="003B6B8C"/>
    <w:rsid w:val="003B7550"/>
    <w:rsid w:val="003C055F"/>
    <w:rsid w:val="003C0997"/>
    <w:rsid w:val="003C2DDF"/>
    <w:rsid w:val="003C4DD6"/>
    <w:rsid w:val="003C57FD"/>
    <w:rsid w:val="003C5D38"/>
    <w:rsid w:val="003C62F9"/>
    <w:rsid w:val="003C707D"/>
    <w:rsid w:val="003C70A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177F"/>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A36"/>
    <w:rsid w:val="00427C84"/>
    <w:rsid w:val="00430A72"/>
    <w:rsid w:val="00432095"/>
    <w:rsid w:val="004328DA"/>
    <w:rsid w:val="00435682"/>
    <w:rsid w:val="00437874"/>
    <w:rsid w:val="004402A0"/>
    <w:rsid w:val="004406A2"/>
    <w:rsid w:val="00440F06"/>
    <w:rsid w:val="004410BA"/>
    <w:rsid w:val="004417E0"/>
    <w:rsid w:val="004418D4"/>
    <w:rsid w:val="0044241F"/>
    <w:rsid w:val="00444956"/>
    <w:rsid w:val="0044611D"/>
    <w:rsid w:val="004466F9"/>
    <w:rsid w:val="004478D8"/>
    <w:rsid w:val="00447B08"/>
    <w:rsid w:val="00452EC2"/>
    <w:rsid w:val="004546A9"/>
    <w:rsid w:val="00456879"/>
    <w:rsid w:val="00456C0F"/>
    <w:rsid w:val="00457B15"/>
    <w:rsid w:val="0046057A"/>
    <w:rsid w:val="00460E78"/>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2A"/>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45B"/>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236"/>
    <w:rsid w:val="005215A7"/>
    <w:rsid w:val="00522A94"/>
    <w:rsid w:val="0052488D"/>
    <w:rsid w:val="00525DFD"/>
    <w:rsid w:val="005266DC"/>
    <w:rsid w:val="00527342"/>
    <w:rsid w:val="005275A3"/>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650"/>
    <w:rsid w:val="005A57B3"/>
    <w:rsid w:val="005A63FE"/>
    <w:rsid w:val="005A6B3D"/>
    <w:rsid w:val="005A6E98"/>
    <w:rsid w:val="005A78E3"/>
    <w:rsid w:val="005A7BE7"/>
    <w:rsid w:val="005B00CA"/>
    <w:rsid w:val="005B0D57"/>
    <w:rsid w:val="005B24C9"/>
    <w:rsid w:val="005B253D"/>
    <w:rsid w:val="005B2C77"/>
    <w:rsid w:val="005B33F2"/>
    <w:rsid w:val="005B49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350"/>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1B77"/>
    <w:rsid w:val="0063201D"/>
    <w:rsid w:val="006336F6"/>
    <w:rsid w:val="00634EF9"/>
    <w:rsid w:val="00635410"/>
    <w:rsid w:val="00635521"/>
    <w:rsid w:val="006365DB"/>
    <w:rsid w:val="00643625"/>
    <w:rsid w:val="00643928"/>
    <w:rsid w:val="00645FBE"/>
    <w:rsid w:val="00646D2A"/>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17D7"/>
    <w:rsid w:val="006A20AE"/>
    <w:rsid w:val="006A34B4"/>
    <w:rsid w:val="006A3541"/>
    <w:rsid w:val="006A4D5C"/>
    <w:rsid w:val="006A54F8"/>
    <w:rsid w:val="006A5FFB"/>
    <w:rsid w:val="006A6E28"/>
    <w:rsid w:val="006A70AB"/>
    <w:rsid w:val="006B0C48"/>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6F6"/>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57C4F"/>
    <w:rsid w:val="00762905"/>
    <w:rsid w:val="0076301B"/>
    <w:rsid w:val="00766334"/>
    <w:rsid w:val="00767766"/>
    <w:rsid w:val="00767B0D"/>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139"/>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071A"/>
    <w:rsid w:val="007D182E"/>
    <w:rsid w:val="007D2D0D"/>
    <w:rsid w:val="007D2F21"/>
    <w:rsid w:val="007D3A58"/>
    <w:rsid w:val="007D5808"/>
    <w:rsid w:val="007D5A56"/>
    <w:rsid w:val="007D6D3C"/>
    <w:rsid w:val="007D79FA"/>
    <w:rsid w:val="007E0F59"/>
    <w:rsid w:val="007E33A0"/>
    <w:rsid w:val="007E5421"/>
    <w:rsid w:val="007E7BAF"/>
    <w:rsid w:val="007F02B4"/>
    <w:rsid w:val="007F0B0D"/>
    <w:rsid w:val="007F39EA"/>
    <w:rsid w:val="007F3C91"/>
    <w:rsid w:val="007F684D"/>
    <w:rsid w:val="007F6968"/>
    <w:rsid w:val="007F7A8D"/>
    <w:rsid w:val="00800158"/>
    <w:rsid w:val="00803440"/>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0819"/>
    <w:rsid w:val="00831604"/>
    <w:rsid w:val="0083186C"/>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34B0"/>
    <w:rsid w:val="008A64EF"/>
    <w:rsid w:val="008A674F"/>
    <w:rsid w:val="008A688E"/>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B12"/>
    <w:rsid w:val="008D4F13"/>
    <w:rsid w:val="008D579F"/>
    <w:rsid w:val="008D785E"/>
    <w:rsid w:val="008E03ED"/>
    <w:rsid w:val="008E0ADC"/>
    <w:rsid w:val="008E11AA"/>
    <w:rsid w:val="008E15DE"/>
    <w:rsid w:val="008E16DC"/>
    <w:rsid w:val="008E5F62"/>
    <w:rsid w:val="008E7429"/>
    <w:rsid w:val="008E7C60"/>
    <w:rsid w:val="008F09CA"/>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DA5"/>
    <w:rsid w:val="00957B4B"/>
    <w:rsid w:val="00961877"/>
    <w:rsid w:val="00962675"/>
    <w:rsid w:val="00962CF3"/>
    <w:rsid w:val="009672E3"/>
    <w:rsid w:val="009677B5"/>
    <w:rsid w:val="009722B9"/>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0E9"/>
    <w:rsid w:val="009C02BF"/>
    <w:rsid w:val="009C16DF"/>
    <w:rsid w:val="009C241A"/>
    <w:rsid w:val="009C4152"/>
    <w:rsid w:val="009C55F6"/>
    <w:rsid w:val="009C674E"/>
    <w:rsid w:val="009D15C5"/>
    <w:rsid w:val="009D2229"/>
    <w:rsid w:val="009D22CD"/>
    <w:rsid w:val="009D282F"/>
    <w:rsid w:val="009D320C"/>
    <w:rsid w:val="009D33DF"/>
    <w:rsid w:val="009D3A38"/>
    <w:rsid w:val="009D3D8A"/>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3259"/>
    <w:rsid w:val="009F43B3"/>
    <w:rsid w:val="009F58B2"/>
    <w:rsid w:val="009F6AB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4D9"/>
    <w:rsid w:val="00AB1DFB"/>
    <w:rsid w:val="00AB1FA4"/>
    <w:rsid w:val="00AB2161"/>
    <w:rsid w:val="00AB2614"/>
    <w:rsid w:val="00AB59FA"/>
    <w:rsid w:val="00AB5E05"/>
    <w:rsid w:val="00AB5F71"/>
    <w:rsid w:val="00AB7826"/>
    <w:rsid w:val="00AC04D2"/>
    <w:rsid w:val="00AC04E9"/>
    <w:rsid w:val="00AC13E8"/>
    <w:rsid w:val="00AC2C77"/>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D28"/>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884"/>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54FE"/>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6BFE"/>
    <w:rsid w:val="00D26C58"/>
    <w:rsid w:val="00D277E2"/>
    <w:rsid w:val="00D27A95"/>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302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46D6"/>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F37"/>
    <w:rsid w:val="00DC5E39"/>
    <w:rsid w:val="00DC667B"/>
    <w:rsid w:val="00DC7CBA"/>
    <w:rsid w:val="00DD2D03"/>
    <w:rsid w:val="00DD454E"/>
    <w:rsid w:val="00DD499F"/>
    <w:rsid w:val="00DD4FF0"/>
    <w:rsid w:val="00DD6280"/>
    <w:rsid w:val="00DD6B4F"/>
    <w:rsid w:val="00DD6BAF"/>
    <w:rsid w:val="00DD7EAB"/>
    <w:rsid w:val="00DE275A"/>
    <w:rsid w:val="00DE46D6"/>
    <w:rsid w:val="00DE5538"/>
    <w:rsid w:val="00DE5570"/>
    <w:rsid w:val="00DE759B"/>
    <w:rsid w:val="00DF0912"/>
    <w:rsid w:val="00DF3A9E"/>
    <w:rsid w:val="00DF5BD4"/>
    <w:rsid w:val="00DF6A20"/>
    <w:rsid w:val="00DF7631"/>
    <w:rsid w:val="00E0134E"/>
    <w:rsid w:val="00E016B6"/>
    <w:rsid w:val="00E032BC"/>
    <w:rsid w:val="00E052EF"/>
    <w:rsid w:val="00E05D73"/>
    <w:rsid w:val="00E06B7A"/>
    <w:rsid w:val="00E076CE"/>
    <w:rsid w:val="00E100AF"/>
    <w:rsid w:val="00E10867"/>
    <w:rsid w:val="00E118A6"/>
    <w:rsid w:val="00E12AC5"/>
    <w:rsid w:val="00E12FF9"/>
    <w:rsid w:val="00E151EA"/>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0B4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0921"/>
    <w:rsid w:val="00F22886"/>
    <w:rsid w:val="00F24B97"/>
    <w:rsid w:val="00F2590C"/>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1B4"/>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23"/>
    <w:rsid w:val="00FB4838"/>
    <w:rsid w:val="00FB4F36"/>
    <w:rsid w:val="00FB7A6F"/>
    <w:rsid w:val="00FC0575"/>
    <w:rsid w:val="00FC066D"/>
    <w:rsid w:val="00FC08CB"/>
    <w:rsid w:val="00FC0A4F"/>
    <w:rsid w:val="00FC1DFB"/>
    <w:rsid w:val="00FC1E76"/>
    <w:rsid w:val="00FC1F1D"/>
    <w:rsid w:val="00FC46B6"/>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46D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12694">
      <w:bodyDiv w:val="1"/>
      <w:marLeft w:val="0"/>
      <w:marRight w:val="0"/>
      <w:marTop w:val="0"/>
      <w:marBottom w:val="0"/>
      <w:divBdr>
        <w:top w:val="none" w:sz="0" w:space="0" w:color="auto"/>
        <w:left w:val="none" w:sz="0" w:space="0" w:color="auto"/>
        <w:bottom w:val="none" w:sz="0" w:space="0" w:color="auto"/>
        <w:right w:val="none" w:sz="0" w:space="0" w:color="auto"/>
      </w:divBdr>
      <w:divsChild>
        <w:div w:id="325980089">
          <w:marLeft w:val="0"/>
          <w:marRight w:val="0"/>
          <w:marTop w:val="0"/>
          <w:marBottom w:val="0"/>
          <w:divBdr>
            <w:top w:val="single" w:sz="2" w:space="0" w:color="auto"/>
            <w:left w:val="single" w:sz="2" w:space="0" w:color="auto"/>
            <w:bottom w:val="single" w:sz="2" w:space="0" w:color="auto"/>
            <w:right w:val="single" w:sz="2" w:space="0" w:color="auto"/>
          </w:divBdr>
          <w:divsChild>
            <w:div w:id="5466567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wystyl.com"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C3141-3B17-46EF-A9D9-8BDFC887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504</Words>
  <Characters>3249</Characters>
  <Application>Microsoft Office Word</Application>
  <DocSecurity>0</DocSecurity>
  <Lines>27</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onderscheiden als meest duurzame leverancier: 1e plaats bij de 'Nowy Styl Supplier Sustainability Award 2023'</vt:lpstr>
      <vt:lpstr>Hettich zeigt Innovationen zur Eurobois 2022: Möbelgestaltung nach Wunsch und wandelbare Räume</vt:lpstr>
    </vt:vector>
  </TitlesOfParts>
  <Company>.</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onderscheiden als meest duurzame leverancier: 1e plaats bij de 'Nowy Styl Supplier Sustainability Award 2023'</dc:title>
  <dc:creator>Prototype</dc:creator>
  <cp:lastModifiedBy>Anke Wöhler</cp:lastModifiedBy>
  <cp:revision>14</cp:revision>
  <cp:lastPrinted>2021-10-28T06:33:00Z</cp:lastPrinted>
  <dcterms:created xsi:type="dcterms:W3CDTF">2023-09-19T12:15:00Z</dcterms:created>
  <dcterms:modified xsi:type="dcterms:W3CDTF">2023-09-28T15:25:00Z</dcterms:modified>
</cp:coreProperties>
</file>