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997CE" w14:textId="259AC13C" w:rsidR="003852C6" w:rsidRPr="00D52AB0" w:rsidRDefault="003852C6" w:rsidP="003852C6">
      <w:pPr>
        <w:pStyle w:val="KeinLeerraum"/>
        <w:widowControl w:val="0"/>
        <w:suppressAutoHyphens/>
        <w:spacing w:line="360" w:lineRule="auto"/>
        <w:rPr>
          <w:rFonts w:ascii="Arial" w:hAnsi="Arial" w:cs="Arial"/>
          <w:b/>
          <w:sz w:val="28"/>
          <w:szCs w:val="28"/>
        </w:rPr>
      </w:pPr>
      <w:r>
        <w:rPr>
          <w:rFonts w:ascii="Arial" w:hAnsi="Arial" w:cs="Arial"/>
          <w:b/>
          <w:sz w:val="28"/>
          <w:szCs w:val="28"/>
        </w:rPr>
        <w:t>Hettich at Sicam 2025 in Pordenone/Italy:</w:t>
      </w:r>
      <w:bookmarkStart w:id="0" w:name="_Hlk173929814"/>
      <w:bookmarkEnd w:id="0"/>
    </w:p>
    <w:p w14:paraId="22A475A7" w14:textId="1E39B54B" w:rsidR="00346EBD" w:rsidRDefault="00346EBD" w:rsidP="00DB484B">
      <w:pPr>
        <w:pStyle w:val="KeinLeerraum"/>
        <w:widowControl w:val="0"/>
        <w:suppressAutoHyphens/>
        <w:spacing w:line="360" w:lineRule="auto"/>
        <w:rPr>
          <w:rFonts w:ascii="Arial" w:hAnsi="Arial" w:cs="Arial"/>
          <w:b/>
          <w:sz w:val="24"/>
          <w:szCs w:val="24"/>
        </w:rPr>
      </w:pPr>
      <w:r>
        <w:rPr>
          <w:rFonts w:ascii="Arial" w:hAnsi="Arial" w:cs="Arial"/>
          <w:b/>
          <w:sz w:val="24"/>
          <w:szCs w:val="24"/>
        </w:rPr>
        <w:t>Turning furniture and spaces into comfort zones</w:t>
      </w:r>
    </w:p>
    <w:p w14:paraId="36BC9988" w14:textId="77777777" w:rsidR="00346EBD" w:rsidRPr="00D52AB0" w:rsidRDefault="00346EBD" w:rsidP="00DB484B">
      <w:pPr>
        <w:pStyle w:val="KeinLeerraum"/>
        <w:widowControl w:val="0"/>
        <w:suppressAutoHyphens/>
        <w:spacing w:line="360" w:lineRule="auto"/>
        <w:rPr>
          <w:rFonts w:ascii="Arial" w:hAnsi="Arial" w:cs="Arial"/>
          <w:b/>
          <w:sz w:val="24"/>
          <w:szCs w:val="24"/>
        </w:rPr>
      </w:pPr>
    </w:p>
    <w:p w14:paraId="2FE66402" w14:textId="6A2F15CD" w:rsidR="00DB484B" w:rsidRPr="00D52AB0" w:rsidRDefault="00DB484B" w:rsidP="00DB484B">
      <w:pPr>
        <w:pStyle w:val="KeinLeerraum"/>
        <w:widowControl w:val="0"/>
        <w:suppressAutoHyphens/>
        <w:spacing w:line="360" w:lineRule="auto"/>
        <w:rPr>
          <w:rFonts w:ascii="Arial" w:hAnsi="Arial" w:cs="Arial"/>
          <w:b/>
          <w:sz w:val="24"/>
          <w:szCs w:val="24"/>
        </w:rPr>
      </w:pPr>
      <w:r>
        <w:rPr>
          <w:rFonts w:ascii="Arial" w:hAnsi="Arial" w:cs="Arial"/>
          <w:b/>
          <w:sz w:val="24"/>
          <w:szCs w:val="24"/>
        </w:rPr>
        <w:t>Following its widely acclaimed product debuts at interzum the world's leading trade fair, in Cologne, Hettich is once again making a strong statement at Sicam 2025 in Italy as an international trendsetter in the supplier industry: under the “Transforming Spaces – with innovative motion" banner, the fittings specialist will be presenting</w:t>
      </w:r>
      <w:r w:rsidR="00987A29">
        <w:rPr>
          <w:rFonts w:ascii="Arial" w:hAnsi="Arial" w:cs="Arial"/>
          <w:b/>
          <w:sz w:val="24"/>
          <w:szCs w:val="24"/>
        </w:rPr>
        <w:t xml:space="preserve"> </w:t>
      </w:r>
      <w:r>
        <w:rPr>
          <w:rFonts w:ascii="Arial" w:hAnsi="Arial" w:cs="Arial"/>
          <w:b/>
          <w:sz w:val="24"/>
          <w:szCs w:val="24"/>
        </w:rPr>
        <w:t>a whole array of new and enhanced releases, featured in the form of exceptional furniture ideas for transformable home living environments in hall 5, stand A33/B32 from 14 to 17 October.</w:t>
      </w:r>
    </w:p>
    <w:p w14:paraId="7E8B6A0C" w14:textId="7B05FDA2" w:rsidR="00DB484B" w:rsidRPr="00D52AB0" w:rsidRDefault="00DB484B" w:rsidP="00DB484B">
      <w:pPr>
        <w:pStyle w:val="KeinLeerraum"/>
        <w:widowControl w:val="0"/>
        <w:suppressAutoHyphens/>
        <w:spacing w:line="360" w:lineRule="auto"/>
        <w:rPr>
          <w:rFonts w:ascii="Arial" w:hAnsi="Arial" w:cs="Arial"/>
          <w:b/>
          <w:sz w:val="24"/>
          <w:szCs w:val="24"/>
        </w:rPr>
      </w:pPr>
    </w:p>
    <w:p w14:paraId="1FAC42E5" w14:textId="4B540A78" w:rsidR="00EE45DB" w:rsidRDefault="00366DFA" w:rsidP="00AC43AC">
      <w:pPr>
        <w:spacing w:line="360" w:lineRule="auto"/>
        <w:rPr>
          <w:rFonts w:eastAsia="Calibri" w:cs="Arial"/>
          <w:bCs/>
          <w:color w:val="auto"/>
          <w:szCs w:val="24"/>
          <w:lang w:eastAsia="en-US"/>
        </w:rPr>
      </w:pPr>
      <w:r>
        <w:rPr>
          <w:rFonts w:cs="Arial"/>
          <w:bCs/>
          <w:color w:val="auto"/>
          <w:szCs w:val="24"/>
        </w:rPr>
        <w:t>Providing a wide range of system solutions that transform furniture and spaces into true comfort zones, Hettich offers its customers and partners from the trades, retail and industry exactly what they need for business success in today’s market: innovative fittings systems consistently developed from a user perspective that make bespoke, exclusive solutions easy to achieve.</w:t>
      </w:r>
    </w:p>
    <w:p w14:paraId="55F72104" w14:textId="77777777" w:rsidR="00F46AB1" w:rsidRPr="00D52AB0" w:rsidRDefault="00F46AB1" w:rsidP="00AC43AC">
      <w:pPr>
        <w:spacing w:line="360" w:lineRule="auto"/>
        <w:rPr>
          <w:rFonts w:cs="Arial"/>
          <w:bCs/>
          <w:color w:val="auto"/>
          <w:szCs w:val="24"/>
        </w:rPr>
      </w:pPr>
    </w:p>
    <w:p w14:paraId="0AEC2FD6" w14:textId="474E14A0" w:rsidR="005C6658" w:rsidRPr="00D52AB0" w:rsidRDefault="005C6658" w:rsidP="00AC43AC">
      <w:pPr>
        <w:spacing w:line="360" w:lineRule="auto"/>
        <w:rPr>
          <w:rFonts w:cs="Arial"/>
          <w:b/>
          <w:color w:val="auto"/>
          <w:szCs w:val="24"/>
        </w:rPr>
      </w:pPr>
      <w:r>
        <w:rPr>
          <w:rFonts w:cs="Arial"/>
          <w:b/>
          <w:color w:val="auto"/>
          <w:szCs w:val="24"/>
        </w:rPr>
        <w:t>Modular YOU platform:</w:t>
      </w:r>
      <w:r>
        <w:rPr>
          <w:rFonts w:cs="Arial"/>
          <w:b/>
          <w:color w:val="auto"/>
          <w:szCs w:val="24"/>
        </w:rPr>
        <w:br/>
        <w:t>slimline drawer side profiles for all segments</w:t>
      </w:r>
    </w:p>
    <w:p w14:paraId="2DC8C2DE" w14:textId="7C497461" w:rsidR="00064009" w:rsidRPr="00D52AB0" w:rsidRDefault="00EE45DB" w:rsidP="005A712F">
      <w:pPr>
        <w:spacing w:line="360" w:lineRule="auto"/>
        <w:rPr>
          <w:rFonts w:cs="Arial"/>
          <w:bCs/>
          <w:color w:val="auto"/>
          <w:szCs w:val="24"/>
        </w:rPr>
      </w:pPr>
      <w:r>
        <w:rPr>
          <w:rFonts w:cs="Arial"/>
          <w:bCs/>
          <w:color w:val="auto"/>
          <w:szCs w:val="24"/>
        </w:rPr>
        <w:t xml:space="preserve">As inventor of the platform principle, enhancing drawer systems is close to Hettich's heart. The extended YOU platform is one of the top innovations at Sicam. With YOU, Hettich has created a drawer platform that combines design flexibility, efficiency and cost effectiveness in one system: versatile, modular and scalable from the mid-range to high-end segment – "One Platform. Unlimited Options". From a volume model right down to an exclusive one-off, slimline drawer side profiles cover all market segments. Because </w:t>
      </w:r>
      <w:r>
        <w:rPr>
          <w:rFonts w:cs="Arial"/>
          <w:bCs/>
          <w:color w:val="auto"/>
          <w:szCs w:val="24"/>
        </w:rPr>
        <w:lastRenderedPageBreak/>
        <w:t>throughout, the open, cross-system YOU platform uses identical cabinet body drilling patterns and, thanks to modular building blocks, makes it possible to realise all sorts of options in next to no time – using the same construction basis. YOU's major benefit: only in the final stage of slimline cabinet body production do the chosen runner and drawer define the desired segment. This also makes it possible to respond more quickly to trends and customer wishes – with individually tailored visual and technical design elements.</w:t>
      </w:r>
    </w:p>
    <w:p w14:paraId="5D742BBE" w14:textId="07F6AEB9" w:rsidR="00527318" w:rsidRDefault="00064009" w:rsidP="005A712F">
      <w:pPr>
        <w:spacing w:line="360" w:lineRule="auto"/>
        <w:rPr>
          <w:rFonts w:cs="Arial"/>
          <w:bCs/>
          <w:color w:val="FF0000"/>
          <w:szCs w:val="24"/>
        </w:rPr>
      </w:pPr>
      <w:r>
        <w:rPr>
          <w:rFonts w:cs="Arial"/>
          <w:bCs/>
          <w:color w:val="auto"/>
          <w:szCs w:val="24"/>
        </w:rPr>
        <w:t xml:space="preserve"> </w:t>
      </w:r>
      <w:r>
        <w:rPr>
          <w:rFonts w:cs="Arial"/>
          <w:bCs/>
          <w:color w:val="auto"/>
          <w:szCs w:val="24"/>
        </w:rPr>
        <w:br/>
        <w:t xml:space="preserve">Providing the key to a wealth of design options, Hettich’s YOU platform makes differentiation so easy. Each drawer system from the modular pool comes with its own very own character, and the </w:t>
      </w:r>
      <w:r>
        <w:rPr>
          <w:rFonts w:cs="Arial"/>
          <w:b/>
          <w:color w:val="auto"/>
          <w:szCs w:val="24"/>
        </w:rPr>
        <w:t>ExeoTech</w:t>
      </w:r>
      <w:r>
        <w:rPr>
          <w:rFonts w:cs="Arial"/>
          <w:bCs/>
          <w:color w:val="auto"/>
          <w:szCs w:val="24"/>
        </w:rPr>
        <w:t xml:space="preserve"> drawer system is a completely new addition: this “master of efficiency” from Hettich with 11 mm drawer side profile has been optimised for industrial high volume production and gives outstanding value for money. The </w:t>
      </w:r>
      <w:r>
        <w:rPr>
          <w:rFonts w:cs="Arial"/>
          <w:b/>
          <w:color w:val="auto"/>
          <w:szCs w:val="24"/>
        </w:rPr>
        <w:t>AvanTech YOU</w:t>
      </w:r>
      <w:r>
        <w:rPr>
          <w:rFonts w:cs="Arial"/>
          <w:bCs/>
          <w:color w:val="auto"/>
          <w:szCs w:val="24"/>
        </w:rPr>
        <w:t xml:space="preserve"> drawer system with 13 mm side profile is the YOU platform's "versatile designer", also enabling easy upgrades into higher price segments. And f</w:t>
      </w:r>
      <w:r>
        <w:rPr>
          <w:rFonts w:cstheme="minorHAnsi"/>
          <w:color w:val="auto"/>
          <w:szCs w:val="24"/>
        </w:rPr>
        <w:t xml:space="preserve">or those expecting exclusiveness, Hettich is presenting its minimalist </w:t>
      </w:r>
      <w:r>
        <w:rPr>
          <w:rFonts w:cstheme="minorHAnsi"/>
          <w:b/>
          <w:bCs/>
          <w:color w:val="auto"/>
          <w:szCs w:val="24"/>
        </w:rPr>
        <w:t>AvoriTech</w:t>
      </w:r>
      <w:r>
        <w:rPr>
          <w:rFonts w:cstheme="minorHAnsi"/>
          <w:color w:val="auto"/>
          <w:szCs w:val="24"/>
        </w:rPr>
        <w:t xml:space="preserve"> system as the platform's purist option: coming in at just 8 mm across, and immaculate in every </w:t>
      </w:r>
      <w:r w:rsidR="004C27D7">
        <w:rPr>
          <w:rFonts w:cstheme="minorHAnsi"/>
          <w:color w:val="auto"/>
          <w:szCs w:val="24"/>
        </w:rPr>
        <w:t>aspect</w:t>
      </w:r>
      <w:r>
        <w:rPr>
          <w:rFonts w:cstheme="minorHAnsi"/>
          <w:color w:val="auto"/>
          <w:szCs w:val="24"/>
        </w:rPr>
        <w:t>, this drawer's slender side profiles make it the preferred choice for high-end furniture and kitchens. All three</w:t>
      </w:r>
      <w:r>
        <w:rPr>
          <w:rFonts w:cs="Arial"/>
          <w:bCs/>
          <w:color w:val="auto"/>
          <w:szCs w:val="24"/>
        </w:rPr>
        <w:t xml:space="preserve"> drawer systems – ExeoTech, AvanTech YOU, as well as AvoriTech – open and close on either Quadro YOU partial and full extension runners or Actro YOU full extension runners. What's more, incorporating a catch, wooden drawers can also be used on Quadro YOU partial and full extension runners, on Actro YOU, Quadro 5D and Actro 5D runners.</w:t>
      </w:r>
    </w:p>
    <w:p w14:paraId="57EF1350" w14:textId="77777777" w:rsidR="00527318" w:rsidRDefault="00527318" w:rsidP="005A712F">
      <w:pPr>
        <w:spacing w:line="360" w:lineRule="auto"/>
        <w:rPr>
          <w:rFonts w:cs="Arial"/>
          <w:bCs/>
          <w:color w:val="FF0000"/>
          <w:szCs w:val="24"/>
        </w:rPr>
      </w:pPr>
    </w:p>
    <w:p w14:paraId="1401662E" w14:textId="77777777" w:rsidR="00244EE7" w:rsidRDefault="002A1699" w:rsidP="00244EE7">
      <w:pPr>
        <w:spacing w:line="360" w:lineRule="auto"/>
        <w:rPr>
          <w:rFonts w:cs="Arial"/>
          <w:b/>
          <w:bCs/>
          <w:color w:val="auto"/>
          <w:szCs w:val="24"/>
          <w:lang w:val="en-US"/>
        </w:rPr>
      </w:pPr>
      <w:r>
        <w:rPr>
          <w:rFonts w:cs="Arial"/>
          <w:b/>
          <w:bCs/>
          <w:color w:val="auto"/>
          <w:szCs w:val="24"/>
        </w:rPr>
        <w:t>Upgrade for AvanTech YOU "Illumination":</w:t>
      </w:r>
    </w:p>
    <w:p w14:paraId="6B77D14F" w14:textId="118AC703" w:rsidR="002A1699" w:rsidRPr="00D52AB0" w:rsidRDefault="002A1699" w:rsidP="00244EE7">
      <w:pPr>
        <w:spacing w:line="360" w:lineRule="auto"/>
        <w:rPr>
          <w:rFonts w:cs="Arial"/>
          <w:b/>
          <w:bCs/>
          <w:szCs w:val="24"/>
        </w:rPr>
      </w:pPr>
      <w:r>
        <w:rPr>
          <w:rFonts w:cs="Arial"/>
          <w:b/>
          <w:bCs/>
          <w:szCs w:val="24"/>
        </w:rPr>
        <w:t>Lighting mood on furniture in extra warm white too</w:t>
      </w:r>
    </w:p>
    <w:p w14:paraId="6EA5BF1B" w14:textId="696BE459" w:rsidR="002A1699" w:rsidRPr="00D52AB0" w:rsidRDefault="003E6A87" w:rsidP="003E6A87">
      <w:pPr>
        <w:spacing w:line="360" w:lineRule="auto"/>
        <w:rPr>
          <w:rFonts w:cs="Arial"/>
          <w:color w:val="auto"/>
          <w:szCs w:val="24"/>
        </w:rPr>
      </w:pPr>
      <w:r>
        <w:rPr>
          <w:rFonts w:cs="Arial"/>
          <w:bCs/>
          <w:color w:val="auto"/>
          <w:szCs w:val="24"/>
        </w:rPr>
        <w:t xml:space="preserve">Within the YOU platform, the </w:t>
      </w:r>
      <w:hyperlink r:id="rId8" w:history="1">
        <w:r>
          <w:rPr>
            <w:rStyle w:val="Hyperlink"/>
            <w:rFonts w:cs="Arial"/>
            <w:bCs/>
            <w:szCs w:val="24"/>
          </w:rPr>
          <w:t>AvanTech YOU</w:t>
        </w:r>
      </w:hyperlink>
      <w:r>
        <w:rPr>
          <w:rFonts w:cs="Arial"/>
          <w:bCs/>
          <w:color w:val="auto"/>
          <w:szCs w:val="24"/>
        </w:rPr>
        <w:t xml:space="preserve"> drawer system comes with the broadest of individualisation options – using either DesignProfiles, Designcapes, Inlay drawer side profiles or the</w:t>
      </w:r>
      <w:r>
        <w:rPr>
          <w:rFonts w:cs="Arial"/>
          <w:color w:val="auto"/>
          <w:szCs w:val="24"/>
        </w:rPr>
        <w:t xml:space="preserve"> popular</w:t>
      </w:r>
      <w:r>
        <w:rPr>
          <w:rFonts w:cs="Arial"/>
          <w:bCs/>
          <w:color w:val="auto"/>
          <w:szCs w:val="24"/>
        </w:rPr>
        <w:t xml:space="preserve"> "Illumination"</w:t>
      </w:r>
      <w:r>
        <w:rPr>
          <w:rFonts w:cs="Arial"/>
          <w:color w:val="auto"/>
          <w:szCs w:val="24"/>
        </w:rPr>
        <w:t xml:space="preserve"> design feature</w:t>
      </w:r>
      <w:r>
        <w:rPr>
          <w:rFonts w:cs="Arial"/>
          <w:bCs/>
          <w:color w:val="auto"/>
          <w:szCs w:val="24"/>
        </w:rPr>
        <w:t xml:space="preserve">: along </w:t>
      </w:r>
      <w:r>
        <w:rPr>
          <w:rFonts w:cs="Arial"/>
          <w:color w:val="auto"/>
          <w:szCs w:val="24"/>
        </w:rPr>
        <w:t xml:space="preserve">the lines of </w:t>
      </w:r>
      <w:r>
        <w:rPr>
          <w:rFonts w:cs="Arial"/>
          <w:b/>
          <w:bCs/>
          <w:color w:val="auto"/>
          <w:szCs w:val="24"/>
        </w:rPr>
        <w:t>"</w:t>
      </w:r>
      <w:r>
        <w:rPr>
          <w:rFonts w:cs="Arial"/>
          <w:color w:val="auto"/>
          <w:szCs w:val="24"/>
        </w:rPr>
        <w:t>No plug, just play", "Illumination" lets you add emotive lighting statements to cabinetry and furniture in the kitchen, bathroom and living room. The new system generation is now even easier to install. Requiring no magnets, the LED system can be positioned wherever chosen on the drawer. In each case, a practical rechargeable battery pack provides the necessary energy. This obviates the need for any complex electrical connections, making it so easy to retrofit on drawers already installed. A high level of practical convenience is also shown with the USB-C quick battery charging function. A further new addition makes "</w:t>
      </w:r>
      <w:r w:rsidR="004C27D7">
        <w:rPr>
          <w:rFonts w:cs="Arial"/>
          <w:color w:val="auto"/>
          <w:szCs w:val="24"/>
        </w:rPr>
        <w:t>I</w:t>
      </w:r>
      <w:r>
        <w:rPr>
          <w:rFonts w:cs="Arial"/>
          <w:color w:val="auto"/>
          <w:szCs w:val="24"/>
        </w:rPr>
        <w:t>llumination" even more attractive: suiting personal tastes and needs, the colour temperature can now be changed between extra warm white at 2,700 K and neutral white at 4,000 K. This means "Illumination" can match the lighting mood to different applications at any time. And: from 2026, the new "Illumination" generation will also be available for wooden drawers.</w:t>
      </w:r>
    </w:p>
    <w:p w14:paraId="2F55E523" w14:textId="77777777" w:rsidR="003852C6" w:rsidRPr="00D52AB0" w:rsidRDefault="003852C6" w:rsidP="003852C6">
      <w:pPr>
        <w:pStyle w:val="KeinLeerraum"/>
        <w:widowControl w:val="0"/>
        <w:suppressAutoHyphens/>
        <w:spacing w:line="360" w:lineRule="auto"/>
        <w:rPr>
          <w:rFonts w:ascii="Arial" w:hAnsi="Arial" w:cs="Arial"/>
          <w:bCs/>
          <w:sz w:val="24"/>
          <w:szCs w:val="24"/>
        </w:rPr>
      </w:pPr>
    </w:p>
    <w:p w14:paraId="2AF72E89" w14:textId="14B9AD02" w:rsidR="00C35765" w:rsidRPr="00D52AB0" w:rsidRDefault="00C35765" w:rsidP="001F258A">
      <w:pPr>
        <w:spacing w:line="360" w:lineRule="auto"/>
        <w:rPr>
          <w:rFonts w:cs="Arial"/>
          <w:bCs/>
          <w:color w:val="auto"/>
          <w:szCs w:val="24"/>
        </w:rPr>
      </w:pPr>
      <w:r>
        <w:rPr>
          <w:rFonts w:cs="Arial"/>
          <w:b/>
          <w:color w:val="auto"/>
          <w:szCs w:val="24"/>
        </w:rPr>
        <w:t>FurnSpin turning swivelling fitting:</w:t>
      </w:r>
      <w:r>
        <w:rPr>
          <w:rFonts w:cs="Arial"/>
          <w:b/>
          <w:color w:val="auto"/>
          <w:szCs w:val="24"/>
        </w:rPr>
        <w:br/>
      </w:r>
      <w:r>
        <w:rPr>
          <w:rFonts w:cs="Arial"/>
          <w:b/>
          <w:bCs/>
          <w:color w:val="auto"/>
          <w:szCs w:val="24"/>
        </w:rPr>
        <w:t>giving furniture and rooms the power of transformation</w:t>
      </w:r>
    </w:p>
    <w:p w14:paraId="03C86ACB" w14:textId="7661DC14" w:rsidR="001F258A" w:rsidRPr="00D52AB0" w:rsidRDefault="00B3514A" w:rsidP="001F258A">
      <w:pPr>
        <w:spacing w:line="360" w:lineRule="auto"/>
        <w:rPr>
          <w:rFonts w:cs="Arial"/>
          <w:color w:val="auto"/>
        </w:rPr>
      </w:pPr>
      <w:r>
        <w:rPr>
          <w:rFonts w:cs="Arial"/>
          <w:bCs/>
          <w:color w:val="auto"/>
          <w:szCs w:val="24"/>
        </w:rPr>
        <w:t xml:space="preserve">The unique </w:t>
      </w:r>
      <w:hyperlink r:id="rId9" w:history="1">
        <w:r>
          <w:rPr>
            <w:rStyle w:val="Hyperlink"/>
            <w:rFonts w:cs="Arial"/>
            <w:szCs w:val="24"/>
          </w:rPr>
          <w:t>FurnSpin</w:t>
        </w:r>
      </w:hyperlink>
      <w:r>
        <w:rPr>
          <w:rFonts w:cs="Arial"/>
          <w:color w:val="auto"/>
          <w:szCs w:val="24"/>
        </w:rPr>
        <w:t xml:space="preserve"> </w:t>
      </w:r>
      <w:r>
        <w:rPr>
          <w:rFonts w:cs="Arial"/>
          <w:bCs/>
          <w:color w:val="auto"/>
          <w:szCs w:val="24"/>
        </w:rPr>
        <w:t>turning swivelling fitting</w:t>
      </w:r>
      <w:r>
        <w:rPr>
          <w:rFonts w:cs="Arial"/>
          <w:color w:val="auto"/>
          <w:szCs w:val="24"/>
        </w:rPr>
        <w:t xml:space="preserve"> from Hettich's SpinLines product family brings an unprecedented dynamic to furniture. And the free </w:t>
      </w:r>
      <w:hyperlink r:id="rId10" w:history="1">
        <w:r>
          <w:rPr>
            <w:rStyle w:val="Hyperlink"/>
            <w:rFonts w:cs="Arial"/>
            <w:szCs w:val="24"/>
          </w:rPr>
          <w:t>FurnSpin online configurator</w:t>
        </w:r>
      </w:hyperlink>
      <w:r>
        <w:rPr>
          <w:rFonts w:cs="Arial"/>
          <w:color w:val="auto"/>
          <w:szCs w:val="24"/>
        </w:rPr>
        <w:t xml:space="preserve"> now makes it easy for you to plan your own furniture ideas</w:t>
      </w:r>
      <w:r>
        <w:rPr>
          <w:rFonts w:cs="Arial"/>
          <w:bCs/>
          <w:color w:val="auto"/>
          <w:szCs w:val="24"/>
        </w:rPr>
        <w:t>: at a glance, th</w:t>
      </w:r>
      <w:r w:rsidR="004C27D7">
        <w:rPr>
          <w:rFonts w:cs="Arial"/>
          <w:bCs/>
          <w:color w:val="auto"/>
          <w:szCs w:val="24"/>
        </w:rPr>
        <w:t>is</w:t>
      </w:r>
      <w:r>
        <w:rPr>
          <w:rFonts w:cs="Arial"/>
          <w:bCs/>
          <w:color w:val="auto"/>
          <w:szCs w:val="24"/>
        </w:rPr>
        <w:t xml:space="preserve"> tool </w:t>
      </w:r>
      <w:r>
        <w:rPr>
          <w:rFonts w:cs="Arial"/>
          <w:bCs/>
          <w:color w:val="auto"/>
          <w:szCs w:val="24"/>
        </w:rPr>
        <w:lastRenderedPageBreak/>
        <w:t>shows whether furniture is suitable for FurnSpin, automatically checks for potential collisions and finishes the job by providing all hole positions and dimensions in PDF format.</w:t>
      </w:r>
      <w:r>
        <w:rPr>
          <w:rFonts w:cs="Arial"/>
          <w:color w:val="auto"/>
          <w:szCs w:val="24"/>
        </w:rPr>
        <w:t xml:space="preserve"> Hettich offers FurnSpin in S, M and XL options to suit different furniture sizes and weight classes. The cable management system for hiding the way in which power is supplied is that latest innovation in the range of FurnSpin accessories. Hettich’s LED “Illumination” design feature can also be used to create a unique lighting atmosphere in the FurnSpin furniture.</w:t>
      </w:r>
      <w:r>
        <w:rPr>
          <w:rFonts w:cs="Arial"/>
          <w:color w:val="auto"/>
        </w:rPr>
        <w:t xml:space="preserve"> – Time and again, "The Joy of FurnSpin" speaks to your customers' emotions, leaving a lasting impression on your clientele.</w:t>
      </w:r>
    </w:p>
    <w:p w14:paraId="19F34186" w14:textId="77777777" w:rsidR="0056575F" w:rsidRPr="00D52AB0" w:rsidRDefault="0056575F" w:rsidP="003852C6">
      <w:pPr>
        <w:pStyle w:val="KeinLeerraum"/>
        <w:widowControl w:val="0"/>
        <w:suppressAutoHyphens/>
        <w:spacing w:line="360" w:lineRule="auto"/>
        <w:rPr>
          <w:rFonts w:ascii="Arial" w:hAnsi="Arial" w:cs="Arial"/>
          <w:bCs/>
          <w:sz w:val="24"/>
          <w:szCs w:val="24"/>
        </w:rPr>
      </w:pPr>
    </w:p>
    <w:p w14:paraId="2C9AD25A" w14:textId="77777777" w:rsidR="002A1699" w:rsidRPr="00D52AB0" w:rsidRDefault="002A1699" w:rsidP="002A1699">
      <w:pPr>
        <w:spacing w:line="360" w:lineRule="auto"/>
        <w:rPr>
          <w:rFonts w:cs="Arial"/>
          <w:b/>
          <w:bCs/>
          <w:color w:val="auto"/>
          <w:szCs w:val="24"/>
        </w:rPr>
      </w:pPr>
      <w:r>
        <w:rPr>
          <w:rFonts w:cs="Arial"/>
          <w:b/>
          <w:bCs/>
          <w:color w:val="auto"/>
          <w:szCs w:val="24"/>
        </w:rPr>
        <w:t>Avosys glass and mirror door hinge:</w:t>
      </w:r>
    </w:p>
    <w:p w14:paraId="4A849AC4" w14:textId="77777777" w:rsidR="002A1699" w:rsidRPr="00D52AB0" w:rsidRDefault="002A1699" w:rsidP="002A1699">
      <w:pPr>
        <w:spacing w:line="360" w:lineRule="auto"/>
        <w:rPr>
          <w:rFonts w:cs="Arial"/>
          <w:b/>
          <w:bCs/>
          <w:color w:val="auto"/>
          <w:szCs w:val="24"/>
        </w:rPr>
      </w:pPr>
      <w:r>
        <w:rPr>
          <w:rFonts w:cs="Arial"/>
          <w:b/>
          <w:bCs/>
          <w:color w:val="auto"/>
          <w:szCs w:val="24"/>
        </w:rPr>
        <w:t>Slimline elegance for kitchen, bathroom and living space</w:t>
      </w:r>
    </w:p>
    <w:p w14:paraId="0A84E3DD" w14:textId="322EE558" w:rsidR="002A1699" w:rsidRPr="00D52AB0" w:rsidRDefault="002A1699" w:rsidP="002A1699">
      <w:pPr>
        <w:spacing w:line="360" w:lineRule="auto"/>
        <w:rPr>
          <w:rFonts w:cs="Arial"/>
          <w:strike/>
          <w:color w:val="auto"/>
          <w:szCs w:val="24"/>
        </w:rPr>
      </w:pPr>
      <w:r>
        <w:rPr>
          <w:rFonts w:cs="Arial"/>
          <w:color w:val="auto"/>
          <w:szCs w:val="24"/>
        </w:rPr>
        <w:t>The higher the perceived quality of a glass or mirror cabinet, the more restrained the door hinges need to be. The new Avosys remains visually unobtrusive on the furniture and requires so little space that the cabinet contents now have more room. Avosys can be securely bonded or screwed onto glass and mirror doors. It is also suitable for screw mounting without cup drill hole on thin, hard materials such as Corian® and HPL. Avosys also makes it easy to produce glass and mirror doors in thicknesses of 3 to 8 mm as well as custom material doors in thicknesses of 10 to 12 mm. This new Hettich release will be launched at the end of 2025.</w:t>
      </w:r>
    </w:p>
    <w:p w14:paraId="7E7D826A" w14:textId="77777777" w:rsidR="00865C86" w:rsidRPr="00D52AB0" w:rsidRDefault="00865C86" w:rsidP="002A1699">
      <w:pPr>
        <w:pStyle w:val="KeinLeerraum"/>
        <w:spacing w:line="360" w:lineRule="auto"/>
        <w:rPr>
          <w:rFonts w:ascii="Arial" w:hAnsi="Arial" w:cs="Arial"/>
          <w:b/>
          <w:bCs/>
          <w:sz w:val="24"/>
          <w:szCs w:val="24"/>
        </w:rPr>
      </w:pPr>
    </w:p>
    <w:p w14:paraId="43FE3596" w14:textId="791D922B" w:rsidR="002A1699" w:rsidRPr="00D52AB0" w:rsidRDefault="002A1699" w:rsidP="002A1699">
      <w:pPr>
        <w:pStyle w:val="KeinLeerraum"/>
        <w:spacing w:line="360" w:lineRule="auto"/>
        <w:rPr>
          <w:rFonts w:ascii="Arial" w:hAnsi="Arial" w:cs="Arial"/>
          <w:b/>
          <w:bCs/>
          <w:sz w:val="24"/>
          <w:szCs w:val="24"/>
        </w:rPr>
      </w:pPr>
      <w:r>
        <w:rPr>
          <w:rFonts w:ascii="Arial" w:hAnsi="Arial" w:cs="Arial"/>
          <w:b/>
          <w:bCs/>
          <w:sz w:val="24"/>
          <w:szCs w:val="24"/>
        </w:rPr>
        <w:t>Interior fittings from Hettich:</w:t>
      </w:r>
    </w:p>
    <w:p w14:paraId="0A5A9B8E" w14:textId="77777777" w:rsidR="002A1699" w:rsidRPr="00D52AB0" w:rsidRDefault="002A1699" w:rsidP="002A1699">
      <w:pPr>
        <w:pStyle w:val="KeinLeerraum"/>
        <w:spacing w:line="360" w:lineRule="auto"/>
        <w:rPr>
          <w:rFonts w:ascii="Arial" w:hAnsi="Arial" w:cs="Arial"/>
          <w:b/>
          <w:bCs/>
          <w:sz w:val="24"/>
          <w:szCs w:val="24"/>
        </w:rPr>
      </w:pPr>
      <w:r>
        <w:rPr>
          <w:rFonts w:ascii="Arial" w:hAnsi="Arial" w:cs="Arial"/>
          <w:b/>
          <w:bCs/>
          <w:sz w:val="24"/>
          <w:szCs w:val="24"/>
        </w:rPr>
        <w:t>Storage space organised the smart way</w:t>
      </w:r>
    </w:p>
    <w:p w14:paraId="510E44D1" w14:textId="4A5CEFC3" w:rsidR="002A1699" w:rsidRPr="00D52AB0" w:rsidRDefault="002A1699" w:rsidP="002A1699">
      <w:pPr>
        <w:pStyle w:val="KeinLeerraum"/>
        <w:spacing w:line="360" w:lineRule="auto"/>
        <w:rPr>
          <w:rFonts w:ascii="Arial" w:hAnsi="Arial" w:cs="Arial"/>
          <w:strike/>
          <w:sz w:val="24"/>
          <w:szCs w:val="24"/>
        </w:rPr>
      </w:pPr>
      <w:r>
        <w:rPr>
          <w:rFonts w:ascii="Arial" w:hAnsi="Arial" w:cs="Arial"/>
          <w:sz w:val="24"/>
          <w:szCs w:val="24"/>
        </w:rPr>
        <w:t xml:space="preserve">The Hettich Group has been producing the </w:t>
      </w:r>
      <w:bookmarkStart w:id="1" w:name="_Hlk192771808"/>
      <w:r>
        <w:rPr>
          <w:rFonts w:ascii="Arial" w:hAnsi="Arial" w:cs="Arial"/>
          <w:sz w:val="24"/>
          <w:szCs w:val="24"/>
        </w:rPr>
        <w:t>new "</w:t>
      </w:r>
      <w:hyperlink r:id="rId11" w:history="1">
        <w:r>
          <w:rPr>
            <w:rStyle w:val="Hyperlink"/>
            <w:rFonts w:ascii="Arial" w:hAnsi="Arial" w:cs="Arial"/>
            <w:sz w:val="24"/>
            <w:szCs w:val="24"/>
          </w:rPr>
          <w:t>Interior fittings</w:t>
        </w:r>
      </w:hyperlink>
      <w:r>
        <w:rPr>
          <w:rFonts w:ascii="Arial" w:hAnsi="Arial" w:cs="Arial"/>
          <w:sz w:val="24"/>
          <w:szCs w:val="24"/>
        </w:rPr>
        <w:t>" range since 2025</w:t>
      </w:r>
      <w:bookmarkEnd w:id="1"/>
      <w:r>
        <w:rPr>
          <w:rFonts w:ascii="Arial" w:hAnsi="Arial" w:cs="Arial"/>
          <w:sz w:val="24"/>
          <w:szCs w:val="24"/>
        </w:rPr>
        <w:t xml:space="preserve">. Whether in tall units, base units or corner units – Hettich's well-considered, high-quality fitting systems can be </w:t>
      </w:r>
      <w:r>
        <w:rPr>
          <w:rFonts w:ascii="Arial" w:hAnsi="Arial" w:cs="Arial"/>
          <w:sz w:val="24"/>
          <w:szCs w:val="24"/>
        </w:rPr>
        <w:lastRenderedPageBreak/>
        <w:t>used to optimize and enhance the storage space behind the furniture front with innovative functions. This, for instance, means more convenience for all kitchen users: the interior fitting quickly shows where everything's kept and provides convenient, ergonomic access to cabinet contents. Now, the solutions from Hettich also enable small alcoves, narrow cabinets and hard</w:t>
      </w:r>
      <w:r w:rsidR="004C27D7">
        <w:rPr>
          <w:rFonts w:ascii="Arial" w:hAnsi="Arial" w:cs="Arial"/>
          <w:sz w:val="24"/>
          <w:szCs w:val="24"/>
        </w:rPr>
        <w:t>-</w:t>
      </w:r>
      <w:r>
        <w:rPr>
          <w:rFonts w:ascii="Arial" w:hAnsi="Arial" w:cs="Arial"/>
          <w:sz w:val="24"/>
          <w:szCs w:val="24"/>
        </w:rPr>
        <w:t>to</w:t>
      </w:r>
      <w:r w:rsidR="004C27D7">
        <w:rPr>
          <w:rFonts w:ascii="Arial" w:hAnsi="Arial" w:cs="Arial"/>
          <w:sz w:val="24"/>
          <w:szCs w:val="24"/>
        </w:rPr>
        <w:t>-</w:t>
      </w:r>
      <w:r>
        <w:rPr>
          <w:rFonts w:ascii="Arial" w:hAnsi="Arial" w:cs="Arial"/>
          <w:sz w:val="24"/>
          <w:szCs w:val="24"/>
        </w:rPr>
        <w:t>reach corners to be used more efficiently.</w:t>
      </w:r>
    </w:p>
    <w:p w14:paraId="4F387570" w14:textId="77777777" w:rsidR="002A1699" w:rsidRPr="00D52AB0" w:rsidRDefault="002A1699" w:rsidP="002A1699">
      <w:pPr>
        <w:spacing w:line="360" w:lineRule="auto"/>
        <w:rPr>
          <w:rFonts w:cs="Arial"/>
          <w:b/>
          <w:bCs/>
          <w:color w:val="auto"/>
          <w:szCs w:val="24"/>
        </w:rPr>
      </w:pPr>
    </w:p>
    <w:p w14:paraId="272646AA" w14:textId="77777777" w:rsidR="002A1699" w:rsidRPr="00D52AB0" w:rsidRDefault="002A1699" w:rsidP="002A1699">
      <w:pPr>
        <w:spacing w:line="360" w:lineRule="auto"/>
        <w:rPr>
          <w:rFonts w:cs="Arial"/>
          <w:b/>
          <w:bCs/>
          <w:color w:val="auto"/>
          <w:szCs w:val="24"/>
        </w:rPr>
      </w:pPr>
      <w:r>
        <w:rPr>
          <w:rFonts w:cs="Arial"/>
          <w:b/>
          <w:bCs/>
          <w:color w:val="auto"/>
          <w:szCs w:val="24"/>
        </w:rPr>
        <w:t>SAH 500 - heavy duty cabinet suspension bracket:</w:t>
      </w:r>
    </w:p>
    <w:p w14:paraId="0271B623" w14:textId="77777777" w:rsidR="002A1699" w:rsidRPr="00D52AB0" w:rsidRDefault="002A1699" w:rsidP="002A1699">
      <w:pPr>
        <w:spacing w:line="360" w:lineRule="auto"/>
        <w:rPr>
          <w:rFonts w:cs="Arial"/>
          <w:b/>
          <w:bCs/>
          <w:color w:val="auto"/>
          <w:szCs w:val="24"/>
        </w:rPr>
      </w:pPr>
      <w:r>
        <w:rPr>
          <w:rFonts w:cs="Arial"/>
          <w:b/>
          <w:bCs/>
          <w:color w:val="auto"/>
          <w:szCs w:val="24"/>
        </w:rPr>
        <w:t>Making heavy wall-mounted furniture appear to float</w:t>
      </w:r>
    </w:p>
    <w:p w14:paraId="713D5E64" w14:textId="3A6BB7D9" w:rsidR="00527428" w:rsidRDefault="001A3BC1" w:rsidP="002A1699">
      <w:pPr>
        <w:pStyle w:val="KeinLeerraum"/>
        <w:spacing w:line="360" w:lineRule="auto"/>
        <w:rPr>
          <w:rFonts w:ascii="Arial" w:hAnsi="Arial" w:cs="Arial"/>
          <w:sz w:val="24"/>
          <w:szCs w:val="24"/>
        </w:rPr>
      </w:pPr>
      <w:r>
        <w:rPr>
          <w:rFonts w:ascii="Arial" w:hAnsi="Arial" w:cs="Arial"/>
          <w:sz w:val="24"/>
          <w:szCs w:val="24"/>
        </w:rPr>
        <w:t xml:space="preserve">The newly developed heavy duty SAH 500 cabinet suspension bracket from Hettich is the preferred choice for "weighty" wall mounted furniture in kitchens, bathrooms and living spaces, such as wall and base units, sideboards and chests of drawers. This clever construction system of wall element and cabinet body element is the only one of its kind on the market and permits a high level of automation. The wall element contains all working parts. It is a component part of the order and bypasses production. Tested to the EN 15939 standard for hardware furniture, the easily mounted SAH 500 can achieve load capacities of up to 110 kg per cabinet suspension bracket. And drawers simply slide past the slender system without collisions, even in confined installation spaces in the cabinet body. </w:t>
      </w:r>
    </w:p>
    <w:p w14:paraId="5E887AEB" w14:textId="77777777" w:rsidR="002A1699" w:rsidRPr="00D52AB0" w:rsidRDefault="002A1699" w:rsidP="002A1699">
      <w:pPr>
        <w:pStyle w:val="KeinLeerraum"/>
        <w:spacing w:line="360" w:lineRule="auto"/>
        <w:rPr>
          <w:rFonts w:ascii="Arial" w:hAnsi="Arial" w:cs="Arial"/>
          <w:sz w:val="24"/>
          <w:szCs w:val="24"/>
        </w:rPr>
      </w:pPr>
    </w:p>
    <w:p w14:paraId="13B2A343" w14:textId="2D537CFE" w:rsidR="005B5A00" w:rsidRPr="00D52AB0" w:rsidRDefault="005B5A00" w:rsidP="00154E74">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"roominspirations":</w:t>
      </w:r>
      <w:r>
        <w:rPr>
          <w:rFonts w:ascii="Arial" w:hAnsi="Arial" w:cs="Arial"/>
          <w:b/>
          <w:bCs/>
          <w:sz w:val="24"/>
          <w:szCs w:val="24"/>
        </w:rPr>
        <w:br/>
        <w:t>discovering creative concepts the digital way</w:t>
      </w:r>
    </w:p>
    <w:p w14:paraId="045BFAEB" w14:textId="70E83018" w:rsidR="00154E74" w:rsidRPr="00D52AB0" w:rsidRDefault="00154E74" w:rsidP="00154E74">
      <w:pPr>
        <w:pStyle w:val="KeinLeerraum"/>
        <w:widowControl w:val="0"/>
        <w:suppressAutoHyphens/>
        <w:spacing w:line="360" w:lineRule="auto"/>
        <w:rPr>
          <w:rFonts w:ascii="Arial" w:hAnsi="Arial" w:cs="Arial"/>
          <w:sz w:val="24"/>
          <w:szCs w:val="24"/>
        </w:rPr>
      </w:pPr>
      <w:r>
        <w:rPr>
          <w:rFonts w:ascii="Arial" w:hAnsi="Arial" w:cs="Arial"/>
          <w:sz w:val="24"/>
          <w:szCs w:val="24"/>
        </w:rPr>
        <w:t xml:space="preserve">Hettich also lives up to its reputation as an inspiration driver and partner to the furniture industry by providing this practical service: even during the show, trade visitors and customers can explore numerous ideas for furnishing kitchens, bathrooms, living rooms, </w:t>
      </w:r>
      <w:r>
        <w:rPr>
          <w:rFonts w:ascii="Arial" w:hAnsi="Arial" w:cs="Arial"/>
          <w:sz w:val="24"/>
          <w:szCs w:val="24"/>
        </w:rPr>
        <w:lastRenderedPageBreak/>
        <w:t>bedrooms, for white goods, workspace, retail and outdoors – all in 3D, including data packages for their own personal use.</w:t>
      </w:r>
    </w:p>
    <w:p w14:paraId="402366CF" w14:textId="2C913774" w:rsidR="00BE586A" w:rsidRDefault="00BE586A" w:rsidP="002F0E34">
      <w:pPr>
        <w:pStyle w:val="KeinLeerraum"/>
        <w:widowControl w:val="0"/>
        <w:suppressAutoHyphens/>
        <w:spacing w:line="360" w:lineRule="auto"/>
        <w:rPr>
          <w:rFonts w:ascii="Arial" w:hAnsi="Arial" w:cs="Arial"/>
          <w:sz w:val="24"/>
          <w:szCs w:val="24"/>
        </w:rPr>
      </w:pPr>
    </w:p>
    <w:p w14:paraId="3B433F3B" w14:textId="77777777" w:rsidR="003852C6" w:rsidRPr="0073108C" w:rsidRDefault="003852C6"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de-DE" w:eastAsia="sv-SE"/>
        </w:rPr>
      </w:pPr>
      <w:hyperlink r:id="rId12" w:history="1"/>
      <w:r w:rsidRPr="0073108C">
        <w:rPr>
          <w:rFonts w:cs="Arial"/>
          <w:color w:val="auto"/>
          <w:szCs w:val="24"/>
          <w:lang w:val="de-DE"/>
        </w:rPr>
        <w:t>Folgendes Bildmaterial steht im Menü ”Presse” auf www.hettich.com zum Download bereit:</w:t>
      </w:r>
    </w:p>
    <w:p w14:paraId="38FE4C45" w14:textId="42C35860" w:rsidR="00CB5C09"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r>
        <w:rPr>
          <w:rFonts w:cs="Arial"/>
          <w:b/>
          <w:bCs/>
          <w:color w:val="auto"/>
          <w:szCs w:val="24"/>
        </w:rPr>
        <w:t>Images</w:t>
      </w:r>
    </w:p>
    <w:p w14:paraId="103FF8BB" w14:textId="66FABFC9" w:rsidR="002F0E34"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r>
        <w:rPr>
          <w:rFonts w:cs="Arial"/>
          <w:b/>
          <w:bCs/>
          <w:color w:val="auto"/>
          <w:szCs w:val="24"/>
        </w:rPr>
        <w:t>Captions</w:t>
      </w:r>
    </w:p>
    <w:p w14:paraId="15C6AEDA" w14:textId="2D6FDA7C" w:rsidR="00CB5C09" w:rsidRPr="00AE2156" w:rsidRDefault="00BA2853"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Cs w:val="24"/>
          <w:lang w:eastAsia="sv-SE"/>
        </w:rPr>
      </w:pPr>
      <w:r>
        <w:rPr>
          <w:rFonts w:cs="Arial"/>
          <w:noProof/>
          <w:color w:val="auto"/>
          <w:szCs w:val="24"/>
          <w:lang w:eastAsia="sv-SE"/>
        </w:rPr>
        <w:drawing>
          <wp:inline distT="0" distB="0" distL="0" distR="0" wp14:anchorId="371D9400" wp14:editId="68C1EEB8">
            <wp:extent cx="2092125" cy="1287780"/>
            <wp:effectExtent l="0" t="0" r="3810" b="7620"/>
            <wp:docPr id="1133084147" name="Grafik 2" descr="Ein Bild, das Design, Text, Mobiliar,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084147" name="Grafik 2" descr="Ein Bild, das Design, Text, Mobiliar, Screenshot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2096311" cy="1290357"/>
                    </a:xfrm>
                    <a:prstGeom prst="rect">
                      <a:avLst/>
                    </a:prstGeom>
                  </pic:spPr>
                </pic:pic>
              </a:graphicData>
            </a:graphic>
          </wp:inline>
        </w:drawing>
      </w:r>
    </w:p>
    <w:p w14:paraId="7F0310AB" w14:textId="4E8E09FC" w:rsidR="009C0BF3" w:rsidRPr="00527318" w:rsidRDefault="00F2507C" w:rsidP="00CB5C09">
      <w:pPr>
        <w:rPr>
          <w:rFonts w:cs="Arial"/>
          <w:b/>
          <w:bCs/>
          <w:color w:val="auto"/>
          <w:sz w:val="22"/>
          <w:szCs w:val="22"/>
        </w:rPr>
      </w:pPr>
      <w:r>
        <w:rPr>
          <w:rFonts w:cs="Arial"/>
          <w:b/>
          <w:bCs/>
          <w:color w:val="auto"/>
          <w:sz w:val="22"/>
          <w:szCs w:val="22"/>
        </w:rPr>
        <w:t>402025_a</w:t>
      </w:r>
    </w:p>
    <w:p w14:paraId="58929017" w14:textId="67979D8E" w:rsidR="009C0BF3" w:rsidRPr="00562988" w:rsidRDefault="00562988" w:rsidP="00CB5C09">
      <w:pPr>
        <w:rPr>
          <w:rFonts w:cs="Arial"/>
          <w:color w:val="auto"/>
          <w:sz w:val="22"/>
          <w:szCs w:val="22"/>
        </w:rPr>
      </w:pPr>
      <w:r>
        <w:rPr>
          <w:rFonts w:cs="Arial"/>
          <w:color w:val="auto"/>
          <w:sz w:val="22"/>
          <w:szCs w:val="22"/>
        </w:rPr>
        <w:t xml:space="preserve">Versatile and efficient: Featuring slimline drawer side profiles, Hettich's YOU platform </w:t>
      </w:r>
      <w:r>
        <w:rPr>
          <w:rFonts w:cs="Arial"/>
          <w:bCs/>
          <w:color w:val="auto"/>
          <w:sz w:val="22"/>
          <w:szCs w:val="22"/>
        </w:rPr>
        <w:t xml:space="preserve">is the cost efficient key to covering all market segments, </w:t>
      </w:r>
      <w:r>
        <w:rPr>
          <w:rFonts w:cs="Arial"/>
          <w:color w:val="auto"/>
          <w:sz w:val="22"/>
          <w:szCs w:val="22"/>
        </w:rPr>
        <w:t>f</w:t>
      </w:r>
      <w:r>
        <w:rPr>
          <w:rFonts w:cs="Arial"/>
          <w:bCs/>
          <w:color w:val="auto"/>
          <w:sz w:val="22"/>
          <w:szCs w:val="22"/>
        </w:rPr>
        <w:t xml:space="preserve">rom volume models right down to exclusive one offs. </w:t>
      </w:r>
      <w:r>
        <w:rPr>
          <w:rFonts w:cs="Arial"/>
          <w:color w:val="auto"/>
          <w:sz w:val="22"/>
          <w:szCs w:val="22"/>
        </w:rPr>
        <w:t>Photo: Hettich</w:t>
      </w:r>
    </w:p>
    <w:p w14:paraId="74111BBA" w14:textId="7BC3F7B7" w:rsidR="00CB5C09" w:rsidRPr="00562988" w:rsidRDefault="00CB5C09" w:rsidP="00CB5C09">
      <w:pPr>
        <w:rPr>
          <w:rFonts w:cs="Arial"/>
          <w:b/>
          <w:bCs/>
          <w:sz w:val="22"/>
          <w:szCs w:val="22"/>
        </w:rPr>
      </w:pPr>
    </w:p>
    <w:p w14:paraId="4F6193CC" w14:textId="4FED28B3" w:rsidR="00CB5C09" w:rsidRPr="009C0BF3" w:rsidRDefault="009C0BF3" w:rsidP="00CB5C09">
      <w:pPr>
        <w:rPr>
          <w:rFonts w:cs="Arial"/>
          <w:sz w:val="22"/>
          <w:szCs w:val="22"/>
        </w:rPr>
      </w:pPr>
      <w:r w:rsidRPr="009C0BF3">
        <w:rPr>
          <w:rFonts w:cs="Arial"/>
          <w:noProof/>
          <w:sz w:val="22"/>
          <w:szCs w:val="22"/>
        </w:rPr>
        <w:drawing>
          <wp:inline distT="0" distB="0" distL="0" distR="0" wp14:anchorId="583F3564" wp14:editId="7473D438">
            <wp:extent cx="2019300" cy="1346770"/>
            <wp:effectExtent l="0" t="0" r="0" b="6350"/>
            <wp:docPr id="1597156046" name="Grafik 1" descr="Ein Bild, das Wand, Im Haus, Röhr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156046" name="Grafik 1" descr="Ein Bild, das Wand, Im Haus, Röhre, Kunst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2029943" cy="1353868"/>
                    </a:xfrm>
                    <a:prstGeom prst="rect">
                      <a:avLst/>
                    </a:prstGeom>
                  </pic:spPr>
                </pic:pic>
              </a:graphicData>
            </a:graphic>
          </wp:inline>
        </w:drawing>
      </w:r>
    </w:p>
    <w:p w14:paraId="16040634" w14:textId="09F01EF9" w:rsidR="009C0BF3" w:rsidRPr="00F64CE4" w:rsidRDefault="00F2507C" w:rsidP="00CB5C09">
      <w:pPr>
        <w:rPr>
          <w:rFonts w:cs="Arial"/>
          <w:b/>
          <w:bCs/>
          <w:sz w:val="22"/>
          <w:szCs w:val="22"/>
        </w:rPr>
      </w:pPr>
      <w:r>
        <w:rPr>
          <w:rFonts w:cs="Arial"/>
          <w:b/>
          <w:bCs/>
          <w:sz w:val="22"/>
          <w:szCs w:val="22"/>
        </w:rPr>
        <w:t>402025_b</w:t>
      </w:r>
    </w:p>
    <w:p w14:paraId="5715D61D" w14:textId="35C15D83" w:rsidR="00F64CE4" w:rsidRPr="009C0BF3" w:rsidRDefault="00F64CE4" w:rsidP="00F64CE4">
      <w:pPr>
        <w:pStyle w:val="KeinLeerraum"/>
        <w:widowControl w:val="0"/>
        <w:suppressAutoHyphens/>
        <w:rPr>
          <w:rFonts w:ascii="Arial" w:hAnsi="Arial" w:cs="Arial"/>
          <w:color w:val="FF0000"/>
        </w:rPr>
      </w:pPr>
      <w:r>
        <w:rPr>
          <w:rFonts w:ascii="Arial" w:hAnsi="Arial" w:cs="Arial"/>
          <w:bCs/>
        </w:rPr>
        <w:t>FurnSpin, one of Hettich's top innovations: With one turn, the furniture element switches from closed to open. This provides the key to redefining storage space from scratch.</w:t>
      </w:r>
      <w:r>
        <w:rPr>
          <w:rFonts w:ascii="Arial" w:hAnsi="Arial" w:cs="Arial"/>
        </w:rPr>
        <w:t xml:space="preserve"> Photo: Hettich</w:t>
      </w:r>
    </w:p>
    <w:p w14:paraId="6DA7BD4B" w14:textId="77777777" w:rsidR="00F64CE4" w:rsidRPr="00F64CE4" w:rsidRDefault="00F64CE4" w:rsidP="009C0BF3">
      <w:pPr>
        <w:rPr>
          <w:rFonts w:cs="Arial"/>
          <w:color w:val="auto"/>
          <w:sz w:val="22"/>
          <w:szCs w:val="22"/>
        </w:rPr>
      </w:pPr>
    </w:p>
    <w:p w14:paraId="53C7F683" w14:textId="2F9AE0ED" w:rsidR="00CB5C09" w:rsidRPr="009C0BF3" w:rsidRDefault="00F64CE4" w:rsidP="00CB5C09">
      <w:pPr>
        <w:rPr>
          <w:rFonts w:cs="Arial"/>
          <w:color w:val="FF0000"/>
          <w:sz w:val="22"/>
          <w:szCs w:val="22"/>
        </w:rPr>
      </w:pPr>
      <w:r>
        <w:rPr>
          <w:rFonts w:cs="Arial"/>
          <w:noProof/>
          <w:color w:val="FF0000"/>
          <w:sz w:val="22"/>
          <w:szCs w:val="22"/>
        </w:rPr>
        <w:drawing>
          <wp:inline distT="0" distB="0" distL="0" distR="0" wp14:anchorId="63B3B073" wp14:editId="284D1CCF">
            <wp:extent cx="2015699" cy="1424940"/>
            <wp:effectExtent l="0" t="0" r="3810" b="3810"/>
            <wp:docPr id="2122982509" name="Grafik 2" descr="Ein Bild, das Im Haus, Spiegel, 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82509" name="Grafik 2" descr="Ein Bild, das Im Haus, Spiegel, Glas, Wein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2020403" cy="1428266"/>
                    </a:xfrm>
                    <a:prstGeom prst="rect">
                      <a:avLst/>
                    </a:prstGeom>
                  </pic:spPr>
                </pic:pic>
              </a:graphicData>
            </a:graphic>
          </wp:inline>
        </w:drawing>
      </w:r>
    </w:p>
    <w:p w14:paraId="54C43AFE" w14:textId="5CF1BD2D" w:rsidR="009C0BF3" w:rsidRPr="00F64CE4" w:rsidRDefault="00F2507C" w:rsidP="009C0BF3">
      <w:pPr>
        <w:rPr>
          <w:rFonts w:cs="Arial"/>
          <w:b/>
          <w:bCs/>
          <w:sz w:val="22"/>
          <w:szCs w:val="22"/>
        </w:rPr>
      </w:pPr>
      <w:r>
        <w:rPr>
          <w:rFonts w:cs="Arial"/>
          <w:b/>
          <w:bCs/>
          <w:sz w:val="22"/>
          <w:szCs w:val="22"/>
        </w:rPr>
        <w:t>402025_c</w:t>
      </w:r>
    </w:p>
    <w:p w14:paraId="43704669" w14:textId="77777777" w:rsidR="00F64CE4" w:rsidRPr="00130942" w:rsidRDefault="00F64CE4" w:rsidP="00F64CE4">
      <w:pPr>
        <w:widowControl w:val="0"/>
        <w:suppressAutoHyphens/>
        <w:rPr>
          <w:rFonts w:cs="Arial"/>
          <w:color w:val="auto"/>
          <w:sz w:val="22"/>
          <w:szCs w:val="22"/>
        </w:rPr>
      </w:pPr>
      <w:r>
        <w:rPr>
          <w:rFonts w:cs="Arial"/>
          <w:color w:val="auto"/>
          <w:sz w:val="22"/>
          <w:szCs w:val="22"/>
        </w:rPr>
        <w:t xml:space="preserve">Restrained elegance for the kitchen, bathroom and living spaces: the </w:t>
      </w:r>
      <w:r>
        <w:rPr>
          <w:rFonts w:cs="Arial"/>
          <w:color w:val="auto"/>
          <w:sz w:val="22"/>
          <w:szCs w:val="22"/>
        </w:rPr>
        <w:lastRenderedPageBreak/>
        <w:t xml:space="preserve">new Avosys glass and mirror door hinge from Hettich enables a minimalist furniture design with lasting user convenience. Photo: Hettich </w:t>
      </w:r>
    </w:p>
    <w:p w14:paraId="3B1A9F03" w14:textId="77777777" w:rsidR="00CB5C09" w:rsidRDefault="00CB5C09" w:rsidP="00CB5C09">
      <w:pPr>
        <w:rPr>
          <w:rFonts w:cs="Arial"/>
          <w:color w:val="FF0000"/>
          <w:sz w:val="22"/>
          <w:szCs w:val="22"/>
          <w:lang w:val="en-US"/>
        </w:rPr>
      </w:pPr>
    </w:p>
    <w:p w14:paraId="166C7E4E" w14:textId="4B41BBF4" w:rsidR="00F64CE4" w:rsidRPr="009C0BF3" w:rsidRDefault="00F64CE4" w:rsidP="00CB5C09">
      <w:pPr>
        <w:rPr>
          <w:rFonts w:cs="Arial"/>
          <w:color w:val="FF0000"/>
          <w:sz w:val="22"/>
          <w:szCs w:val="22"/>
          <w:lang w:val="en-US"/>
        </w:rPr>
      </w:pPr>
      <w:r>
        <w:rPr>
          <w:rFonts w:cs="Arial"/>
          <w:noProof/>
          <w:color w:val="FF0000"/>
          <w:sz w:val="22"/>
          <w:szCs w:val="22"/>
          <w:lang w:val="en-US"/>
        </w:rPr>
        <w:drawing>
          <wp:inline distT="0" distB="0" distL="0" distR="0" wp14:anchorId="33D460D3" wp14:editId="4CAFA643">
            <wp:extent cx="1988820" cy="1405939"/>
            <wp:effectExtent l="0" t="0" r="0" b="3810"/>
            <wp:docPr id="8083088" name="Grafik 3" descr="Ein Bild, das Im Haus, Möbel, Wand,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088" name="Grafik 3" descr="Ein Bild, das Im Haus, Möbel, Wand, Regale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2003348" cy="1416209"/>
                    </a:xfrm>
                    <a:prstGeom prst="rect">
                      <a:avLst/>
                    </a:prstGeom>
                  </pic:spPr>
                </pic:pic>
              </a:graphicData>
            </a:graphic>
          </wp:inline>
        </w:drawing>
      </w:r>
    </w:p>
    <w:p w14:paraId="48B9148A" w14:textId="79777702" w:rsidR="00F64CE4" w:rsidRDefault="00F2507C" w:rsidP="00F64CE4">
      <w:pPr>
        <w:rPr>
          <w:rFonts w:cs="Arial"/>
          <w:b/>
          <w:bCs/>
          <w:sz w:val="22"/>
          <w:szCs w:val="22"/>
        </w:rPr>
      </w:pPr>
      <w:r>
        <w:rPr>
          <w:rFonts w:cs="Arial"/>
          <w:b/>
          <w:bCs/>
          <w:sz w:val="22"/>
          <w:szCs w:val="22"/>
        </w:rPr>
        <w:t>402025_d</w:t>
      </w:r>
    </w:p>
    <w:p w14:paraId="10EC6246" w14:textId="24BC4176" w:rsidR="003A644F" w:rsidRPr="00130942" w:rsidRDefault="003A644F" w:rsidP="003A644F">
      <w:pPr>
        <w:pStyle w:val="KeinLeerraum"/>
        <w:widowControl w:val="0"/>
        <w:suppressAutoHyphens/>
        <w:rPr>
          <w:rFonts w:ascii="Arial" w:hAnsi="Arial" w:cs="Arial"/>
        </w:rPr>
      </w:pPr>
      <w:r>
        <w:rPr>
          <w:rFonts w:ascii="Arial" w:hAnsi="Arial" w:cs="Arial"/>
        </w:rPr>
        <w:t>Hettich’s new "interior fittings" range: "Iseo" for tall units provides optimum organisation and ergonomic access, right through to the back of the cabinet. Photo: Hettich</w:t>
      </w:r>
    </w:p>
    <w:p w14:paraId="0904A851" w14:textId="77777777" w:rsidR="00CB5C09" w:rsidRPr="003A644F" w:rsidRDefault="00CB5C09" w:rsidP="00CB5C09">
      <w:pPr>
        <w:rPr>
          <w:rFonts w:cs="Arial"/>
          <w:b/>
          <w:bCs/>
          <w:sz w:val="22"/>
          <w:szCs w:val="22"/>
          <w:lang w:val="en-US"/>
        </w:rPr>
      </w:pPr>
    </w:p>
    <w:p w14:paraId="7FB774F1" w14:textId="2ECD04EE" w:rsidR="00CB5C09" w:rsidRPr="009C0BF3" w:rsidRDefault="00F64CE4" w:rsidP="00CB5C09">
      <w:pPr>
        <w:rPr>
          <w:rFonts w:cs="Arial"/>
          <w:sz w:val="22"/>
          <w:szCs w:val="22"/>
        </w:rPr>
      </w:pPr>
      <w:r>
        <w:rPr>
          <w:rFonts w:cs="Arial"/>
          <w:noProof/>
          <w:sz w:val="22"/>
          <w:szCs w:val="22"/>
        </w:rPr>
        <w:drawing>
          <wp:inline distT="0" distB="0" distL="0" distR="0" wp14:anchorId="0A42DF34" wp14:editId="3CB04902">
            <wp:extent cx="1981200" cy="1293377"/>
            <wp:effectExtent l="0" t="0" r="0" b="2540"/>
            <wp:docPr id="169904451" name="Grafik 4" descr="Ein Bild, das Wand, Kunst, Marmor,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4451" name="Grafik 4" descr="Ein Bild, das Wand, Kunst, Marmor, Gelände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1989398" cy="1298729"/>
                    </a:xfrm>
                    <a:prstGeom prst="rect">
                      <a:avLst/>
                    </a:prstGeom>
                  </pic:spPr>
                </pic:pic>
              </a:graphicData>
            </a:graphic>
          </wp:inline>
        </w:drawing>
      </w:r>
    </w:p>
    <w:p w14:paraId="507C752A" w14:textId="4E3946EB" w:rsidR="00F64CE4" w:rsidRDefault="00F2507C" w:rsidP="00F64CE4">
      <w:pPr>
        <w:rPr>
          <w:rFonts w:cs="Arial"/>
          <w:b/>
          <w:bCs/>
          <w:sz w:val="22"/>
          <w:szCs w:val="22"/>
        </w:rPr>
      </w:pPr>
      <w:r>
        <w:rPr>
          <w:rFonts w:cs="Arial"/>
          <w:b/>
          <w:bCs/>
          <w:sz w:val="22"/>
          <w:szCs w:val="22"/>
        </w:rPr>
        <w:t>402025_e</w:t>
      </w:r>
    </w:p>
    <w:p w14:paraId="6FEF7509" w14:textId="044BCF9C" w:rsidR="00F64CE4" w:rsidRPr="00F64CE4" w:rsidRDefault="00F64CE4" w:rsidP="00F64CE4">
      <w:pPr>
        <w:widowControl w:val="0"/>
        <w:suppressAutoHyphens/>
        <w:rPr>
          <w:rFonts w:cs="Arial"/>
          <w:b/>
          <w:bCs/>
          <w:sz w:val="22"/>
          <w:szCs w:val="22"/>
        </w:rPr>
      </w:pPr>
      <w:r>
        <w:rPr>
          <w:rFonts w:cs="Arial"/>
          <w:bCs/>
          <w:color w:val="auto"/>
          <w:sz w:val="22"/>
          <w:szCs w:val="22"/>
        </w:rPr>
        <w:t>Floating furniture design even for heavyweights: the SAH 500 heavy duty cabinet suspension bracket from Hettich is e</w:t>
      </w:r>
      <w:r>
        <w:rPr>
          <w:color w:val="auto"/>
          <w:sz w:val="22"/>
          <w:szCs w:val="22"/>
        </w:rPr>
        <w:t>xceptionally slim. Its low fitted height opens</w:t>
      </w:r>
      <w:r>
        <w:rPr>
          <w:rFonts w:cs="Arial"/>
          <w:color w:val="auto"/>
          <w:sz w:val="22"/>
          <w:szCs w:val="22"/>
        </w:rPr>
        <w:t xml:space="preserve"> up new design freedoms inside the cabinet body.</w:t>
      </w:r>
      <w:r>
        <w:rPr>
          <w:color w:val="auto"/>
          <w:sz w:val="22"/>
          <w:szCs w:val="22"/>
        </w:rPr>
        <w:t xml:space="preserve"> </w:t>
      </w:r>
      <w:r>
        <w:rPr>
          <w:rFonts w:cs="Arial"/>
          <w:color w:val="auto"/>
          <w:sz w:val="22"/>
          <w:szCs w:val="22"/>
        </w:rPr>
        <w:t xml:space="preserve">Photo: Hettich </w:t>
      </w:r>
    </w:p>
    <w:p w14:paraId="526600FF" w14:textId="77777777" w:rsidR="00CB5C09" w:rsidRPr="00AE2156" w:rsidRDefault="00CB5C09"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eastAsia="sv-SE"/>
        </w:rPr>
      </w:pPr>
    </w:p>
    <w:p w14:paraId="6E52F655" w14:textId="77777777" w:rsidR="00F13617" w:rsidRPr="00163A51" w:rsidRDefault="00F13617" w:rsidP="00F13617">
      <w:pPr>
        <w:widowControl w:val="0"/>
        <w:suppressAutoHyphens/>
        <w:spacing w:line="360" w:lineRule="auto"/>
        <w:rPr>
          <w:rFonts w:cs="Arial"/>
          <w:bCs/>
          <w:sz w:val="20"/>
          <w:u w:val="single"/>
        </w:rPr>
      </w:pPr>
      <w:r>
        <w:rPr>
          <w:rFonts w:cs="Arial"/>
          <w:bCs/>
          <w:sz w:val="20"/>
          <w:u w:val="single"/>
        </w:rPr>
        <w:t>About Hettich</w:t>
      </w:r>
    </w:p>
    <w:p w14:paraId="7FC10127" w14:textId="77777777" w:rsidR="00F13617" w:rsidRPr="00163A51" w:rsidRDefault="00F13617" w:rsidP="00F13617">
      <w:pPr>
        <w:suppressAutoHyphens/>
        <w:rPr>
          <w:rFonts w:cs="Arial"/>
          <w:bCs/>
          <w:color w:val="auto"/>
          <w:sz w:val="22"/>
          <w:szCs w:val="22"/>
        </w:rPr>
      </w:pPr>
      <w:r>
        <w:rPr>
          <w:rFonts w:cs="Arial"/>
          <w:bCs/>
          <w:sz w:val="20"/>
        </w:rPr>
        <w:t xml:space="preserve">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sustainability at social, societal and ecological levels. </w:t>
      </w:r>
      <w:hyperlink r:id="rId18" w:history="1">
        <w:r>
          <w:rPr>
            <w:rStyle w:val="Hyperlink"/>
            <w:rFonts w:cs="Arial"/>
            <w:bCs/>
            <w:color w:val="auto"/>
            <w:sz w:val="20"/>
          </w:rPr>
          <w:t>www.hettich.com</w:t>
        </w:r>
      </w:hyperlink>
    </w:p>
    <w:p w14:paraId="118B09C6" w14:textId="77777777" w:rsidR="00571996" w:rsidRPr="00901326" w:rsidRDefault="00571996" w:rsidP="00F13617">
      <w:pPr>
        <w:widowControl w:val="0"/>
        <w:suppressAutoHyphens/>
        <w:spacing w:line="360" w:lineRule="auto"/>
        <w:rPr>
          <w:rFonts w:cs="Arial"/>
          <w:color w:val="auto"/>
          <w:sz w:val="22"/>
          <w:szCs w:val="22"/>
        </w:rPr>
      </w:pPr>
    </w:p>
    <w:sectPr w:rsidR="00571996" w:rsidRPr="00901326" w:rsidSect="0053418F">
      <w:headerReference w:type="even" r:id="rId19"/>
      <w:headerReference w:type="default" r:id="rId20"/>
      <w:footerReference w:type="default" r:id="rId21"/>
      <w:headerReference w:type="first" r:id="rId2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A7FE6" w14:textId="77777777" w:rsidR="00E3766C" w:rsidRDefault="00E3766C">
      <w:r>
        <w:separator/>
      </w:r>
    </w:p>
  </w:endnote>
  <w:endnote w:type="continuationSeparator" w:id="0">
    <w:p w14:paraId="291DA53E" w14:textId="77777777" w:rsidR="00E3766C" w:rsidRDefault="00E3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Contact:</w:t>
                          </w:r>
                        </w:p>
                        <w:p w14:paraId="6C85A491"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466134">
                            <w:rPr>
                              <w:rFonts w:ascii="Agfa Rotis Sans Serif" w:hAnsi="Agfa Rotis Sans Serif" w:cs="Arial"/>
                              <w:sz w:val="16"/>
                              <w:szCs w:val="16"/>
                              <w:lang w:val="de-DE"/>
                            </w:rPr>
                            <w:t>KG</w:t>
                          </w:r>
                        </w:p>
                        <w:p w14:paraId="558D0BF9" w14:textId="77777777" w:rsidR="00167B97" w:rsidRPr="0073108C" w:rsidRDefault="00167B97" w:rsidP="00167B97">
                          <w:pPr>
                            <w:rPr>
                              <w:rFonts w:ascii="Agfa Rotis Sans Serif" w:hAnsi="Agfa Rotis Sans Serif" w:cs="Arial"/>
                              <w:sz w:val="16"/>
                              <w:szCs w:val="16"/>
                              <w:lang w:val="de-DE"/>
                            </w:rPr>
                          </w:pPr>
                          <w:r w:rsidRPr="00466134">
                            <w:rPr>
                              <w:rFonts w:ascii="Agfa Rotis Sans Serif" w:hAnsi="Agfa Rotis Sans Serif" w:cs="Arial"/>
                              <w:sz w:val="16"/>
                              <w:szCs w:val="16"/>
                              <w:lang w:val="de-DE"/>
                            </w:rPr>
                            <w:br/>
                          </w:r>
                          <w:r w:rsidRPr="0073108C">
                            <w:rPr>
                              <w:rFonts w:ascii="Agfa Rotis Sans Serif" w:hAnsi="Agfa Rotis Sans Serif" w:cs="Arial"/>
                              <w:sz w:val="16"/>
                              <w:szCs w:val="16"/>
                              <w:lang w:val="de-DE"/>
                            </w:rPr>
                            <w:t>Anke Wöhler</w:t>
                          </w:r>
                        </w:p>
                        <w:p w14:paraId="1F112E05"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Anton-Hettich-Strasse 12-16</w:t>
                          </w:r>
                          <w:r w:rsidRPr="0073108C">
                            <w:rPr>
                              <w:rFonts w:ascii="Agfa Rotis Sans Serif" w:hAnsi="Agfa Rotis Sans Serif" w:cs="Arial"/>
                              <w:sz w:val="16"/>
                              <w:szCs w:val="16"/>
                              <w:lang w:val="de-DE"/>
                            </w:rPr>
                            <w:br/>
                            <w:t>32278 Kirchlengern</w:t>
                          </w:r>
                          <w:r w:rsidRPr="0073108C">
                            <w:rPr>
                              <w:rFonts w:ascii="Agfa Rotis Sans Serif" w:hAnsi="Agfa Rotis Sans Serif" w:cs="Arial"/>
                              <w:sz w:val="16"/>
                              <w:szCs w:val="16"/>
                              <w:lang w:val="de-DE"/>
                            </w:rPr>
                            <w:br/>
                            <w:t>Germany</w:t>
                          </w:r>
                        </w:p>
                        <w:p w14:paraId="711F3222"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Tel: +49 5733 798-879</w:t>
                          </w:r>
                        </w:p>
                        <w:p w14:paraId="54D324A8"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anke.woehler@hettich.com</w:t>
                          </w:r>
                        </w:p>
                        <w:p w14:paraId="433226DC" w14:textId="77777777" w:rsidR="00167B97" w:rsidRPr="0073108C" w:rsidRDefault="00167B97" w:rsidP="00167B97">
                          <w:pPr>
                            <w:rPr>
                              <w:rFonts w:ascii="Agfa Rotis Sans Serif" w:hAnsi="Agfa Rotis Sans Serif" w:cs="Arial"/>
                              <w:sz w:val="16"/>
                              <w:szCs w:val="16"/>
                              <w:lang w:val="de-DE"/>
                            </w:rPr>
                          </w:pPr>
                        </w:p>
                        <w:p w14:paraId="760999FD"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 xml:space="preserve">Nina Thenhausen </w:t>
                          </w:r>
                          <w:r w:rsidRPr="0073108C">
                            <w:rPr>
                              <w:rFonts w:ascii="Agfa Rotis Sans Serif" w:hAnsi="Agfa Rotis Sans Serif" w:cs="Arial"/>
                              <w:sz w:val="16"/>
                              <w:szCs w:val="16"/>
                              <w:lang w:val="de-DE"/>
                            </w:rPr>
                            <w:br/>
                            <w:t>Anton-Hettich-Strasse 12-16</w:t>
                          </w:r>
                          <w:r w:rsidRPr="0073108C">
                            <w:rPr>
                              <w:rFonts w:ascii="Agfa Rotis Sans Serif" w:hAnsi="Agfa Rotis Sans Serif" w:cs="Arial"/>
                              <w:sz w:val="16"/>
                              <w:szCs w:val="16"/>
                              <w:lang w:val="de-DE"/>
                            </w:rPr>
                            <w:br/>
                            <w:t>32278 Kirchlengern</w:t>
                          </w:r>
                          <w:r w:rsidRPr="0073108C">
                            <w:rPr>
                              <w:rFonts w:ascii="Agfa Rotis Sans Serif" w:hAnsi="Agfa Rotis Sans Serif" w:cs="Arial"/>
                              <w:sz w:val="16"/>
                              <w:szCs w:val="16"/>
                              <w:lang w:val="de-DE"/>
                            </w:rPr>
                            <w:br/>
                            <w:t>Germany</w:t>
                          </w:r>
                        </w:p>
                        <w:p w14:paraId="696577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Tel.: +49 151 54412445</w:t>
                          </w:r>
                        </w:p>
                        <w:p w14:paraId="74A51A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nina.thenhausen@hettich.com</w:t>
                          </w:r>
                        </w:p>
                        <w:p w14:paraId="7CF572AA" w14:textId="77777777" w:rsidR="00167B97" w:rsidRPr="00AE2156" w:rsidRDefault="00167B97" w:rsidP="00167B97">
                          <w:pPr>
                            <w:rPr>
                              <w:rFonts w:ascii="Agfa Rotis Sans Serif" w:hAnsi="Agfa Rotis Sans Serif" w:cs="Arial"/>
                              <w:sz w:val="16"/>
                              <w:szCs w:val="16"/>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Pr>
                              <w:rFonts w:ascii="Agfa Rotis Sans Serif" w:hAnsi="Agfa Rotis Sans Serif" w:cs="Arial"/>
                              <w:sz w:val="16"/>
                              <w:szCs w:val="16"/>
                            </w:rPr>
                            <w:t>Voucher copy requested</w:t>
                          </w:r>
                        </w:p>
                        <w:p w14:paraId="6A46FDB5" w14:textId="77777777" w:rsidR="00167B97" w:rsidRPr="00F2507C" w:rsidRDefault="00167B97" w:rsidP="00167B97">
                          <w:pPr>
                            <w:rPr>
                              <w:rFonts w:ascii="Agfa Rotis Sans Serif Ex Bold" w:hAnsi="Agfa Rotis Sans Serif Ex Bold"/>
                              <w:color w:val="auto"/>
                              <w:sz w:val="20"/>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8"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AI59wEAANI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" stroked="f">
              <v:textbox>
                <w:txbxContent>
                  <w:p w14:paraId="47784897"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Contact:</w:t>
                    </w:r>
                  </w:p>
                  <w:p w14:paraId="6C85A491"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466134">
                      <w:rPr>
                        <w:rFonts w:ascii="Agfa Rotis Sans Serif" w:hAnsi="Agfa Rotis Sans Serif" w:cs="Arial"/>
                        <w:sz w:val="16"/>
                        <w:szCs w:val="16"/>
                        <w:lang w:val="de-DE"/>
                      </w:rPr>
                      <w:t>KG</w:t>
                    </w:r>
                  </w:p>
                  <w:p w14:paraId="558D0BF9" w14:textId="77777777" w:rsidR="00167B97" w:rsidRPr="0073108C" w:rsidRDefault="00167B97" w:rsidP="00167B97">
                    <w:pPr>
                      <w:rPr>
                        <w:rFonts w:ascii="Agfa Rotis Sans Serif" w:hAnsi="Agfa Rotis Sans Serif" w:cs="Arial"/>
                        <w:sz w:val="16"/>
                        <w:szCs w:val="16"/>
                        <w:lang w:val="de-DE"/>
                      </w:rPr>
                    </w:pPr>
                    <w:r w:rsidRPr="00466134">
                      <w:rPr>
                        <w:rFonts w:ascii="Agfa Rotis Sans Serif" w:hAnsi="Agfa Rotis Sans Serif" w:cs="Arial"/>
                        <w:sz w:val="16"/>
                        <w:szCs w:val="16"/>
                        <w:lang w:val="de-DE"/>
                      </w:rPr>
                      <w:br/>
                    </w:r>
                    <w:r w:rsidRPr="0073108C">
                      <w:rPr>
                        <w:rFonts w:ascii="Agfa Rotis Sans Serif" w:hAnsi="Agfa Rotis Sans Serif" w:cs="Arial"/>
                        <w:sz w:val="16"/>
                        <w:szCs w:val="16"/>
                        <w:lang w:val="de-DE"/>
                      </w:rPr>
                      <w:t>Anke Wöhler</w:t>
                    </w:r>
                  </w:p>
                  <w:p w14:paraId="1F112E05"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Anton-Hettich-Strasse 12-16</w:t>
                    </w:r>
                    <w:r w:rsidRPr="0073108C">
                      <w:rPr>
                        <w:rFonts w:ascii="Agfa Rotis Sans Serif" w:hAnsi="Agfa Rotis Sans Serif" w:cs="Arial"/>
                        <w:sz w:val="16"/>
                        <w:szCs w:val="16"/>
                        <w:lang w:val="de-DE"/>
                      </w:rPr>
                      <w:br/>
                      <w:t>32278 Kirchlengern</w:t>
                    </w:r>
                    <w:r w:rsidRPr="0073108C">
                      <w:rPr>
                        <w:rFonts w:ascii="Agfa Rotis Sans Serif" w:hAnsi="Agfa Rotis Sans Serif" w:cs="Arial"/>
                        <w:sz w:val="16"/>
                        <w:szCs w:val="16"/>
                        <w:lang w:val="de-DE"/>
                      </w:rPr>
                      <w:br/>
                      <w:t>Germany</w:t>
                    </w:r>
                  </w:p>
                  <w:p w14:paraId="711F3222"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Tel: +49 5733 798-879</w:t>
                    </w:r>
                  </w:p>
                  <w:p w14:paraId="54D324A8"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anke.woehler@hettich.com</w:t>
                    </w:r>
                  </w:p>
                  <w:p w14:paraId="433226DC" w14:textId="77777777" w:rsidR="00167B97" w:rsidRPr="0073108C" w:rsidRDefault="00167B97" w:rsidP="00167B97">
                    <w:pPr>
                      <w:rPr>
                        <w:rFonts w:ascii="Agfa Rotis Sans Serif" w:hAnsi="Agfa Rotis Sans Serif" w:cs="Arial"/>
                        <w:sz w:val="16"/>
                        <w:szCs w:val="16"/>
                        <w:lang w:val="de-DE"/>
                      </w:rPr>
                    </w:pPr>
                  </w:p>
                  <w:p w14:paraId="760999FD" w14:textId="77777777" w:rsidR="00167B97" w:rsidRPr="0073108C" w:rsidRDefault="00167B97" w:rsidP="00167B97">
                    <w:pPr>
                      <w:rPr>
                        <w:rFonts w:ascii="Agfa Rotis Sans Serif" w:hAnsi="Agfa Rotis Sans Serif" w:cs="Arial"/>
                        <w:sz w:val="16"/>
                        <w:szCs w:val="16"/>
                        <w:lang w:val="de-DE"/>
                      </w:rPr>
                    </w:pPr>
                    <w:r w:rsidRPr="0073108C">
                      <w:rPr>
                        <w:rFonts w:ascii="Agfa Rotis Sans Serif" w:hAnsi="Agfa Rotis Sans Serif" w:cs="Arial"/>
                        <w:sz w:val="16"/>
                        <w:szCs w:val="16"/>
                        <w:lang w:val="de-DE"/>
                      </w:rPr>
                      <w:t xml:space="preserve">Nina Thenhausen </w:t>
                    </w:r>
                    <w:r w:rsidRPr="0073108C">
                      <w:rPr>
                        <w:rFonts w:ascii="Agfa Rotis Sans Serif" w:hAnsi="Agfa Rotis Sans Serif" w:cs="Arial"/>
                        <w:sz w:val="16"/>
                        <w:szCs w:val="16"/>
                        <w:lang w:val="de-DE"/>
                      </w:rPr>
                      <w:br/>
                      <w:t>Anton-Hettich-Strasse 12-16</w:t>
                    </w:r>
                    <w:r w:rsidRPr="0073108C">
                      <w:rPr>
                        <w:rFonts w:ascii="Agfa Rotis Sans Serif" w:hAnsi="Agfa Rotis Sans Serif" w:cs="Arial"/>
                        <w:sz w:val="16"/>
                        <w:szCs w:val="16"/>
                        <w:lang w:val="de-DE"/>
                      </w:rPr>
                      <w:br/>
                      <w:t>32278 Kirchlengern</w:t>
                    </w:r>
                    <w:r w:rsidRPr="0073108C">
                      <w:rPr>
                        <w:rFonts w:ascii="Agfa Rotis Sans Serif" w:hAnsi="Agfa Rotis Sans Serif" w:cs="Arial"/>
                        <w:sz w:val="16"/>
                        <w:szCs w:val="16"/>
                        <w:lang w:val="de-DE"/>
                      </w:rPr>
                      <w:br/>
                      <w:t>Germany</w:t>
                    </w:r>
                  </w:p>
                  <w:p w14:paraId="696577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Tel.: +49 151 54412445</w:t>
                    </w:r>
                  </w:p>
                  <w:p w14:paraId="74A51A7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nina.thenhausen@hettich.com</w:t>
                    </w:r>
                  </w:p>
                  <w:p w14:paraId="7CF572AA" w14:textId="77777777" w:rsidR="00167B97" w:rsidRPr="00AE2156" w:rsidRDefault="00167B97" w:rsidP="00167B97">
                    <w:pPr>
                      <w:rPr>
                        <w:rFonts w:ascii="Agfa Rotis Sans Serif" w:hAnsi="Agfa Rotis Sans Serif" w:cs="Arial"/>
                        <w:sz w:val="16"/>
                        <w:szCs w:val="16"/>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Pr>
                        <w:rFonts w:ascii="Agfa Rotis Sans Serif" w:hAnsi="Agfa Rotis Sans Serif" w:cs="Arial"/>
                        <w:sz w:val="16"/>
                        <w:szCs w:val="16"/>
                      </w:rPr>
                      <w:t>Voucher copy requested</w:t>
                    </w:r>
                  </w:p>
                  <w:p w14:paraId="6A46FDB5" w14:textId="77777777" w:rsidR="00167B97" w:rsidRPr="00F2507C" w:rsidRDefault="00167B97" w:rsidP="00167B97">
                    <w:pPr>
                      <w:rPr>
                        <w:rFonts w:ascii="Agfa Rotis Sans Serif Ex Bold" w:hAnsi="Agfa Rotis Sans Serif Ex Bold"/>
                        <w:color w:val="auto"/>
                        <w:sz w:val="20"/>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9602F" w14:textId="77777777" w:rsidR="00E3766C" w:rsidRDefault="00E3766C">
      <w:r>
        <w:separator/>
      </w:r>
    </w:p>
  </w:footnote>
  <w:footnote w:type="continuationSeparator" w:id="0">
    <w:p w14:paraId="6E015C39" w14:textId="77777777" w:rsidR="00E3766C" w:rsidRDefault="00E37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633A" w14:textId="126E8B2F" w:rsidR="00474775" w:rsidRDefault="00474775">
    <w:pPr>
      <w:pStyle w:val="Kopfzeile"/>
    </w:pPr>
    <w:r>
      <w:rPr>
        <w:noProof/>
      </w:rPr>
      <mc:AlternateContent>
        <mc:Choice Requires="wps">
          <w:drawing>
            <wp:anchor distT="0" distB="0" distL="0" distR="0" simplePos="0" relativeHeight="251665408" behindDoc="0" locked="0" layoutInCell="1" allowOverlap="1" wp14:anchorId="35DE37A2" wp14:editId="2716E92F">
              <wp:simplePos x="635" y="635"/>
              <wp:positionH relativeFrom="page">
                <wp:align>right</wp:align>
              </wp:positionH>
              <wp:positionV relativeFrom="page">
                <wp:align>top</wp:align>
              </wp:positionV>
              <wp:extent cx="778510" cy="345440"/>
              <wp:effectExtent l="0" t="0" r="0" b="16510"/>
              <wp:wrapNone/>
              <wp:docPr id="643682336" name="Text Box 2"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5644D756" w14:textId="2A05D3A9" w:rsidR="00474775" w:rsidRPr="00474775" w:rsidRDefault="00474775" w:rsidP="00474775">
                          <w:pPr>
                            <w:rPr>
                              <w:rFonts w:ascii="Calibri" w:eastAsia="Calibri" w:hAnsi="Calibri" w:cs="Calibri"/>
                              <w:noProof/>
                              <w:sz w:val="20"/>
                            </w:rPr>
                          </w:pPr>
                          <w:r w:rsidRPr="00474775">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5DE37A2" id="_x0000_t202" coordsize="21600,21600" o:spt="202" path="m,l,21600r21600,l21600,xe">
              <v:stroke joinstyle="miter"/>
              <v:path gradientshapeok="t" o:connecttype="rect"/>
            </v:shapetype>
            <v:shape id="Text Box 2" o:spid="_x0000_s1026" type="#_x0000_t202" alt="Restricted" style="position:absolute;margin-left:10.1pt;margin-top:0;width:61.3pt;height:27.2pt;z-index:25166540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" filled="f" stroked="f">
              <v:textbox style="mso-fit-shape-to-text:t" inset="0,15pt,20pt,0">
                <w:txbxContent>
                  <w:p w14:paraId="5644D756" w14:textId="2A05D3A9" w:rsidR="00474775" w:rsidRPr="00474775" w:rsidRDefault="00474775" w:rsidP="00474775">
                    <w:pPr>
                      <w:rPr>
                        <w:rFonts w:ascii="Calibri" w:eastAsia="Calibri" w:hAnsi="Calibri" w:cs="Calibri"/>
                        <w:noProof/>
                        <w:sz w:val="20"/>
                      </w:rPr>
                    </w:pPr>
                    <w:r w:rsidRPr="00474775">
                      <w:rPr>
                        <w:rFonts w:ascii="Calibri" w:eastAsia="Calibri" w:hAnsi="Calibri" w:cs="Calibri"/>
                        <w:noProof/>
                        <w:sz w:val="2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AC3AC" w14:textId="56ED6B8F" w:rsidR="001B2CB6" w:rsidRPr="006135E1" w:rsidRDefault="00474775" w:rsidP="005F115D">
    <w:pPr>
      <w:pStyle w:val="Kopfzeile"/>
      <w:ind w:left="-1417"/>
      <w:rPr>
        <w:color w:val="FF0000"/>
      </w:rPr>
    </w:pPr>
    <w:r>
      <w:rPr>
        <w:noProof/>
      </w:rPr>
      <mc:AlternateContent>
        <mc:Choice Requires="wps">
          <w:drawing>
            <wp:anchor distT="0" distB="0" distL="0" distR="0" simplePos="0" relativeHeight="251666432" behindDoc="0" locked="0" layoutInCell="1" allowOverlap="1" wp14:anchorId="6D442EE1" wp14:editId="51CBF6DF">
              <wp:simplePos x="901700" y="450850"/>
              <wp:positionH relativeFrom="page">
                <wp:align>right</wp:align>
              </wp:positionH>
              <wp:positionV relativeFrom="page">
                <wp:align>top</wp:align>
              </wp:positionV>
              <wp:extent cx="778510" cy="345440"/>
              <wp:effectExtent l="0" t="0" r="0" b="16510"/>
              <wp:wrapNone/>
              <wp:docPr id="1110557141" name="Text Box 3"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0B856344" w14:textId="173DCF1E" w:rsidR="00474775" w:rsidRPr="00474775" w:rsidRDefault="00474775" w:rsidP="00474775">
                          <w:pPr>
                            <w:rPr>
                              <w:rFonts w:ascii="Calibri" w:eastAsia="Calibri" w:hAnsi="Calibri" w:cs="Calibri"/>
                              <w:noProof/>
                              <w:sz w:val="20"/>
                            </w:rPr>
                          </w:pPr>
                          <w:r w:rsidRPr="00474775">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D442EE1" id="_x0000_t202" coordsize="21600,21600" o:spt="202" path="m,l,21600r21600,l21600,xe">
              <v:stroke joinstyle="miter"/>
              <v:path gradientshapeok="t" o:connecttype="rect"/>
            </v:shapetype>
            <v:shape id="Text Box 3" o:spid="_x0000_s1027" type="#_x0000_t202" alt="Restricted" style="position:absolute;left:0;text-align:left;margin-left:10.1pt;margin-top:0;width:61.3pt;height:27.2pt;z-index:2516664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" filled="f" stroked="f">
              <v:textbox style="mso-fit-shape-to-text:t" inset="0,15pt,20pt,0">
                <w:txbxContent>
                  <w:p w14:paraId="0B856344" w14:textId="173DCF1E" w:rsidR="00474775" w:rsidRPr="00474775" w:rsidRDefault="00474775" w:rsidP="00474775">
                    <w:pPr>
                      <w:rPr>
                        <w:rFonts w:ascii="Calibri" w:eastAsia="Calibri" w:hAnsi="Calibri" w:cs="Calibri"/>
                        <w:noProof/>
                        <w:sz w:val="20"/>
                      </w:rPr>
                    </w:pPr>
                    <w:r w:rsidRPr="00474775">
                      <w:rPr>
                        <w:rFonts w:ascii="Calibri" w:eastAsia="Calibri" w:hAnsi="Calibri" w:cs="Calibri"/>
                        <w:noProof/>
                        <w:sz w:val="20"/>
                      </w:rPr>
                      <w:t>Restricted</w:t>
                    </w:r>
                  </w:p>
                </w:txbxContent>
              </v:textbox>
              <w10:wrap anchorx="page" anchory="page"/>
            </v:shape>
          </w:pict>
        </mc:Fallback>
      </mc:AlternateContent>
    </w:r>
    <w:r w:rsidR="00B930B0">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14850159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0D6CC" w14:textId="3A1EDF9E" w:rsidR="00474775" w:rsidRDefault="00474775">
    <w:pPr>
      <w:pStyle w:val="Kopfzeile"/>
    </w:pPr>
    <w:r>
      <w:rPr>
        <w:noProof/>
      </w:rPr>
      <mc:AlternateContent>
        <mc:Choice Requires="wps">
          <w:drawing>
            <wp:anchor distT="0" distB="0" distL="0" distR="0" simplePos="0" relativeHeight="251664384" behindDoc="0" locked="0" layoutInCell="1" allowOverlap="1" wp14:anchorId="4D75794E" wp14:editId="4EB319F8">
              <wp:simplePos x="635" y="635"/>
              <wp:positionH relativeFrom="page">
                <wp:align>right</wp:align>
              </wp:positionH>
              <wp:positionV relativeFrom="page">
                <wp:align>top</wp:align>
              </wp:positionV>
              <wp:extent cx="778510" cy="345440"/>
              <wp:effectExtent l="0" t="0" r="0" b="16510"/>
              <wp:wrapNone/>
              <wp:docPr id="1494167747" name="Text Box 1" descr="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778510" cy="345440"/>
                      </a:xfrm>
                      <a:prstGeom prst="rect">
                        <a:avLst/>
                      </a:prstGeom>
                      <a:noFill/>
                      <a:ln>
                        <a:noFill/>
                      </a:ln>
                    </wps:spPr>
                    <wps:txbx>
                      <w:txbxContent>
                        <w:p w14:paraId="1060C8F8" w14:textId="6C0A941A" w:rsidR="00474775" w:rsidRPr="00474775" w:rsidRDefault="00474775" w:rsidP="00474775">
                          <w:pPr>
                            <w:rPr>
                              <w:rFonts w:ascii="Calibri" w:eastAsia="Calibri" w:hAnsi="Calibri" w:cs="Calibri"/>
                              <w:noProof/>
                              <w:sz w:val="20"/>
                            </w:rPr>
                          </w:pPr>
                          <w:r w:rsidRPr="00474775">
                            <w:rPr>
                              <w:rFonts w:ascii="Calibri" w:eastAsia="Calibri" w:hAnsi="Calibri" w:cs="Calibri"/>
                              <w:noProof/>
                              <w:sz w:val="20"/>
                            </w:rPr>
                            <w:t>Restricted</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D75794E" id="_x0000_t202" coordsize="21600,21600" o:spt="202" path="m,l,21600r21600,l21600,xe">
              <v:stroke joinstyle="miter"/>
              <v:path gradientshapeok="t" o:connecttype="rect"/>
            </v:shapetype>
            <v:shape id="Text Box 1" o:spid="_x0000_s1029" type="#_x0000_t202" alt="Restricted" style="position:absolute;margin-left:10.1pt;margin-top:0;width:61.3pt;height:27.2pt;z-index:2516643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" filled="f" stroked="f">
              <v:textbox style="mso-fit-shape-to-text:t" inset="0,15pt,20pt,0">
                <w:txbxContent>
                  <w:p w14:paraId="1060C8F8" w14:textId="6C0A941A" w:rsidR="00474775" w:rsidRPr="00474775" w:rsidRDefault="00474775" w:rsidP="00474775">
                    <w:pPr>
                      <w:rPr>
                        <w:rFonts w:ascii="Calibri" w:eastAsia="Calibri" w:hAnsi="Calibri" w:cs="Calibri"/>
                        <w:noProof/>
                        <w:sz w:val="20"/>
                      </w:rPr>
                    </w:pPr>
                    <w:r w:rsidRPr="00474775">
                      <w:rPr>
                        <w:rFonts w:ascii="Calibri" w:eastAsia="Calibri" w:hAnsi="Calibri" w:cs="Calibri"/>
                        <w:noProof/>
                        <w:sz w:val="2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764"/>
    <w:multiLevelType w:val="multilevel"/>
    <w:tmpl w:val="615446B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10A135B"/>
    <w:multiLevelType w:val="multilevel"/>
    <w:tmpl w:val="263630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A41E95"/>
    <w:multiLevelType w:val="hybridMultilevel"/>
    <w:tmpl w:val="1336702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8775370">
    <w:abstractNumId w:val="1"/>
  </w:num>
  <w:num w:numId="2" w16cid:durableId="31460371">
    <w:abstractNumId w:val="3"/>
  </w:num>
  <w:num w:numId="3" w16cid:durableId="2007246616">
    <w:abstractNumId w:val="4"/>
  </w:num>
  <w:num w:numId="4" w16cid:durableId="158814871">
    <w:abstractNumId w:val="0"/>
  </w:num>
  <w:num w:numId="5" w16cid:durableId="1361127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73A"/>
    <w:rsid w:val="00005E10"/>
    <w:rsid w:val="000067B2"/>
    <w:rsid w:val="00006C15"/>
    <w:rsid w:val="00007AE3"/>
    <w:rsid w:val="000115BE"/>
    <w:rsid w:val="00011D00"/>
    <w:rsid w:val="0001272F"/>
    <w:rsid w:val="00013B4E"/>
    <w:rsid w:val="00013D81"/>
    <w:rsid w:val="000149DC"/>
    <w:rsid w:val="00015607"/>
    <w:rsid w:val="00017980"/>
    <w:rsid w:val="0002101A"/>
    <w:rsid w:val="00022380"/>
    <w:rsid w:val="00024419"/>
    <w:rsid w:val="00024512"/>
    <w:rsid w:val="00024741"/>
    <w:rsid w:val="00024D2D"/>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67DB"/>
    <w:rsid w:val="00047086"/>
    <w:rsid w:val="00050EB9"/>
    <w:rsid w:val="0005197E"/>
    <w:rsid w:val="00052227"/>
    <w:rsid w:val="00052503"/>
    <w:rsid w:val="000528C0"/>
    <w:rsid w:val="00052948"/>
    <w:rsid w:val="00053653"/>
    <w:rsid w:val="0005470F"/>
    <w:rsid w:val="000547B9"/>
    <w:rsid w:val="00054A80"/>
    <w:rsid w:val="00054FEC"/>
    <w:rsid w:val="00055A47"/>
    <w:rsid w:val="00056D6C"/>
    <w:rsid w:val="00056D7A"/>
    <w:rsid w:val="00060724"/>
    <w:rsid w:val="00062779"/>
    <w:rsid w:val="000639B8"/>
    <w:rsid w:val="00063A0B"/>
    <w:rsid w:val="00063C8F"/>
    <w:rsid w:val="00064009"/>
    <w:rsid w:val="0006689A"/>
    <w:rsid w:val="00066D5E"/>
    <w:rsid w:val="000670F4"/>
    <w:rsid w:val="000672DA"/>
    <w:rsid w:val="000703BE"/>
    <w:rsid w:val="00070CB5"/>
    <w:rsid w:val="000715E1"/>
    <w:rsid w:val="00072478"/>
    <w:rsid w:val="00072D52"/>
    <w:rsid w:val="000733B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5DA3"/>
    <w:rsid w:val="000A60E5"/>
    <w:rsid w:val="000A689F"/>
    <w:rsid w:val="000A6FF7"/>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2567"/>
    <w:rsid w:val="000D518E"/>
    <w:rsid w:val="000D5398"/>
    <w:rsid w:val="000D5497"/>
    <w:rsid w:val="000D5616"/>
    <w:rsid w:val="000D599C"/>
    <w:rsid w:val="000D63CD"/>
    <w:rsid w:val="000D7AE3"/>
    <w:rsid w:val="000E06B9"/>
    <w:rsid w:val="000E13ED"/>
    <w:rsid w:val="000E16AD"/>
    <w:rsid w:val="000E1B45"/>
    <w:rsid w:val="000E2A52"/>
    <w:rsid w:val="000E33C6"/>
    <w:rsid w:val="000E3A5A"/>
    <w:rsid w:val="000E456B"/>
    <w:rsid w:val="000E544B"/>
    <w:rsid w:val="000E6787"/>
    <w:rsid w:val="000E67FB"/>
    <w:rsid w:val="000E6BF5"/>
    <w:rsid w:val="000E7708"/>
    <w:rsid w:val="000F05ED"/>
    <w:rsid w:val="000F0CE2"/>
    <w:rsid w:val="000F12C0"/>
    <w:rsid w:val="000F13C6"/>
    <w:rsid w:val="000F2742"/>
    <w:rsid w:val="000F2BBE"/>
    <w:rsid w:val="000F2E42"/>
    <w:rsid w:val="000F32D0"/>
    <w:rsid w:val="000F4376"/>
    <w:rsid w:val="000F5756"/>
    <w:rsid w:val="000F5947"/>
    <w:rsid w:val="000F5956"/>
    <w:rsid w:val="000F7581"/>
    <w:rsid w:val="00100286"/>
    <w:rsid w:val="001002C9"/>
    <w:rsid w:val="0010226C"/>
    <w:rsid w:val="00102582"/>
    <w:rsid w:val="001041A4"/>
    <w:rsid w:val="00104861"/>
    <w:rsid w:val="00105DE5"/>
    <w:rsid w:val="001061BC"/>
    <w:rsid w:val="00106719"/>
    <w:rsid w:val="0010676B"/>
    <w:rsid w:val="00106CF3"/>
    <w:rsid w:val="00107533"/>
    <w:rsid w:val="00107898"/>
    <w:rsid w:val="00110219"/>
    <w:rsid w:val="00110920"/>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1549"/>
    <w:rsid w:val="00121754"/>
    <w:rsid w:val="00125055"/>
    <w:rsid w:val="00126FF2"/>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1170"/>
    <w:rsid w:val="0014296A"/>
    <w:rsid w:val="00143E80"/>
    <w:rsid w:val="0014676E"/>
    <w:rsid w:val="00146BDB"/>
    <w:rsid w:val="00150371"/>
    <w:rsid w:val="001513E7"/>
    <w:rsid w:val="00151D78"/>
    <w:rsid w:val="00152166"/>
    <w:rsid w:val="00153CA1"/>
    <w:rsid w:val="00154BA4"/>
    <w:rsid w:val="00154E74"/>
    <w:rsid w:val="001550BC"/>
    <w:rsid w:val="00155B53"/>
    <w:rsid w:val="00157475"/>
    <w:rsid w:val="001575E7"/>
    <w:rsid w:val="00160D97"/>
    <w:rsid w:val="00161307"/>
    <w:rsid w:val="0016173D"/>
    <w:rsid w:val="00162188"/>
    <w:rsid w:val="00163B68"/>
    <w:rsid w:val="00163C83"/>
    <w:rsid w:val="00164110"/>
    <w:rsid w:val="001641A6"/>
    <w:rsid w:val="001649B3"/>
    <w:rsid w:val="00164CA4"/>
    <w:rsid w:val="00165C67"/>
    <w:rsid w:val="00165D7C"/>
    <w:rsid w:val="00167AF5"/>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08B"/>
    <w:rsid w:val="001762A0"/>
    <w:rsid w:val="0017673D"/>
    <w:rsid w:val="001768E0"/>
    <w:rsid w:val="001777AC"/>
    <w:rsid w:val="00183408"/>
    <w:rsid w:val="001836F1"/>
    <w:rsid w:val="001839EB"/>
    <w:rsid w:val="00183C9B"/>
    <w:rsid w:val="001843E3"/>
    <w:rsid w:val="00184448"/>
    <w:rsid w:val="00186CEC"/>
    <w:rsid w:val="001902FB"/>
    <w:rsid w:val="0019039A"/>
    <w:rsid w:val="00190502"/>
    <w:rsid w:val="00191CE9"/>
    <w:rsid w:val="00193873"/>
    <w:rsid w:val="00193B42"/>
    <w:rsid w:val="0019534D"/>
    <w:rsid w:val="00195DE1"/>
    <w:rsid w:val="00196001"/>
    <w:rsid w:val="001A00C5"/>
    <w:rsid w:val="001A0AFC"/>
    <w:rsid w:val="001A1F21"/>
    <w:rsid w:val="001A2C1B"/>
    <w:rsid w:val="001A2FBB"/>
    <w:rsid w:val="001A3BC1"/>
    <w:rsid w:val="001A4BE4"/>
    <w:rsid w:val="001A51F7"/>
    <w:rsid w:val="001A6CB5"/>
    <w:rsid w:val="001A7E7A"/>
    <w:rsid w:val="001B0D02"/>
    <w:rsid w:val="001B25CA"/>
    <w:rsid w:val="001B2CB6"/>
    <w:rsid w:val="001B2E97"/>
    <w:rsid w:val="001B2FAD"/>
    <w:rsid w:val="001B3CF4"/>
    <w:rsid w:val="001B45A0"/>
    <w:rsid w:val="001B54E6"/>
    <w:rsid w:val="001C2B51"/>
    <w:rsid w:val="001C2BAE"/>
    <w:rsid w:val="001C3B72"/>
    <w:rsid w:val="001C5FDE"/>
    <w:rsid w:val="001C60F2"/>
    <w:rsid w:val="001C717C"/>
    <w:rsid w:val="001C7477"/>
    <w:rsid w:val="001C7571"/>
    <w:rsid w:val="001C7A6F"/>
    <w:rsid w:val="001D007F"/>
    <w:rsid w:val="001D0C17"/>
    <w:rsid w:val="001D192C"/>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E7E9D"/>
    <w:rsid w:val="001F04FE"/>
    <w:rsid w:val="001F0AE4"/>
    <w:rsid w:val="001F0FD4"/>
    <w:rsid w:val="001F1C08"/>
    <w:rsid w:val="001F258A"/>
    <w:rsid w:val="001F31C1"/>
    <w:rsid w:val="001F412F"/>
    <w:rsid w:val="001F4E71"/>
    <w:rsid w:val="001F4EC3"/>
    <w:rsid w:val="001F6B1F"/>
    <w:rsid w:val="001F6ECE"/>
    <w:rsid w:val="002001DB"/>
    <w:rsid w:val="002006E0"/>
    <w:rsid w:val="00201573"/>
    <w:rsid w:val="002018E1"/>
    <w:rsid w:val="00202835"/>
    <w:rsid w:val="00203EED"/>
    <w:rsid w:val="00204817"/>
    <w:rsid w:val="00210C24"/>
    <w:rsid w:val="00211508"/>
    <w:rsid w:val="00212C0F"/>
    <w:rsid w:val="00213519"/>
    <w:rsid w:val="0021381A"/>
    <w:rsid w:val="002145FB"/>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415"/>
    <w:rsid w:val="00235C1C"/>
    <w:rsid w:val="002361CE"/>
    <w:rsid w:val="00237648"/>
    <w:rsid w:val="00237D37"/>
    <w:rsid w:val="00240E2E"/>
    <w:rsid w:val="00240FE7"/>
    <w:rsid w:val="002414A7"/>
    <w:rsid w:val="002420D5"/>
    <w:rsid w:val="002434FA"/>
    <w:rsid w:val="0024410A"/>
    <w:rsid w:val="00244EDE"/>
    <w:rsid w:val="00244EE7"/>
    <w:rsid w:val="00250A0A"/>
    <w:rsid w:val="00250B98"/>
    <w:rsid w:val="00250C04"/>
    <w:rsid w:val="00250D1B"/>
    <w:rsid w:val="00251F52"/>
    <w:rsid w:val="00252886"/>
    <w:rsid w:val="0025294D"/>
    <w:rsid w:val="00252E9E"/>
    <w:rsid w:val="0025357E"/>
    <w:rsid w:val="00254478"/>
    <w:rsid w:val="00254ADF"/>
    <w:rsid w:val="00255086"/>
    <w:rsid w:val="002550BA"/>
    <w:rsid w:val="00255342"/>
    <w:rsid w:val="00255985"/>
    <w:rsid w:val="00256132"/>
    <w:rsid w:val="00256FAA"/>
    <w:rsid w:val="00257485"/>
    <w:rsid w:val="00260711"/>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5E8"/>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0FD1"/>
    <w:rsid w:val="002A1131"/>
    <w:rsid w:val="002A1589"/>
    <w:rsid w:val="002A1699"/>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ECE"/>
    <w:rsid w:val="002E25E0"/>
    <w:rsid w:val="002E2CAD"/>
    <w:rsid w:val="002E2E35"/>
    <w:rsid w:val="002E4720"/>
    <w:rsid w:val="002E625B"/>
    <w:rsid w:val="002E6B74"/>
    <w:rsid w:val="002E6E15"/>
    <w:rsid w:val="002F052C"/>
    <w:rsid w:val="002F057C"/>
    <w:rsid w:val="002F0E34"/>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4F8F"/>
    <w:rsid w:val="003057C7"/>
    <w:rsid w:val="00307234"/>
    <w:rsid w:val="003075CF"/>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89A"/>
    <w:rsid w:val="00326F0C"/>
    <w:rsid w:val="00326F75"/>
    <w:rsid w:val="00327A70"/>
    <w:rsid w:val="0033187E"/>
    <w:rsid w:val="00332852"/>
    <w:rsid w:val="003329CB"/>
    <w:rsid w:val="00333A6E"/>
    <w:rsid w:val="00334B06"/>
    <w:rsid w:val="00335B79"/>
    <w:rsid w:val="0033634E"/>
    <w:rsid w:val="00337CE5"/>
    <w:rsid w:val="003408E7"/>
    <w:rsid w:val="00341812"/>
    <w:rsid w:val="00341D55"/>
    <w:rsid w:val="00342BFF"/>
    <w:rsid w:val="00344849"/>
    <w:rsid w:val="00345ADA"/>
    <w:rsid w:val="003462B7"/>
    <w:rsid w:val="00346332"/>
    <w:rsid w:val="00346EBD"/>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6DFA"/>
    <w:rsid w:val="003673A8"/>
    <w:rsid w:val="00367624"/>
    <w:rsid w:val="0037357B"/>
    <w:rsid w:val="00374FA0"/>
    <w:rsid w:val="003757FD"/>
    <w:rsid w:val="00375E50"/>
    <w:rsid w:val="00375EFC"/>
    <w:rsid w:val="0038034A"/>
    <w:rsid w:val="003808E7"/>
    <w:rsid w:val="00382B84"/>
    <w:rsid w:val="0038305D"/>
    <w:rsid w:val="003830A3"/>
    <w:rsid w:val="00384C5C"/>
    <w:rsid w:val="003852C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44F"/>
    <w:rsid w:val="003A6884"/>
    <w:rsid w:val="003A692D"/>
    <w:rsid w:val="003A6A68"/>
    <w:rsid w:val="003A6F41"/>
    <w:rsid w:val="003A7A19"/>
    <w:rsid w:val="003B0830"/>
    <w:rsid w:val="003B09BF"/>
    <w:rsid w:val="003B2894"/>
    <w:rsid w:val="003B299E"/>
    <w:rsid w:val="003B310F"/>
    <w:rsid w:val="003B3180"/>
    <w:rsid w:val="003B3424"/>
    <w:rsid w:val="003B37B5"/>
    <w:rsid w:val="003B437C"/>
    <w:rsid w:val="003B5131"/>
    <w:rsid w:val="003B550A"/>
    <w:rsid w:val="003B66BC"/>
    <w:rsid w:val="003B6B8C"/>
    <w:rsid w:val="003B7550"/>
    <w:rsid w:val="003C055F"/>
    <w:rsid w:val="003C0997"/>
    <w:rsid w:val="003C1E29"/>
    <w:rsid w:val="003C20E5"/>
    <w:rsid w:val="003C2133"/>
    <w:rsid w:val="003C2DDF"/>
    <w:rsid w:val="003C4DD6"/>
    <w:rsid w:val="003C57FD"/>
    <w:rsid w:val="003C5D38"/>
    <w:rsid w:val="003C62F9"/>
    <w:rsid w:val="003C707D"/>
    <w:rsid w:val="003C7735"/>
    <w:rsid w:val="003D05A0"/>
    <w:rsid w:val="003D0BE8"/>
    <w:rsid w:val="003D1503"/>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6A87"/>
    <w:rsid w:val="003E7127"/>
    <w:rsid w:val="003E7C95"/>
    <w:rsid w:val="003F09D0"/>
    <w:rsid w:val="003F09DA"/>
    <w:rsid w:val="003F0A4A"/>
    <w:rsid w:val="003F1B0A"/>
    <w:rsid w:val="003F1F52"/>
    <w:rsid w:val="003F238F"/>
    <w:rsid w:val="003F2693"/>
    <w:rsid w:val="003F2A16"/>
    <w:rsid w:val="003F3797"/>
    <w:rsid w:val="003F4CFD"/>
    <w:rsid w:val="003F5E38"/>
    <w:rsid w:val="003F69F5"/>
    <w:rsid w:val="003F6B05"/>
    <w:rsid w:val="003F77EB"/>
    <w:rsid w:val="004001E9"/>
    <w:rsid w:val="00400BE4"/>
    <w:rsid w:val="00401AE1"/>
    <w:rsid w:val="0040326F"/>
    <w:rsid w:val="00403307"/>
    <w:rsid w:val="00404A19"/>
    <w:rsid w:val="004056B5"/>
    <w:rsid w:val="0040646D"/>
    <w:rsid w:val="0041028C"/>
    <w:rsid w:val="004117BE"/>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BC2"/>
    <w:rsid w:val="00464C92"/>
    <w:rsid w:val="00466134"/>
    <w:rsid w:val="004673E6"/>
    <w:rsid w:val="00467AEC"/>
    <w:rsid w:val="004705BC"/>
    <w:rsid w:val="00470856"/>
    <w:rsid w:val="00470F00"/>
    <w:rsid w:val="004713F0"/>
    <w:rsid w:val="00471599"/>
    <w:rsid w:val="0047199E"/>
    <w:rsid w:val="00471C92"/>
    <w:rsid w:val="00472391"/>
    <w:rsid w:val="00472903"/>
    <w:rsid w:val="0047476A"/>
    <w:rsid w:val="00474775"/>
    <w:rsid w:val="004751F6"/>
    <w:rsid w:val="00475759"/>
    <w:rsid w:val="00475E14"/>
    <w:rsid w:val="00477BD4"/>
    <w:rsid w:val="00481230"/>
    <w:rsid w:val="004814C2"/>
    <w:rsid w:val="0048218C"/>
    <w:rsid w:val="0048253A"/>
    <w:rsid w:val="00483DF7"/>
    <w:rsid w:val="00484B9C"/>
    <w:rsid w:val="00484BC8"/>
    <w:rsid w:val="00484D77"/>
    <w:rsid w:val="0048721A"/>
    <w:rsid w:val="00491112"/>
    <w:rsid w:val="00492783"/>
    <w:rsid w:val="00492B7E"/>
    <w:rsid w:val="00492F27"/>
    <w:rsid w:val="00495893"/>
    <w:rsid w:val="00495964"/>
    <w:rsid w:val="00495E40"/>
    <w:rsid w:val="00496319"/>
    <w:rsid w:val="004A116F"/>
    <w:rsid w:val="004A1F7E"/>
    <w:rsid w:val="004A24FC"/>
    <w:rsid w:val="004A276D"/>
    <w:rsid w:val="004A2CE4"/>
    <w:rsid w:val="004A4CB3"/>
    <w:rsid w:val="004A4F97"/>
    <w:rsid w:val="004A51CD"/>
    <w:rsid w:val="004A6F92"/>
    <w:rsid w:val="004B2693"/>
    <w:rsid w:val="004B29B9"/>
    <w:rsid w:val="004B3254"/>
    <w:rsid w:val="004B485A"/>
    <w:rsid w:val="004B4E38"/>
    <w:rsid w:val="004B5B91"/>
    <w:rsid w:val="004B64CF"/>
    <w:rsid w:val="004B77FC"/>
    <w:rsid w:val="004C0197"/>
    <w:rsid w:val="004C072C"/>
    <w:rsid w:val="004C0D9C"/>
    <w:rsid w:val="004C1006"/>
    <w:rsid w:val="004C1013"/>
    <w:rsid w:val="004C1020"/>
    <w:rsid w:val="004C1683"/>
    <w:rsid w:val="004C172B"/>
    <w:rsid w:val="004C1A9D"/>
    <w:rsid w:val="004C1D72"/>
    <w:rsid w:val="004C223A"/>
    <w:rsid w:val="004C27D7"/>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49DD"/>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2ED8"/>
    <w:rsid w:val="0052488D"/>
    <w:rsid w:val="00524FC4"/>
    <w:rsid w:val="00525852"/>
    <w:rsid w:val="00525DFD"/>
    <w:rsid w:val="005266DC"/>
    <w:rsid w:val="00527318"/>
    <w:rsid w:val="00527342"/>
    <w:rsid w:val="00527428"/>
    <w:rsid w:val="00530143"/>
    <w:rsid w:val="00530A7F"/>
    <w:rsid w:val="00530CC9"/>
    <w:rsid w:val="00530D37"/>
    <w:rsid w:val="0053100A"/>
    <w:rsid w:val="00532516"/>
    <w:rsid w:val="0053260A"/>
    <w:rsid w:val="00533434"/>
    <w:rsid w:val="0053408C"/>
    <w:rsid w:val="0053418F"/>
    <w:rsid w:val="00534770"/>
    <w:rsid w:val="00535843"/>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E5F"/>
    <w:rsid w:val="005620EC"/>
    <w:rsid w:val="00562988"/>
    <w:rsid w:val="005637E8"/>
    <w:rsid w:val="005643D9"/>
    <w:rsid w:val="005650C0"/>
    <w:rsid w:val="00565467"/>
    <w:rsid w:val="0056575F"/>
    <w:rsid w:val="00566256"/>
    <w:rsid w:val="00567ED1"/>
    <w:rsid w:val="00570781"/>
    <w:rsid w:val="0057117D"/>
    <w:rsid w:val="0057158F"/>
    <w:rsid w:val="00571996"/>
    <w:rsid w:val="00572674"/>
    <w:rsid w:val="00572A6F"/>
    <w:rsid w:val="00573BC9"/>
    <w:rsid w:val="00574806"/>
    <w:rsid w:val="00574E0F"/>
    <w:rsid w:val="00575196"/>
    <w:rsid w:val="005766CB"/>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6EFC"/>
    <w:rsid w:val="005975C6"/>
    <w:rsid w:val="00597F52"/>
    <w:rsid w:val="005A0016"/>
    <w:rsid w:val="005A030D"/>
    <w:rsid w:val="005A2114"/>
    <w:rsid w:val="005A2437"/>
    <w:rsid w:val="005A2DB5"/>
    <w:rsid w:val="005A4A43"/>
    <w:rsid w:val="005A4C97"/>
    <w:rsid w:val="005A57B3"/>
    <w:rsid w:val="005A63FE"/>
    <w:rsid w:val="005A6B3D"/>
    <w:rsid w:val="005A6E98"/>
    <w:rsid w:val="005A712F"/>
    <w:rsid w:val="005A78E2"/>
    <w:rsid w:val="005A78E3"/>
    <w:rsid w:val="005A7BE7"/>
    <w:rsid w:val="005B0094"/>
    <w:rsid w:val="005B00CA"/>
    <w:rsid w:val="005B0D57"/>
    <w:rsid w:val="005B1886"/>
    <w:rsid w:val="005B1BF5"/>
    <w:rsid w:val="005B24C9"/>
    <w:rsid w:val="005B253D"/>
    <w:rsid w:val="005B2C77"/>
    <w:rsid w:val="005B33F2"/>
    <w:rsid w:val="005B4B68"/>
    <w:rsid w:val="005B503D"/>
    <w:rsid w:val="005B5332"/>
    <w:rsid w:val="005B5A00"/>
    <w:rsid w:val="005B63B1"/>
    <w:rsid w:val="005B7CF8"/>
    <w:rsid w:val="005C0029"/>
    <w:rsid w:val="005C17CD"/>
    <w:rsid w:val="005C3A31"/>
    <w:rsid w:val="005C44BA"/>
    <w:rsid w:val="005C4CEB"/>
    <w:rsid w:val="005C6658"/>
    <w:rsid w:val="005C7AEF"/>
    <w:rsid w:val="005C7D80"/>
    <w:rsid w:val="005C7D8F"/>
    <w:rsid w:val="005C7FBA"/>
    <w:rsid w:val="005D02EF"/>
    <w:rsid w:val="005D156E"/>
    <w:rsid w:val="005D1BCC"/>
    <w:rsid w:val="005D1C29"/>
    <w:rsid w:val="005D47F3"/>
    <w:rsid w:val="005D4C80"/>
    <w:rsid w:val="005D4FD6"/>
    <w:rsid w:val="005D5CD2"/>
    <w:rsid w:val="005D7F9B"/>
    <w:rsid w:val="005E00DB"/>
    <w:rsid w:val="005E01B5"/>
    <w:rsid w:val="005E1FE7"/>
    <w:rsid w:val="005E3852"/>
    <w:rsid w:val="005E49ED"/>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56D6"/>
    <w:rsid w:val="005F769A"/>
    <w:rsid w:val="005F7EDE"/>
    <w:rsid w:val="0060121D"/>
    <w:rsid w:val="006013FA"/>
    <w:rsid w:val="00602992"/>
    <w:rsid w:val="00602B4B"/>
    <w:rsid w:val="006031C4"/>
    <w:rsid w:val="00603994"/>
    <w:rsid w:val="00604179"/>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5E03"/>
    <w:rsid w:val="006164A1"/>
    <w:rsid w:val="00617D33"/>
    <w:rsid w:val="00620811"/>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61C"/>
    <w:rsid w:val="00647B5F"/>
    <w:rsid w:val="0065062F"/>
    <w:rsid w:val="00651069"/>
    <w:rsid w:val="0065123D"/>
    <w:rsid w:val="00651D4A"/>
    <w:rsid w:val="006527E1"/>
    <w:rsid w:val="006534FC"/>
    <w:rsid w:val="0065376F"/>
    <w:rsid w:val="00653C58"/>
    <w:rsid w:val="00656778"/>
    <w:rsid w:val="00656C46"/>
    <w:rsid w:val="00657382"/>
    <w:rsid w:val="00660CC0"/>
    <w:rsid w:val="006626C3"/>
    <w:rsid w:val="006654F3"/>
    <w:rsid w:val="00665A27"/>
    <w:rsid w:val="006704C5"/>
    <w:rsid w:val="00671706"/>
    <w:rsid w:val="00672FCB"/>
    <w:rsid w:val="00673643"/>
    <w:rsid w:val="00676BFA"/>
    <w:rsid w:val="00680D0B"/>
    <w:rsid w:val="00681304"/>
    <w:rsid w:val="006814F5"/>
    <w:rsid w:val="006815E0"/>
    <w:rsid w:val="00681D4F"/>
    <w:rsid w:val="006820C9"/>
    <w:rsid w:val="00683020"/>
    <w:rsid w:val="006839C5"/>
    <w:rsid w:val="00683DE4"/>
    <w:rsid w:val="00683F9F"/>
    <w:rsid w:val="00686470"/>
    <w:rsid w:val="00686C40"/>
    <w:rsid w:val="00687CF1"/>
    <w:rsid w:val="006902A5"/>
    <w:rsid w:val="00691358"/>
    <w:rsid w:val="00691E89"/>
    <w:rsid w:val="00694291"/>
    <w:rsid w:val="00694726"/>
    <w:rsid w:val="006951E5"/>
    <w:rsid w:val="006955D9"/>
    <w:rsid w:val="00696528"/>
    <w:rsid w:val="00696878"/>
    <w:rsid w:val="0069737C"/>
    <w:rsid w:val="006A064D"/>
    <w:rsid w:val="006A133B"/>
    <w:rsid w:val="006A1BE3"/>
    <w:rsid w:val="006A20AE"/>
    <w:rsid w:val="006A3034"/>
    <w:rsid w:val="006A34B4"/>
    <w:rsid w:val="006A3541"/>
    <w:rsid w:val="006A370A"/>
    <w:rsid w:val="006A40E6"/>
    <w:rsid w:val="006A4D5C"/>
    <w:rsid w:val="006A54F8"/>
    <w:rsid w:val="006A5FFB"/>
    <w:rsid w:val="006A70AB"/>
    <w:rsid w:val="006A7C56"/>
    <w:rsid w:val="006B0C48"/>
    <w:rsid w:val="006B2BDD"/>
    <w:rsid w:val="006B3043"/>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3"/>
    <w:rsid w:val="006D7589"/>
    <w:rsid w:val="006D77DA"/>
    <w:rsid w:val="006D7BC1"/>
    <w:rsid w:val="006D7EEB"/>
    <w:rsid w:val="006E0901"/>
    <w:rsid w:val="006E0A58"/>
    <w:rsid w:val="006E0EC2"/>
    <w:rsid w:val="006E0EF6"/>
    <w:rsid w:val="006E0F75"/>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DC"/>
    <w:rsid w:val="006F52C6"/>
    <w:rsid w:val="006F554F"/>
    <w:rsid w:val="006F57A7"/>
    <w:rsid w:val="006F65F5"/>
    <w:rsid w:val="00700BAD"/>
    <w:rsid w:val="0070135B"/>
    <w:rsid w:val="00701FFD"/>
    <w:rsid w:val="00702CC5"/>
    <w:rsid w:val="007051B0"/>
    <w:rsid w:val="007058C6"/>
    <w:rsid w:val="007065DB"/>
    <w:rsid w:val="0070664D"/>
    <w:rsid w:val="0070785B"/>
    <w:rsid w:val="00707DBC"/>
    <w:rsid w:val="00707ECF"/>
    <w:rsid w:val="007118C5"/>
    <w:rsid w:val="0071252F"/>
    <w:rsid w:val="007148FE"/>
    <w:rsid w:val="00714D86"/>
    <w:rsid w:val="00715F3F"/>
    <w:rsid w:val="00716239"/>
    <w:rsid w:val="00716496"/>
    <w:rsid w:val="00716C3A"/>
    <w:rsid w:val="007177CB"/>
    <w:rsid w:val="007203F2"/>
    <w:rsid w:val="0072044A"/>
    <w:rsid w:val="00721D22"/>
    <w:rsid w:val="007229B3"/>
    <w:rsid w:val="0072314F"/>
    <w:rsid w:val="00725F33"/>
    <w:rsid w:val="00726544"/>
    <w:rsid w:val="007265CA"/>
    <w:rsid w:val="007274B1"/>
    <w:rsid w:val="00730286"/>
    <w:rsid w:val="00730BB0"/>
    <w:rsid w:val="0073108C"/>
    <w:rsid w:val="007315E0"/>
    <w:rsid w:val="007317E5"/>
    <w:rsid w:val="0073193C"/>
    <w:rsid w:val="007319FA"/>
    <w:rsid w:val="00733D6C"/>
    <w:rsid w:val="007359FC"/>
    <w:rsid w:val="00736892"/>
    <w:rsid w:val="00736AA3"/>
    <w:rsid w:val="00737E31"/>
    <w:rsid w:val="0074167C"/>
    <w:rsid w:val="0074279F"/>
    <w:rsid w:val="00742A52"/>
    <w:rsid w:val="00742F73"/>
    <w:rsid w:val="0074323C"/>
    <w:rsid w:val="00744E11"/>
    <w:rsid w:val="00744E66"/>
    <w:rsid w:val="007464D0"/>
    <w:rsid w:val="00747160"/>
    <w:rsid w:val="00747796"/>
    <w:rsid w:val="00750ACD"/>
    <w:rsid w:val="00750ECF"/>
    <w:rsid w:val="00753462"/>
    <w:rsid w:val="00753671"/>
    <w:rsid w:val="00753DAD"/>
    <w:rsid w:val="00755096"/>
    <w:rsid w:val="00756D65"/>
    <w:rsid w:val="00757C4F"/>
    <w:rsid w:val="00762905"/>
    <w:rsid w:val="0076296C"/>
    <w:rsid w:val="0076301B"/>
    <w:rsid w:val="00765425"/>
    <w:rsid w:val="00766334"/>
    <w:rsid w:val="00767766"/>
    <w:rsid w:val="00767E20"/>
    <w:rsid w:val="00767FFA"/>
    <w:rsid w:val="00770A59"/>
    <w:rsid w:val="00772BE9"/>
    <w:rsid w:val="00772E61"/>
    <w:rsid w:val="00773483"/>
    <w:rsid w:val="0077503E"/>
    <w:rsid w:val="00776490"/>
    <w:rsid w:val="00776CEC"/>
    <w:rsid w:val="007773F7"/>
    <w:rsid w:val="00780290"/>
    <w:rsid w:val="0078097D"/>
    <w:rsid w:val="00780D40"/>
    <w:rsid w:val="00781457"/>
    <w:rsid w:val="00782242"/>
    <w:rsid w:val="0078314A"/>
    <w:rsid w:val="007833FE"/>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91C"/>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D7F3B"/>
    <w:rsid w:val="007E0F59"/>
    <w:rsid w:val="007E3064"/>
    <w:rsid w:val="007E33A0"/>
    <w:rsid w:val="007E5B2F"/>
    <w:rsid w:val="007E7BAF"/>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551C"/>
    <w:rsid w:val="0082635E"/>
    <w:rsid w:val="00826CB6"/>
    <w:rsid w:val="00826E2B"/>
    <w:rsid w:val="00830C18"/>
    <w:rsid w:val="00831604"/>
    <w:rsid w:val="008335DB"/>
    <w:rsid w:val="00833900"/>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5FA4"/>
    <w:rsid w:val="00857169"/>
    <w:rsid w:val="008611FB"/>
    <w:rsid w:val="008616E7"/>
    <w:rsid w:val="00863059"/>
    <w:rsid w:val="0086373A"/>
    <w:rsid w:val="0086467C"/>
    <w:rsid w:val="008648E4"/>
    <w:rsid w:val="00865C86"/>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3BD2"/>
    <w:rsid w:val="00895491"/>
    <w:rsid w:val="0089692C"/>
    <w:rsid w:val="00897ABE"/>
    <w:rsid w:val="008A035C"/>
    <w:rsid w:val="008A0782"/>
    <w:rsid w:val="008A0BFF"/>
    <w:rsid w:val="008A0FE3"/>
    <w:rsid w:val="008A1AE1"/>
    <w:rsid w:val="008A34B0"/>
    <w:rsid w:val="008A37EF"/>
    <w:rsid w:val="008A64EF"/>
    <w:rsid w:val="008A674F"/>
    <w:rsid w:val="008A7D18"/>
    <w:rsid w:val="008B1028"/>
    <w:rsid w:val="008B31F3"/>
    <w:rsid w:val="008B3246"/>
    <w:rsid w:val="008B3E94"/>
    <w:rsid w:val="008B40EA"/>
    <w:rsid w:val="008B5368"/>
    <w:rsid w:val="008B578E"/>
    <w:rsid w:val="008B6564"/>
    <w:rsid w:val="008B6D13"/>
    <w:rsid w:val="008C1305"/>
    <w:rsid w:val="008C1A3B"/>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7A85"/>
    <w:rsid w:val="00910511"/>
    <w:rsid w:val="00910CCC"/>
    <w:rsid w:val="00910E4D"/>
    <w:rsid w:val="00910EFF"/>
    <w:rsid w:val="0091105E"/>
    <w:rsid w:val="0091207F"/>
    <w:rsid w:val="009125AE"/>
    <w:rsid w:val="0091303D"/>
    <w:rsid w:val="00913430"/>
    <w:rsid w:val="00913466"/>
    <w:rsid w:val="009141A6"/>
    <w:rsid w:val="009143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96E"/>
    <w:rsid w:val="00930BAE"/>
    <w:rsid w:val="00931141"/>
    <w:rsid w:val="00931946"/>
    <w:rsid w:val="00932F75"/>
    <w:rsid w:val="00933683"/>
    <w:rsid w:val="00933965"/>
    <w:rsid w:val="00933AE9"/>
    <w:rsid w:val="00933C66"/>
    <w:rsid w:val="00934464"/>
    <w:rsid w:val="009344B0"/>
    <w:rsid w:val="0093557A"/>
    <w:rsid w:val="00935710"/>
    <w:rsid w:val="0093596D"/>
    <w:rsid w:val="00935B97"/>
    <w:rsid w:val="00935BC7"/>
    <w:rsid w:val="00937227"/>
    <w:rsid w:val="0094160D"/>
    <w:rsid w:val="00941BFD"/>
    <w:rsid w:val="00941C14"/>
    <w:rsid w:val="00941DD0"/>
    <w:rsid w:val="009424BB"/>
    <w:rsid w:val="00943AB3"/>
    <w:rsid w:val="00943F35"/>
    <w:rsid w:val="0094569F"/>
    <w:rsid w:val="00946451"/>
    <w:rsid w:val="00946469"/>
    <w:rsid w:val="00950316"/>
    <w:rsid w:val="00951764"/>
    <w:rsid w:val="00952B38"/>
    <w:rsid w:val="00953954"/>
    <w:rsid w:val="009539E2"/>
    <w:rsid w:val="00953C61"/>
    <w:rsid w:val="00954023"/>
    <w:rsid w:val="00954394"/>
    <w:rsid w:val="00955F50"/>
    <w:rsid w:val="009568C2"/>
    <w:rsid w:val="00956C30"/>
    <w:rsid w:val="00957B4B"/>
    <w:rsid w:val="00961877"/>
    <w:rsid w:val="00962675"/>
    <w:rsid w:val="00962CDA"/>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3FAE"/>
    <w:rsid w:val="00984AF7"/>
    <w:rsid w:val="00984E1B"/>
    <w:rsid w:val="00985095"/>
    <w:rsid w:val="0098593B"/>
    <w:rsid w:val="00987A29"/>
    <w:rsid w:val="00987C9A"/>
    <w:rsid w:val="0099033B"/>
    <w:rsid w:val="00991E3B"/>
    <w:rsid w:val="009929E0"/>
    <w:rsid w:val="00994C68"/>
    <w:rsid w:val="0099575A"/>
    <w:rsid w:val="009A0853"/>
    <w:rsid w:val="009A21FB"/>
    <w:rsid w:val="009A277A"/>
    <w:rsid w:val="009A39EA"/>
    <w:rsid w:val="009A4571"/>
    <w:rsid w:val="009A6793"/>
    <w:rsid w:val="009A695C"/>
    <w:rsid w:val="009A69A6"/>
    <w:rsid w:val="009A6A58"/>
    <w:rsid w:val="009A6C88"/>
    <w:rsid w:val="009A7D27"/>
    <w:rsid w:val="009B0556"/>
    <w:rsid w:val="009B0A05"/>
    <w:rsid w:val="009B1392"/>
    <w:rsid w:val="009B1F1D"/>
    <w:rsid w:val="009B25C0"/>
    <w:rsid w:val="009B2E5A"/>
    <w:rsid w:val="009B2EBA"/>
    <w:rsid w:val="009B3047"/>
    <w:rsid w:val="009B3C2E"/>
    <w:rsid w:val="009B4C19"/>
    <w:rsid w:val="009B6AC1"/>
    <w:rsid w:val="009C02BF"/>
    <w:rsid w:val="009C0BF3"/>
    <w:rsid w:val="009C11F8"/>
    <w:rsid w:val="009C16DF"/>
    <w:rsid w:val="009C241A"/>
    <w:rsid w:val="009C4152"/>
    <w:rsid w:val="009C55F6"/>
    <w:rsid w:val="009C6136"/>
    <w:rsid w:val="009C66F6"/>
    <w:rsid w:val="009C674E"/>
    <w:rsid w:val="009C71EA"/>
    <w:rsid w:val="009C76A9"/>
    <w:rsid w:val="009C7D74"/>
    <w:rsid w:val="009D1499"/>
    <w:rsid w:val="009D15C5"/>
    <w:rsid w:val="009D2229"/>
    <w:rsid w:val="009D22CD"/>
    <w:rsid w:val="009D282F"/>
    <w:rsid w:val="009D320C"/>
    <w:rsid w:val="009D33DF"/>
    <w:rsid w:val="009D3A38"/>
    <w:rsid w:val="009D4043"/>
    <w:rsid w:val="009D4ABD"/>
    <w:rsid w:val="009D4DDC"/>
    <w:rsid w:val="009D4F91"/>
    <w:rsid w:val="009D5B5A"/>
    <w:rsid w:val="009D6540"/>
    <w:rsid w:val="009E016D"/>
    <w:rsid w:val="009E10CC"/>
    <w:rsid w:val="009E12AE"/>
    <w:rsid w:val="009E12F7"/>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20471"/>
    <w:rsid w:val="00A206AE"/>
    <w:rsid w:val="00A2302A"/>
    <w:rsid w:val="00A237A7"/>
    <w:rsid w:val="00A239E5"/>
    <w:rsid w:val="00A239E6"/>
    <w:rsid w:val="00A23A1A"/>
    <w:rsid w:val="00A254E0"/>
    <w:rsid w:val="00A277E5"/>
    <w:rsid w:val="00A27812"/>
    <w:rsid w:val="00A27B50"/>
    <w:rsid w:val="00A27FB8"/>
    <w:rsid w:val="00A30C79"/>
    <w:rsid w:val="00A30E52"/>
    <w:rsid w:val="00A31E1E"/>
    <w:rsid w:val="00A323DD"/>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440"/>
    <w:rsid w:val="00A50C9A"/>
    <w:rsid w:val="00A5162B"/>
    <w:rsid w:val="00A516FC"/>
    <w:rsid w:val="00A53B10"/>
    <w:rsid w:val="00A5430E"/>
    <w:rsid w:val="00A547F8"/>
    <w:rsid w:val="00A54E38"/>
    <w:rsid w:val="00A5572F"/>
    <w:rsid w:val="00A55EC1"/>
    <w:rsid w:val="00A564AE"/>
    <w:rsid w:val="00A56591"/>
    <w:rsid w:val="00A56817"/>
    <w:rsid w:val="00A56B93"/>
    <w:rsid w:val="00A573DD"/>
    <w:rsid w:val="00A575A1"/>
    <w:rsid w:val="00A607BB"/>
    <w:rsid w:val="00A60E4D"/>
    <w:rsid w:val="00A6194C"/>
    <w:rsid w:val="00A61D75"/>
    <w:rsid w:val="00A61F7F"/>
    <w:rsid w:val="00A62CFE"/>
    <w:rsid w:val="00A63403"/>
    <w:rsid w:val="00A63B7A"/>
    <w:rsid w:val="00A65AF3"/>
    <w:rsid w:val="00A661A1"/>
    <w:rsid w:val="00A66270"/>
    <w:rsid w:val="00A667C6"/>
    <w:rsid w:val="00A73244"/>
    <w:rsid w:val="00A737F1"/>
    <w:rsid w:val="00A74291"/>
    <w:rsid w:val="00A759FB"/>
    <w:rsid w:val="00A7620D"/>
    <w:rsid w:val="00A76CBC"/>
    <w:rsid w:val="00A777B7"/>
    <w:rsid w:val="00A77903"/>
    <w:rsid w:val="00A80376"/>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3AC"/>
    <w:rsid w:val="00AC4A94"/>
    <w:rsid w:val="00AC57B1"/>
    <w:rsid w:val="00AC62A4"/>
    <w:rsid w:val="00AC6933"/>
    <w:rsid w:val="00AC754D"/>
    <w:rsid w:val="00AD1310"/>
    <w:rsid w:val="00AD1543"/>
    <w:rsid w:val="00AD188F"/>
    <w:rsid w:val="00AD1B6B"/>
    <w:rsid w:val="00AD1B81"/>
    <w:rsid w:val="00AD216C"/>
    <w:rsid w:val="00AD24F6"/>
    <w:rsid w:val="00AD2A9D"/>
    <w:rsid w:val="00AD2C72"/>
    <w:rsid w:val="00AD427D"/>
    <w:rsid w:val="00AD4D52"/>
    <w:rsid w:val="00AD4DC1"/>
    <w:rsid w:val="00AD4EE9"/>
    <w:rsid w:val="00AD500A"/>
    <w:rsid w:val="00AD58DE"/>
    <w:rsid w:val="00AD5C20"/>
    <w:rsid w:val="00AD5DBC"/>
    <w:rsid w:val="00AD5EC3"/>
    <w:rsid w:val="00AD65C3"/>
    <w:rsid w:val="00AD6709"/>
    <w:rsid w:val="00AD7BDF"/>
    <w:rsid w:val="00AE2156"/>
    <w:rsid w:val="00AE3BAF"/>
    <w:rsid w:val="00AE64E5"/>
    <w:rsid w:val="00AE736E"/>
    <w:rsid w:val="00AE73E7"/>
    <w:rsid w:val="00AF115C"/>
    <w:rsid w:val="00AF1BE1"/>
    <w:rsid w:val="00AF22D0"/>
    <w:rsid w:val="00AF26DA"/>
    <w:rsid w:val="00AF2B57"/>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49B5"/>
    <w:rsid w:val="00B14EF1"/>
    <w:rsid w:val="00B17035"/>
    <w:rsid w:val="00B17D6B"/>
    <w:rsid w:val="00B21306"/>
    <w:rsid w:val="00B21C3E"/>
    <w:rsid w:val="00B22CAF"/>
    <w:rsid w:val="00B243CB"/>
    <w:rsid w:val="00B25099"/>
    <w:rsid w:val="00B252B5"/>
    <w:rsid w:val="00B26543"/>
    <w:rsid w:val="00B266D4"/>
    <w:rsid w:val="00B26B8F"/>
    <w:rsid w:val="00B270F3"/>
    <w:rsid w:val="00B272B9"/>
    <w:rsid w:val="00B30E5D"/>
    <w:rsid w:val="00B30EBF"/>
    <w:rsid w:val="00B31148"/>
    <w:rsid w:val="00B317F9"/>
    <w:rsid w:val="00B32AD4"/>
    <w:rsid w:val="00B32BA5"/>
    <w:rsid w:val="00B339DC"/>
    <w:rsid w:val="00B3514A"/>
    <w:rsid w:val="00B4037D"/>
    <w:rsid w:val="00B40681"/>
    <w:rsid w:val="00B41612"/>
    <w:rsid w:val="00B42248"/>
    <w:rsid w:val="00B430F7"/>
    <w:rsid w:val="00B433AB"/>
    <w:rsid w:val="00B466D7"/>
    <w:rsid w:val="00B46B48"/>
    <w:rsid w:val="00B4745E"/>
    <w:rsid w:val="00B506A8"/>
    <w:rsid w:val="00B526E0"/>
    <w:rsid w:val="00B5303A"/>
    <w:rsid w:val="00B55504"/>
    <w:rsid w:val="00B56378"/>
    <w:rsid w:val="00B56ACF"/>
    <w:rsid w:val="00B56F84"/>
    <w:rsid w:val="00B57CE2"/>
    <w:rsid w:val="00B6012A"/>
    <w:rsid w:val="00B601CC"/>
    <w:rsid w:val="00B60A08"/>
    <w:rsid w:val="00B60C28"/>
    <w:rsid w:val="00B6335B"/>
    <w:rsid w:val="00B635F1"/>
    <w:rsid w:val="00B63868"/>
    <w:rsid w:val="00B63B77"/>
    <w:rsid w:val="00B63E31"/>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9FC"/>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7FC"/>
    <w:rsid w:val="00B95E50"/>
    <w:rsid w:val="00B967B7"/>
    <w:rsid w:val="00B973DD"/>
    <w:rsid w:val="00BA0587"/>
    <w:rsid w:val="00BA222E"/>
    <w:rsid w:val="00BA2757"/>
    <w:rsid w:val="00BA2853"/>
    <w:rsid w:val="00BA293C"/>
    <w:rsid w:val="00BA2DF7"/>
    <w:rsid w:val="00BA3835"/>
    <w:rsid w:val="00BA4BAC"/>
    <w:rsid w:val="00BA577D"/>
    <w:rsid w:val="00BA630B"/>
    <w:rsid w:val="00BA6896"/>
    <w:rsid w:val="00BA6C8C"/>
    <w:rsid w:val="00BB04EE"/>
    <w:rsid w:val="00BB0BED"/>
    <w:rsid w:val="00BB272C"/>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484"/>
    <w:rsid w:val="00BC7C68"/>
    <w:rsid w:val="00BD0771"/>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86A"/>
    <w:rsid w:val="00BE5B3B"/>
    <w:rsid w:val="00BE6369"/>
    <w:rsid w:val="00BE791A"/>
    <w:rsid w:val="00BF0AFE"/>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FAE"/>
    <w:rsid w:val="00C27A7A"/>
    <w:rsid w:val="00C3067C"/>
    <w:rsid w:val="00C3095B"/>
    <w:rsid w:val="00C31EDD"/>
    <w:rsid w:val="00C334DF"/>
    <w:rsid w:val="00C33D2F"/>
    <w:rsid w:val="00C34B30"/>
    <w:rsid w:val="00C35765"/>
    <w:rsid w:val="00C35D19"/>
    <w:rsid w:val="00C362A1"/>
    <w:rsid w:val="00C362A3"/>
    <w:rsid w:val="00C36C1D"/>
    <w:rsid w:val="00C372AD"/>
    <w:rsid w:val="00C3752F"/>
    <w:rsid w:val="00C3754B"/>
    <w:rsid w:val="00C379D2"/>
    <w:rsid w:val="00C37A5F"/>
    <w:rsid w:val="00C37D6E"/>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059D"/>
    <w:rsid w:val="00C6144C"/>
    <w:rsid w:val="00C62BDE"/>
    <w:rsid w:val="00C64023"/>
    <w:rsid w:val="00C64328"/>
    <w:rsid w:val="00C64495"/>
    <w:rsid w:val="00C65430"/>
    <w:rsid w:val="00C655DC"/>
    <w:rsid w:val="00C658D6"/>
    <w:rsid w:val="00C660C3"/>
    <w:rsid w:val="00C67F27"/>
    <w:rsid w:val="00C722CE"/>
    <w:rsid w:val="00C72E32"/>
    <w:rsid w:val="00C7643F"/>
    <w:rsid w:val="00C76A62"/>
    <w:rsid w:val="00C77069"/>
    <w:rsid w:val="00C80643"/>
    <w:rsid w:val="00C80C08"/>
    <w:rsid w:val="00C810AF"/>
    <w:rsid w:val="00C84930"/>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2702"/>
    <w:rsid w:val="00CA3063"/>
    <w:rsid w:val="00CA729A"/>
    <w:rsid w:val="00CA7B78"/>
    <w:rsid w:val="00CB1442"/>
    <w:rsid w:val="00CB228F"/>
    <w:rsid w:val="00CB43A3"/>
    <w:rsid w:val="00CB5C09"/>
    <w:rsid w:val="00CB621C"/>
    <w:rsid w:val="00CB681E"/>
    <w:rsid w:val="00CB68D4"/>
    <w:rsid w:val="00CB7157"/>
    <w:rsid w:val="00CB7C99"/>
    <w:rsid w:val="00CC0195"/>
    <w:rsid w:val="00CC0788"/>
    <w:rsid w:val="00CC10E8"/>
    <w:rsid w:val="00CC11BF"/>
    <w:rsid w:val="00CC149F"/>
    <w:rsid w:val="00CC1896"/>
    <w:rsid w:val="00CC1B35"/>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43FE"/>
    <w:rsid w:val="00CE69D4"/>
    <w:rsid w:val="00CE7CBC"/>
    <w:rsid w:val="00CF114F"/>
    <w:rsid w:val="00CF130C"/>
    <w:rsid w:val="00CF1F33"/>
    <w:rsid w:val="00CF266E"/>
    <w:rsid w:val="00CF3085"/>
    <w:rsid w:val="00CF5A74"/>
    <w:rsid w:val="00CF6AA1"/>
    <w:rsid w:val="00CF7283"/>
    <w:rsid w:val="00CF76A5"/>
    <w:rsid w:val="00CF7B65"/>
    <w:rsid w:val="00D00952"/>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9C"/>
    <w:rsid w:val="00D277E2"/>
    <w:rsid w:val="00D27D05"/>
    <w:rsid w:val="00D301E5"/>
    <w:rsid w:val="00D305B3"/>
    <w:rsid w:val="00D315B5"/>
    <w:rsid w:val="00D31F6B"/>
    <w:rsid w:val="00D3203B"/>
    <w:rsid w:val="00D329D9"/>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AB0"/>
    <w:rsid w:val="00D52CED"/>
    <w:rsid w:val="00D54136"/>
    <w:rsid w:val="00D54697"/>
    <w:rsid w:val="00D55A6D"/>
    <w:rsid w:val="00D55BDD"/>
    <w:rsid w:val="00D55EE8"/>
    <w:rsid w:val="00D55F44"/>
    <w:rsid w:val="00D55FC0"/>
    <w:rsid w:val="00D56116"/>
    <w:rsid w:val="00D60735"/>
    <w:rsid w:val="00D63350"/>
    <w:rsid w:val="00D6464C"/>
    <w:rsid w:val="00D668E2"/>
    <w:rsid w:val="00D7008E"/>
    <w:rsid w:val="00D70716"/>
    <w:rsid w:val="00D71016"/>
    <w:rsid w:val="00D712E9"/>
    <w:rsid w:val="00D71DE6"/>
    <w:rsid w:val="00D72455"/>
    <w:rsid w:val="00D725C0"/>
    <w:rsid w:val="00D727E4"/>
    <w:rsid w:val="00D731B5"/>
    <w:rsid w:val="00D73C4C"/>
    <w:rsid w:val="00D7449F"/>
    <w:rsid w:val="00D75169"/>
    <w:rsid w:val="00D7526D"/>
    <w:rsid w:val="00D771FE"/>
    <w:rsid w:val="00D77C2B"/>
    <w:rsid w:val="00D811EC"/>
    <w:rsid w:val="00D81A0A"/>
    <w:rsid w:val="00D8223B"/>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84B"/>
    <w:rsid w:val="00DB4B88"/>
    <w:rsid w:val="00DB50B4"/>
    <w:rsid w:val="00DB5891"/>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59B"/>
    <w:rsid w:val="00DF0912"/>
    <w:rsid w:val="00DF3A9E"/>
    <w:rsid w:val="00DF5847"/>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133"/>
    <w:rsid w:val="00E2032F"/>
    <w:rsid w:val="00E20F29"/>
    <w:rsid w:val="00E22145"/>
    <w:rsid w:val="00E22ED1"/>
    <w:rsid w:val="00E24463"/>
    <w:rsid w:val="00E24C26"/>
    <w:rsid w:val="00E26797"/>
    <w:rsid w:val="00E26B70"/>
    <w:rsid w:val="00E2710D"/>
    <w:rsid w:val="00E27764"/>
    <w:rsid w:val="00E30AEF"/>
    <w:rsid w:val="00E31175"/>
    <w:rsid w:val="00E311CB"/>
    <w:rsid w:val="00E31596"/>
    <w:rsid w:val="00E3188A"/>
    <w:rsid w:val="00E31EE0"/>
    <w:rsid w:val="00E3297C"/>
    <w:rsid w:val="00E331CD"/>
    <w:rsid w:val="00E33F72"/>
    <w:rsid w:val="00E35803"/>
    <w:rsid w:val="00E35CDD"/>
    <w:rsid w:val="00E36025"/>
    <w:rsid w:val="00E36457"/>
    <w:rsid w:val="00E3688D"/>
    <w:rsid w:val="00E37213"/>
    <w:rsid w:val="00E3766C"/>
    <w:rsid w:val="00E40AB8"/>
    <w:rsid w:val="00E40E10"/>
    <w:rsid w:val="00E414D9"/>
    <w:rsid w:val="00E429F7"/>
    <w:rsid w:val="00E44FD4"/>
    <w:rsid w:val="00E452AC"/>
    <w:rsid w:val="00E4537C"/>
    <w:rsid w:val="00E4700B"/>
    <w:rsid w:val="00E51362"/>
    <w:rsid w:val="00E526FD"/>
    <w:rsid w:val="00E52A88"/>
    <w:rsid w:val="00E535AB"/>
    <w:rsid w:val="00E53A3C"/>
    <w:rsid w:val="00E54E48"/>
    <w:rsid w:val="00E55BD5"/>
    <w:rsid w:val="00E57C74"/>
    <w:rsid w:val="00E60AD2"/>
    <w:rsid w:val="00E61733"/>
    <w:rsid w:val="00E62058"/>
    <w:rsid w:val="00E62260"/>
    <w:rsid w:val="00E639D3"/>
    <w:rsid w:val="00E63C46"/>
    <w:rsid w:val="00E641B9"/>
    <w:rsid w:val="00E6495F"/>
    <w:rsid w:val="00E64FF9"/>
    <w:rsid w:val="00E65479"/>
    <w:rsid w:val="00E657A8"/>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1A0"/>
    <w:rsid w:val="00E83956"/>
    <w:rsid w:val="00E845A7"/>
    <w:rsid w:val="00E846CF"/>
    <w:rsid w:val="00E84BDE"/>
    <w:rsid w:val="00E84F6F"/>
    <w:rsid w:val="00E85880"/>
    <w:rsid w:val="00E85AD0"/>
    <w:rsid w:val="00E865E0"/>
    <w:rsid w:val="00E872DD"/>
    <w:rsid w:val="00E8776D"/>
    <w:rsid w:val="00E90DA6"/>
    <w:rsid w:val="00E919BD"/>
    <w:rsid w:val="00E920D2"/>
    <w:rsid w:val="00E939FA"/>
    <w:rsid w:val="00E95260"/>
    <w:rsid w:val="00E961E2"/>
    <w:rsid w:val="00E9685A"/>
    <w:rsid w:val="00E97305"/>
    <w:rsid w:val="00E97455"/>
    <w:rsid w:val="00EA2724"/>
    <w:rsid w:val="00EA2810"/>
    <w:rsid w:val="00EA3403"/>
    <w:rsid w:val="00EA3622"/>
    <w:rsid w:val="00EA5538"/>
    <w:rsid w:val="00EA635E"/>
    <w:rsid w:val="00EA7E33"/>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FB9"/>
    <w:rsid w:val="00EC706F"/>
    <w:rsid w:val="00EC78EC"/>
    <w:rsid w:val="00ED0564"/>
    <w:rsid w:val="00ED0647"/>
    <w:rsid w:val="00ED0729"/>
    <w:rsid w:val="00ED13F7"/>
    <w:rsid w:val="00ED1E1F"/>
    <w:rsid w:val="00ED25CE"/>
    <w:rsid w:val="00ED3FBD"/>
    <w:rsid w:val="00ED5AA1"/>
    <w:rsid w:val="00ED7E05"/>
    <w:rsid w:val="00EE15CC"/>
    <w:rsid w:val="00EE19FA"/>
    <w:rsid w:val="00EE1B71"/>
    <w:rsid w:val="00EE1D81"/>
    <w:rsid w:val="00EE2059"/>
    <w:rsid w:val="00EE2F25"/>
    <w:rsid w:val="00EE3773"/>
    <w:rsid w:val="00EE45B5"/>
    <w:rsid w:val="00EE45DB"/>
    <w:rsid w:val="00EE5F25"/>
    <w:rsid w:val="00EE615E"/>
    <w:rsid w:val="00EE6973"/>
    <w:rsid w:val="00EE711D"/>
    <w:rsid w:val="00EF151E"/>
    <w:rsid w:val="00EF2297"/>
    <w:rsid w:val="00EF2B9E"/>
    <w:rsid w:val="00EF2E53"/>
    <w:rsid w:val="00EF33BB"/>
    <w:rsid w:val="00EF48F2"/>
    <w:rsid w:val="00EF4D6A"/>
    <w:rsid w:val="00EF552C"/>
    <w:rsid w:val="00EF563D"/>
    <w:rsid w:val="00EF5C8D"/>
    <w:rsid w:val="00EF681E"/>
    <w:rsid w:val="00EF6D6D"/>
    <w:rsid w:val="00EF7C5A"/>
    <w:rsid w:val="00F000DC"/>
    <w:rsid w:val="00F018E0"/>
    <w:rsid w:val="00F01935"/>
    <w:rsid w:val="00F022F8"/>
    <w:rsid w:val="00F0512F"/>
    <w:rsid w:val="00F05E06"/>
    <w:rsid w:val="00F06D87"/>
    <w:rsid w:val="00F0745C"/>
    <w:rsid w:val="00F1248A"/>
    <w:rsid w:val="00F13617"/>
    <w:rsid w:val="00F1370A"/>
    <w:rsid w:val="00F14E54"/>
    <w:rsid w:val="00F1575A"/>
    <w:rsid w:val="00F16A31"/>
    <w:rsid w:val="00F16CC3"/>
    <w:rsid w:val="00F16DF0"/>
    <w:rsid w:val="00F1731B"/>
    <w:rsid w:val="00F17A1C"/>
    <w:rsid w:val="00F2056A"/>
    <w:rsid w:val="00F22886"/>
    <w:rsid w:val="00F24B97"/>
    <w:rsid w:val="00F2507C"/>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CAF"/>
    <w:rsid w:val="00F4607E"/>
    <w:rsid w:val="00F46AB1"/>
    <w:rsid w:val="00F46B84"/>
    <w:rsid w:val="00F46F2E"/>
    <w:rsid w:val="00F47580"/>
    <w:rsid w:val="00F47A15"/>
    <w:rsid w:val="00F50220"/>
    <w:rsid w:val="00F502AF"/>
    <w:rsid w:val="00F50D02"/>
    <w:rsid w:val="00F50DB6"/>
    <w:rsid w:val="00F5185D"/>
    <w:rsid w:val="00F51F06"/>
    <w:rsid w:val="00F52595"/>
    <w:rsid w:val="00F52CA0"/>
    <w:rsid w:val="00F5351D"/>
    <w:rsid w:val="00F53DFE"/>
    <w:rsid w:val="00F553AA"/>
    <w:rsid w:val="00F57613"/>
    <w:rsid w:val="00F614D5"/>
    <w:rsid w:val="00F615FF"/>
    <w:rsid w:val="00F619E6"/>
    <w:rsid w:val="00F61AE9"/>
    <w:rsid w:val="00F6400D"/>
    <w:rsid w:val="00F64973"/>
    <w:rsid w:val="00F64AF3"/>
    <w:rsid w:val="00F64CE4"/>
    <w:rsid w:val="00F66728"/>
    <w:rsid w:val="00F708AB"/>
    <w:rsid w:val="00F70AAC"/>
    <w:rsid w:val="00F71CBF"/>
    <w:rsid w:val="00F7286D"/>
    <w:rsid w:val="00F72AD9"/>
    <w:rsid w:val="00F73177"/>
    <w:rsid w:val="00F731DE"/>
    <w:rsid w:val="00F73673"/>
    <w:rsid w:val="00F73C34"/>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0406"/>
    <w:rsid w:val="00F91042"/>
    <w:rsid w:val="00F917CF"/>
    <w:rsid w:val="00F91CFC"/>
    <w:rsid w:val="00F92034"/>
    <w:rsid w:val="00F9279B"/>
    <w:rsid w:val="00F92AF5"/>
    <w:rsid w:val="00F95FBB"/>
    <w:rsid w:val="00F96637"/>
    <w:rsid w:val="00F96C5F"/>
    <w:rsid w:val="00F9792D"/>
    <w:rsid w:val="00FA1373"/>
    <w:rsid w:val="00FA1E09"/>
    <w:rsid w:val="00FA1E0C"/>
    <w:rsid w:val="00FA2FF3"/>
    <w:rsid w:val="00FA33F8"/>
    <w:rsid w:val="00FA443F"/>
    <w:rsid w:val="00FA65FA"/>
    <w:rsid w:val="00FB1914"/>
    <w:rsid w:val="00FB1E0E"/>
    <w:rsid w:val="00FB27C6"/>
    <w:rsid w:val="00FB3909"/>
    <w:rsid w:val="00FB4076"/>
    <w:rsid w:val="00FB437F"/>
    <w:rsid w:val="00FB4838"/>
    <w:rsid w:val="00FB4F36"/>
    <w:rsid w:val="00FB554B"/>
    <w:rsid w:val="00FB6CC0"/>
    <w:rsid w:val="00FB7A6F"/>
    <w:rsid w:val="00FC0171"/>
    <w:rsid w:val="00FC0575"/>
    <w:rsid w:val="00FC066D"/>
    <w:rsid w:val="00FC08CB"/>
    <w:rsid w:val="00FC0A4F"/>
    <w:rsid w:val="00FC185C"/>
    <w:rsid w:val="00FC1AD1"/>
    <w:rsid w:val="00FC1DFB"/>
    <w:rsid w:val="00FC1E76"/>
    <w:rsid w:val="00FC1F1D"/>
    <w:rsid w:val="00FC3423"/>
    <w:rsid w:val="00FC4AEA"/>
    <w:rsid w:val="00FC608A"/>
    <w:rsid w:val="00FC660E"/>
    <w:rsid w:val="00FC6FC2"/>
    <w:rsid w:val="00FD1D51"/>
    <w:rsid w:val="00FD280B"/>
    <w:rsid w:val="00FD3064"/>
    <w:rsid w:val="00FD33AE"/>
    <w:rsid w:val="00FD394B"/>
    <w:rsid w:val="00FD41BA"/>
    <w:rsid w:val="00FD4AD4"/>
    <w:rsid w:val="00FD4EEB"/>
    <w:rsid w:val="00FD5669"/>
    <w:rsid w:val="00FD6100"/>
    <w:rsid w:val="00FE0192"/>
    <w:rsid w:val="00FE1802"/>
    <w:rsid w:val="00FE2213"/>
    <w:rsid w:val="00FE36DF"/>
    <w:rsid w:val="00FE5828"/>
    <w:rsid w:val="00FE6644"/>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10506795">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118983664">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189173053">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144548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0154">
      <w:bodyDiv w:val="1"/>
      <w:marLeft w:val="0"/>
      <w:marRight w:val="0"/>
      <w:marTop w:val="0"/>
      <w:marBottom w:val="0"/>
      <w:divBdr>
        <w:top w:val="none" w:sz="0" w:space="0" w:color="auto"/>
        <w:left w:val="none" w:sz="0" w:space="0" w:color="auto"/>
        <w:bottom w:val="none" w:sz="0" w:space="0" w:color="auto"/>
        <w:right w:val="none" w:sz="0" w:space="0" w:color="auto"/>
      </w:divBdr>
    </w:div>
    <w:div w:id="19948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g0dh2tx" TargetMode="External"/><Relationship Id="rId13" Type="http://schemas.openxmlformats.org/officeDocument/2006/relationships/image" Target="media/image1.jpeg"/><Relationship Id="rId18" Type="http://schemas.openxmlformats.org/officeDocument/2006/relationships/hyperlink" Target="http://www.hettich.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eb.hettich.com/en-de/products-eshop/technology-and-innovations"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ttich.com/short/ke4r8p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www.hettich.com/short/ng2r63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ettich.com/short/qyx8t3f" TargetMode="External"/><Relationship Id="rId14" Type="http://schemas.openxmlformats.org/officeDocument/2006/relationships/image" Target="media/image2.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Metadata/LabelInfo.xml><?xml version="1.0" encoding="utf-8"?>
<clbl:labelList xmlns:clbl="http://schemas.microsoft.com/office/2020/mipLabelMetadata">
  <clbl:label id="{adb12509-ad5c-4346-93ee-6526b108a1ee}"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1586</Words>
  <Characters>9089</Characters>
  <Application>Microsoft Office Word</Application>
  <DocSecurity>0</DocSecurity>
  <Lines>75</Lines>
  <Paragraphs>21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at Sicam 2025 in Pordenone/Italy: Turning furniture and spaces into comfort zones</vt:lpstr>
      <vt:lpstr>Hettich auf der Sicam 2025 in Pordenone/Italien - Wie man Möbel und Räume in Komfortzonen verwandelt</vt:lpstr>
      <vt:lpstr>Hettich zeigt Innovationen zur Eurobois 2022: Möbelgestaltung nach Wunsch und wandelbare Räume</vt:lpstr>
    </vt:vector>
  </TitlesOfParts>
  <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at Sicam 2025 in Pordenone/Italy: Turning furniture and spaces into comfort zones</dc:title>
  <dc:creator>Anke Wöhler</dc:creator>
  <cp:lastModifiedBy>Anke Wöhler</cp:lastModifiedBy>
  <cp:revision>6</cp:revision>
  <cp:lastPrinted>2023-07-17T06:29:00Z</cp:lastPrinted>
  <dcterms:created xsi:type="dcterms:W3CDTF">2025-09-18T13:55:00Z</dcterms:created>
  <dcterms:modified xsi:type="dcterms:W3CDTF">2025-09-19T04:32:00Z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590f30c3,265dd020,4231c1d5</vt:lpwstr>
  </property>
  <property fmtid="{D5CDD505-2E9C-101B-9397-08002B2CF9AE}" pid="3" name="ClassificationContentMarkingHeaderFontProps">
    <vt:lpwstr>#000000,10,Calibri</vt:lpwstr>
  </property>
  <property fmtid="{D5CDD505-2E9C-101B-9397-08002B2CF9AE}" pid="4" name="ClassificationContentMarkingHeaderText">
    <vt:lpwstr>Restricted</vt:lpwstr>
  </property>
</Properties>
</file>