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997CE" w14:textId="03C425F4" w:rsidR="003852C6" w:rsidRPr="00F14942" w:rsidRDefault="003852C6" w:rsidP="003852C6">
      <w:pPr>
        <w:pStyle w:val="KeinLeerraum"/>
        <w:widowControl w:val="0"/>
        <w:suppressAutoHyphens/>
        <w:spacing w:line="360" w:lineRule="auto"/>
        <w:rPr>
          <w:rFonts w:ascii="Arial" w:hAnsi="Arial" w:cs="Arial"/>
          <w:b/>
          <w:sz w:val="28"/>
          <w:szCs w:val="28"/>
          <w:lang w:val="it-IT"/>
        </w:rPr>
      </w:pPr>
      <w:bookmarkStart w:id="0" w:name="_Hlk173929814"/>
      <w:bookmarkEnd w:id="0"/>
      <w:r w:rsidRPr="00F14942">
        <w:rPr>
          <w:rFonts w:ascii="Arial" w:hAnsi="Arial" w:cs="Arial"/>
          <w:b/>
          <w:sz w:val="28"/>
          <w:szCs w:val="28"/>
          <w:lang w:val="it-IT"/>
        </w:rPr>
        <w:t xml:space="preserve">Hettich </w:t>
      </w:r>
      <w:r w:rsidR="00F14942" w:rsidRPr="00F14942">
        <w:rPr>
          <w:rFonts w:ascii="Arial" w:hAnsi="Arial" w:cs="Arial"/>
          <w:b/>
          <w:sz w:val="28"/>
          <w:szCs w:val="28"/>
          <w:lang w:val="it-IT"/>
        </w:rPr>
        <w:t>al</w:t>
      </w:r>
      <w:r w:rsidRPr="00F14942">
        <w:rPr>
          <w:rFonts w:ascii="Arial" w:hAnsi="Arial" w:cs="Arial"/>
          <w:b/>
          <w:sz w:val="28"/>
          <w:szCs w:val="28"/>
          <w:lang w:val="it-IT"/>
        </w:rPr>
        <w:t xml:space="preserve"> </w:t>
      </w:r>
      <w:proofErr w:type="spellStart"/>
      <w:r w:rsidRPr="00F14942">
        <w:rPr>
          <w:rFonts w:ascii="Arial" w:hAnsi="Arial" w:cs="Arial"/>
          <w:b/>
          <w:sz w:val="28"/>
          <w:szCs w:val="28"/>
          <w:lang w:val="it-IT"/>
        </w:rPr>
        <w:t>Sicam</w:t>
      </w:r>
      <w:proofErr w:type="spellEnd"/>
      <w:r w:rsidR="00B829FC" w:rsidRPr="00F14942">
        <w:rPr>
          <w:rFonts w:ascii="Arial" w:hAnsi="Arial" w:cs="Arial"/>
          <w:b/>
          <w:sz w:val="28"/>
          <w:szCs w:val="28"/>
          <w:lang w:val="it-IT"/>
        </w:rPr>
        <w:t xml:space="preserve"> 202</w:t>
      </w:r>
      <w:r w:rsidR="00EE4548">
        <w:rPr>
          <w:rFonts w:ascii="Arial" w:hAnsi="Arial" w:cs="Arial"/>
          <w:b/>
          <w:sz w:val="28"/>
          <w:szCs w:val="28"/>
          <w:lang w:val="it-IT"/>
        </w:rPr>
        <w:t>5, a</w:t>
      </w:r>
      <w:r w:rsidRPr="00F14942">
        <w:rPr>
          <w:rFonts w:ascii="Arial" w:hAnsi="Arial" w:cs="Arial"/>
          <w:b/>
          <w:sz w:val="28"/>
          <w:szCs w:val="28"/>
          <w:lang w:val="it-IT"/>
        </w:rPr>
        <w:t xml:space="preserve"> Pordenone</w:t>
      </w:r>
      <w:r w:rsidR="00733D6C" w:rsidRPr="00F14942">
        <w:rPr>
          <w:rFonts w:ascii="Arial" w:hAnsi="Arial" w:cs="Arial"/>
          <w:b/>
          <w:sz w:val="28"/>
          <w:szCs w:val="28"/>
          <w:lang w:val="it-IT"/>
        </w:rPr>
        <w:t>:</w:t>
      </w:r>
    </w:p>
    <w:p w14:paraId="4CF166DC" w14:textId="0289BA94" w:rsidR="0058188F" w:rsidRDefault="0058188F" w:rsidP="0058188F">
      <w:pPr>
        <w:pStyle w:val="KeinLeerraum"/>
        <w:widowControl w:val="0"/>
        <w:suppressAutoHyphens/>
        <w:spacing w:line="360" w:lineRule="auto"/>
        <w:rPr>
          <w:rFonts w:ascii="Arial" w:hAnsi="Arial" w:cs="Arial"/>
          <w:b/>
          <w:sz w:val="24"/>
          <w:szCs w:val="24"/>
          <w:lang w:val="it-IT"/>
        </w:rPr>
      </w:pPr>
      <w:r w:rsidRPr="0058188F">
        <w:rPr>
          <w:rFonts w:ascii="Arial" w:hAnsi="Arial" w:cs="Arial"/>
          <w:b/>
          <w:sz w:val="24"/>
          <w:szCs w:val="24"/>
          <w:lang w:val="it-IT"/>
        </w:rPr>
        <w:t>Come trasformare mobili e ambienti in zone di comfort</w:t>
      </w:r>
    </w:p>
    <w:p w14:paraId="78C76D05" w14:textId="77777777" w:rsidR="0058188F" w:rsidRPr="0058188F" w:rsidRDefault="0058188F" w:rsidP="0058188F">
      <w:pPr>
        <w:pStyle w:val="KeinLeerraum"/>
        <w:widowControl w:val="0"/>
        <w:suppressAutoHyphens/>
        <w:spacing w:line="360" w:lineRule="auto"/>
        <w:rPr>
          <w:rFonts w:ascii="Arial" w:hAnsi="Arial" w:cs="Arial"/>
          <w:b/>
          <w:sz w:val="24"/>
          <w:szCs w:val="24"/>
          <w:lang w:val="it-IT"/>
        </w:rPr>
      </w:pPr>
    </w:p>
    <w:p w14:paraId="7E8B6A0C" w14:textId="1250223A" w:rsidR="00DB484B" w:rsidRDefault="0058188F" w:rsidP="0058188F">
      <w:pPr>
        <w:pStyle w:val="KeinLeerraum"/>
        <w:widowControl w:val="0"/>
        <w:suppressAutoHyphens/>
        <w:spacing w:line="360" w:lineRule="auto"/>
        <w:rPr>
          <w:rFonts w:ascii="Arial" w:hAnsi="Arial" w:cs="Arial"/>
          <w:b/>
          <w:sz w:val="24"/>
          <w:szCs w:val="24"/>
          <w:lang w:val="it-IT"/>
        </w:rPr>
      </w:pPr>
      <w:r w:rsidRPr="0058188F">
        <w:rPr>
          <w:rFonts w:ascii="Arial" w:hAnsi="Arial" w:cs="Arial"/>
          <w:b/>
          <w:sz w:val="24"/>
          <w:szCs w:val="24"/>
          <w:lang w:val="it-IT"/>
        </w:rPr>
        <w:t xml:space="preserve">Dopo le sue acclamate anteprime di prodotto alla fiera leader mondiale </w:t>
      </w:r>
      <w:proofErr w:type="spellStart"/>
      <w:r w:rsidR="00EE4548">
        <w:rPr>
          <w:rFonts w:ascii="Arial" w:hAnsi="Arial" w:cs="Arial"/>
          <w:b/>
          <w:sz w:val="24"/>
          <w:szCs w:val="24"/>
          <w:lang w:val="it-IT"/>
        </w:rPr>
        <w:t>i</w:t>
      </w:r>
      <w:r w:rsidRPr="0058188F">
        <w:rPr>
          <w:rFonts w:ascii="Arial" w:hAnsi="Arial" w:cs="Arial"/>
          <w:b/>
          <w:sz w:val="24"/>
          <w:szCs w:val="24"/>
          <w:lang w:val="it-IT"/>
        </w:rPr>
        <w:t>nterzum</w:t>
      </w:r>
      <w:proofErr w:type="spellEnd"/>
      <w:r w:rsidRPr="0058188F">
        <w:rPr>
          <w:rFonts w:ascii="Arial" w:hAnsi="Arial" w:cs="Arial"/>
          <w:b/>
          <w:sz w:val="24"/>
          <w:szCs w:val="24"/>
          <w:lang w:val="it-IT"/>
        </w:rPr>
        <w:t xml:space="preserve"> di Colonia, Hettich lancia ora un messaggio chiaro anche a </w:t>
      </w:r>
      <w:proofErr w:type="spellStart"/>
      <w:r w:rsidRPr="0058188F">
        <w:rPr>
          <w:rFonts w:ascii="Arial" w:hAnsi="Arial" w:cs="Arial"/>
          <w:b/>
          <w:sz w:val="24"/>
          <w:szCs w:val="24"/>
          <w:lang w:val="it-IT"/>
        </w:rPr>
        <w:t>Sicam</w:t>
      </w:r>
      <w:proofErr w:type="spellEnd"/>
      <w:r w:rsidRPr="0058188F">
        <w:rPr>
          <w:rFonts w:ascii="Arial" w:hAnsi="Arial" w:cs="Arial"/>
          <w:b/>
          <w:sz w:val="24"/>
          <w:szCs w:val="24"/>
          <w:lang w:val="it-IT"/>
        </w:rPr>
        <w:t xml:space="preserve"> 2025 in Italia, affermandosi come trendsetter internazionale nel settore della componentistica: sotto il motto "</w:t>
      </w:r>
      <w:proofErr w:type="spellStart"/>
      <w:r w:rsidRPr="0058188F">
        <w:rPr>
          <w:rFonts w:ascii="Arial" w:hAnsi="Arial" w:cs="Arial"/>
          <w:b/>
          <w:sz w:val="24"/>
          <w:szCs w:val="24"/>
          <w:lang w:val="it-IT"/>
        </w:rPr>
        <w:t>Transforming</w:t>
      </w:r>
      <w:proofErr w:type="spellEnd"/>
      <w:r w:rsidRPr="0058188F">
        <w:rPr>
          <w:rFonts w:ascii="Arial" w:hAnsi="Arial" w:cs="Arial"/>
          <w:b/>
          <w:sz w:val="24"/>
          <w:szCs w:val="24"/>
          <w:lang w:val="it-IT"/>
        </w:rPr>
        <w:t xml:space="preserve"> </w:t>
      </w:r>
      <w:proofErr w:type="spellStart"/>
      <w:r w:rsidRPr="0058188F">
        <w:rPr>
          <w:rFonts w:ascii="Arial" w:hAnsi="Arial" w:cs="Arial"/>
          <w:b/>
          <w:sz w:val="24"/>
          <w:szCs w:val="24"/>
          <w:lang w:val="it-IT"/>
        </w:rPr>
        <w:t>Spaces</w:t>
      </w:r>
      <w:proofErr w:type="spellEnd"/>
      <w:r w:rsidRPr="0058188F">
        <w:rPr>
          <w:rFonts w:ascii="Arial" w:hAnsi="Arial" w:cs="Arial"/>
          <w:b/>
          <w:sz w:val="24"/>
          <w:szCs w:val="24"/>
          <w:lang w:val="it-IT"/>
        </w:rPr>
        <w:t xml:space="preserve"> – with innovative </w:t>
      </w:r>
      <w:proofErr w:type="spellStart"/>
      <w:r w:rsidRPr="0058188F">
        <w:rPr>
          <w:rFonts w:ascii="Arial" w:hAnsi="Arial" w:cs="Arial"/>
          <w:b/>
          <w:sz w:val="24"/>
          <w:szCs w:val="24"/>
          <w:lang w:val="it-IT"/>
        </w:rPr>
        <w:t>motion</w:t>
      </w:r>
      <w:proofErr w:type="spellEnd"/>
      <w:r w:rsidRPr="0058188F">
        <w:rPr>
          <w:rFonts w:ascii="Arial" w:hAnsi="Arial" w:cs="Arial"/>
          <w:b/>
          <w:sz w:val="24"/>
          <w:szCs w:val="24"/>
          <w:lang w:val="it-IT"/>
        </w:rPr>
        <w:t>", lo specialista delle ferramenta presenterà una vasta gamma di innovazioni e sviluppi presso il Padiglione 5, Stand A33/B32, dal 14 al 17 ottobre, concretizzati in straordinarie idee di arredo per ambienti abitativi e lavorativi trasformabili.</w:t>
      </w:r>
    </w:p>
    <w:p w14:paraId="5AF090A1" w14:textId="77777777" w:rsidR="0058188F" w:rsidRPr="0058188F" w:rsidRDefault="0058188F" w:rsidP="0058188F">
      <w:pPr>
        <w:pStyle w:val="KeinLeerraum"/>
        <w:widowControl w:val="0"/>
        <w:suppressAutoHyphens/>
        <w:spacing w:line="360" w:lineRule="auto"/>
        <w:rPr>
          <w:rFonts w:ascii="Arial" w:hAnsi="Arial" w:cs="Arial"/>
          <w:b/>
          <w:sz w:val="24"/>
          <w:szCs w:val="24"/>
          <w:lang w:val="it-IT"/>
        </w:rPr>
      </w:pPr>
    </w:p>
    <w:p w14:paraId="55F72104" w14:textId="73087C9D" w:rsidR="00F46AB1" w:rsidRDefault="0058188F" w:rsidP="00AC43AC">
      <w:pPr>
        <w:spacing w:line="360" w:lineRule="auto"/>
        <w:rPr>
          <w:rFonts w:cs="Arial"/>
          <w:bCs/>
          <w:color w:val="auto"/>
          <w:szCs w:val="24"/>
          <w:lang w:val="it-IT"/>
        </w:rPr>
      </w:pPr>
      <w:r w:rsidRPr="0058188F">
        <w:rPr>
          <w:rFonts w:cs="Arial"/>
          <w:bCs/>
          <w:color w:val="auto"/>
          <w:szCs w:val="24"/>
          <w:lang w:val="it-IT"/>
        </w:rPr>
        <w:t>Con un'ampia gamma di soluzioni di sistema che trasformano mobili e ambienti in vere e proprie zone di comfort nella vita quotidiana, Hettich offre ai propri clienti e partner del settore artigianale, commerciale e industriale esattamente ciò di cui hanno bisogno per avere successo oggi: sistemi di ferramenta innovativi, sviluppati in modo coerente dal punto di vista dell'utente e che allo stesso tempo rendono semplice la realizzazione di soluzioni individuali ed esclusive.</w:t>
      </w:r>
    </w:p>
    <w:p w14:paraId="27A17DE2" w14:textId="77777777" w:rsidR="0058188F" w:rsidRPr="0058188F" w:rsidRDefault="0058188F" w:rsidP="00AC43AC">
      <w:pPr>
        <w:spacing w:line="360" w:lineRule="auto"/>
        <w:rPr>
          <w:rFonts w:cs="Arial"/>
          <w:bCs/>
          <w:color w:val="auto"/>
          <w:szCs w:val="24"/>
          <w:lang w:val="it-IT"/>
        </w:rPr>
      </w:pPr>
    </w:p>
    <w:p w14:paraId="40D6952B" w14:textId="77777777" w:rsidR="0058188F" w:rsidRPr="0058188F" w:rsidRDefault="0058188F" w:rsidP="0058188F">
      <w:pPr>
        <w:spacing w:line="360" w:lineRule="auto"/>
        <w:rPr>
          <w:rFonts w:cs="Arial"/>
          <w:b/>
          <w:color w:val="auto"/>
          <w:szCs w:val="24"/>
          <w:lang w:val="it-IT"/>
        </w:rPr>
      </w:pPr>
      <w:r w:rsidRPr="0058188F">
        <w:rPr>
          <w:rFonts w:cs="Arial"/>
          <w:b/>
          <w:color w:val="auto"/>
          <w:szCs w:val="24"/>
          <w:lang w:val="it-IT"/>
        </w:rPr>
        <w:t>La piattaforma modulare</w:t>
      </w:r>
      <w:r w:rsidR="00527318" w:rsidRPr="0058188F">
        <w:rPr>
          <w:rFonts w:cs="Arial"/>
          <w:b/>
          <w:color w:val="auto"/>
          <w:szCs w:val="24"/>
          <w:lang w:val="it-IT"/>
        </w:rPr>
        <w:t xml:space="preserve"> </w:t>
      </w:r>
      <w:r w:rsidR="00F46AB1" w:rsidRPr="0058188F">
        <w:rPr>
          <w:rFonts w:cs="Arial"/>
          <w:b/>
          <w:color w:val="auto"/>
          <w:szCs w:val="24"/>
          <w:lang w:val="it-IT"/>
        </w:rPr>
        <w:t>YOU</w:t>
      </w:r>
      <w:r w:rsidR="005C6658" w:rsidRPr="0058188F">
        <w:rPr>
          <w:rFonts w:cs="Arial"/>
          <w:b/>
          <w:color w:val="auto"/>
          <w:szCs w:val="24"/>
          <w:lang w:val="it-IT"/>
        </w:rPr>
        <w:t>:</w:t>
      </w:r>
      <w:r w:rsidR="00F46AB1" w:rsidRPr="0058188F">
        <w:rPr>
          <w:rFonts w:cs="Arial"/>
          <w:b/>
          <w:color w:val="auto"/>
          <w:szCs w:val="24"/>
          <w:lang w:val="it-IT"/>
        </w:rPr>
        <w:br/>
      </w:r>
      <w:r w:rsidRPr="0058188F">
        <w:rPr>
          <w:rFonts w:cs="Arial"/>
          <w:b/>
          <w:color w:val="auto"/>
          <w:szCs w:val="24"/>
          <w:lang w:val="it-IT"/>
        </w:rPr>
        <w:t>Telai sottili per tutti i segmenti</w:t>
      </w:r>
    </w:p>
    <w:p w14:paraId="032568F1" w14:textId="273DD82C" w:rsidR="0058188F" w:rsidRPr="0058188F" w:rsidRDefault="0058188F" w:rsidP="0058188F">
      <w:pPr>
        <w:spacing w:line="360" w:lineRule="auto"/>
        <w:rPr>
          <w:rFonts w:cs="Arial"/>
          <w:bCs/>
          <w:color w:val="auto"/>
          <w:szCs w:val="24"/>
          <w:lang w:val="it-IT"/>
        </w:rPr>
      </w:pPr>
      <w:r w:rsidRPr="0058188F">
        <w:rPr>
          <w:rFonts w:cs="Arial"/>
          <w:bCs/>
          <w:color w:val="auto"/>
          <w:szCs w:val="24"/>
          <w:lang w:val="it-IT"/>
        </w:rPr>
        <w:t xml:space="preserve">In qualità di inventore del principio di piattaforma, lo sviluppo continuo dei sistemi per cassetti è una priorità per Hettich. A </w:t>
      </w:r>
      <w:proofErr w:type="spellStart"/>
      <w:r w:rsidRPr="0058188F">
        <w:rPr>
          <w:rFonts w:cs="Arial"/>
          <w:bCs/>
          <w:color w:val="auto"/>
          <w:szCs w:val="24"/>
          <w:lang w:val="it-IT"/>
        </w:rPr>
        <w:t>Sicam</w:t>
      </w:r>
      <w:proofErr w:type="spellEnd"/>
      <w:r w:rsidRPr="0058188F">
        <w:rPr>
          <w:rFonts w:cs="Arial"/>
          <w:bCs/>
          <w:color w:val="auto"/>
          <w:szCs w:val="24"/>
          <w:lang w:val="it-IT"/>
        </w:rPr>
        <w:t>, la piattaforma YOU ampliata</w:t>
      </w:r>
      <w:r w:rsidR="00EE4548">
        <w:rPr>
          <w:rFonts w:cs="Arial"/>
          <w:bCs/>
          <w:color w:val="auto"/>
          <w:szCs w:val="24"/>
          <w:lang w:val="it-IT"/>
        </w:rPr>
        <w:t>,</w:t>
      </w:r>
      <w:r w:rsidRPr="0058188F">
        <w:rPr>
          <w:rFonts w:cs="Arial"/>
          <w:bCs/>
          <w:color w:val="auto"/>
          <w:szCs w:val="24"/>
          <w:lang w:val="it-IT"/>
        </w:rPr>
        <w:t xml:space="preserve"> rappresenta una delle principali innovazioni: con YOU, Hettich ha creato una piattaforma per cassetti che unisce libertà di design, efficienza ed economicità </w:t>
      </w:r>
      <w:r w:rsidRPr="0058188F">
        <w:rPr>
          <w:rFonts w:cs="Arial"/>
          <w:bCs/>
          <w:color w:val="auto"/>
          <w:szCs w:val="24"/>
          <w:lang w:val="it-IT"/>
        </w:rPr>
        <w:lastRenderedPageBreak/>
        <w:t>in un unico sistema: flessibile, modulare e scalabile, dal segmento medio fino all’alto di gamma. Dai modelli di volume ai pezzi unici su misura, i telai sottili permettono di coprire tutti i segmenti di mercato.</w:t>
      </w:r>
    </w:p>
    <w:p w14:paraId="74E3E760" w14:textId="77777777" w:rsidR="0058188F" w:rsidRPr="0058188F" w:rsidRDefault="0058188F" w:rsidP="0058188F">
      <w:pPr>
        <w:spacing w:line="360" w:lineRule="auto"/>
        <w:rPr>
          <w:rFonts w:cs="Arial"/>
          <w:bCs/>
          <w:color w:val="auto"/>
          <w:szCs w:val="24"/>
          <w:lang w:val="it-IT"/>
        </w:rPr>
      </w:pPr>
      <w:r w:rsidRPr="0058188F">
        <w:rPr>
          <w:rFonts w:cs="Arial"/>
          <w:bCs/>
          <w:color w:val="auto"/>
          <w:szCs w:val="24"/>
          <w:lang w:val="it-IT"/>
        </w:rPr>
        <w:t>Questo è possibile perché la piattaforma YOU, aperta e trasversale ai sistemi, utilizza forature identiche per i mobili in tutta la gamma. Grazie ai componenti modulari, le varianti possono essere realizzate in tempi rapidissimi, senza bisogno di nuovi progetti. Il grande vantaggio di YOU: solo alla fine del processo snello di produzione della scocca si definisce il segmento desiderato, scegliendo guide e cassetti. In questo modo è possibile rispondere con maggiore rapidità alle tendenze e alle richieste dei clienti, offrendo elementi di design visivo e tecnico personalizzati.</w:t>
      </w:r>
    </w:p>
    <w:p w14:paraId="57EF1350" w14:textId="0A9AE64E" w:rsidR="00527318" w:rsidRPr="0058188F" w:rsidRDefault="00064009" w:rsidP="005A712F">
      <w:pPr>
        <w:spacing w:line="360" w:lineRule="auto"/>
        <w:rPr>
          <w:rFonts w:cs="Arial"/>
          <w:bCs/>
          <w:color w:val="auto"/>
          <w:szCs w:val="24"/>
          <w:lang w:val="it-IT"/>
        </w:rPr>
      </w:pPr>
      <w:r w:rsidRPr="0058188F">
        <w:rPr>
          <w:rFonts w:cs="Arial"/>
          <w:bCs/>
          <w:color w:val="auto"/>
          <w:szCs w:val="24"/>
          <w:lang w:val="it-IT"/>
        </w:rPr>
        <w:br/>
      </w:r>
      <w:r w:rsidR="0058188F" w:rsidRPr="0058188F">
        <w:rPr>
          <w:rFonts w:cs="Arial"/>
          <w:bCs/>
          <w:color w:val="auto"/>
          <w:szCs w:val="24"/>
          <w:lang w:val="it-IT"/>
        </w:rPr>
        <w:t xml:space="preserve">L’ampia gamma di opzioni di design offerte dalla piattaforma YOU di Hettich rende semplice distinguersi dalla massa perché ogni sistema per cassetti all’interno del vasto sistema modulare ha un carattere unico. </w:t>
      </w:r>
      <w:r w:rsidR="0058188F" w:rsidRPr="0058188F">
        <w:rPr>
          <w:rFonts w:cs="Arial"/>
          <w:b/>
          <w:color w:val="auto"/>
          <w:szCs w:val="24"/>
          <w:lang w:val="it-IT"/>
        </w:rPr>
        <w:t>ExeoTech</w:t>
      </w:r>
      <w:r w:rsidR="0058188F" w:rsidRPr="0058188F">
        <w:rPr>
          <w:rFonts w:cs="Arial"/>
          <w:bCs/>
          <w:color w:val="auto"/>
          <w:szCs w:val="24"/>
          <w:lang w:val="it-IT"/>
        </w:rPr>
        <w:t xml:space="preserve"> è la novità assoluta, il “campione di efficienza” con telaio da 11 mm ottimizzato per la produzione industriale su larga scala e con un eccellente rapporto qualità-prezzo. </w:t>
      </w:r>
      <w:proofErr w:type="spellStart"/>
      <w:r w:rsidR="0058188F" w:rsidRPr="0058188F">
        <w:rPr>
          <w:rFonts w:cs="Arial"/>
          <w:b/>
          <w:color w:val="auto"/>
          <w:szCs w:val="24"/>
          <w:lang w:val="it-IT"/>
        </w:rPr>
        <w:t>AvanTech</w:t>
      </w:r>
      <w:proofErr w:type="spellEnd"/>
      <w:r w:rsidR="0058188F" w:rsidRPr="0058188F">
        <w:rPr>
          <w:rFonts w:cs="Arial"/>
          <w:b/>
          <w:color w:val="auto"/>
          <w:szCs w:val="24"/>
          <w:lang w:val="it-IT"/>
        </w:rPr>
        <w:t xml:space="preserve"> YOU</w:t>
      </w:r>
      <w:r w:rsidR="0058188F" w:rsidRPr="0058188F">
        <w:rPr>
          <w:rFonts w:cs="Arial"/>
          <w:bCs/>
          <w:color w:val="auto"/>
          <w:szCs w:val="24"/>
          <w:lang w:val="it-IT"/>
        </w:rPr>
        <w:t xml:space="preserve"> con sponde da 13 mm è il “designer versatile” ideale per passare facilmente a un segmento di prezzo superiore. Per esigenze esclusive Hettich propone </w:t>
      </w:r>
      <w:proofErr w:type="spellStart"/>
      <w:r w:rsidR="0058188F" w:rsidRPr="004230BF">
        <w:rPr>
          <w:rFonts w:cs="Arial"/>
          <w:b/>
          <w:color w:val="auto"/>
          <w:szCs w:val="24"/>
          <w:lang w:val="it-IT"/>
        </w:rPr>
        <w:t>AvoriTech</w:t>
      </w:r>
      <w:proofErr w:type="spellEnd"/>
      <w:r w:rsidR="0058188F" w:rsidRPr="0058188F">
        <w:rPr>
          <w:rFonts w:cs="Arial"/>
          <w:bCs/>
          <w:color w:val="auto"/>
          <w:szCs w:val="24"/>
          <w:lang w:val="it-IT"/>
        </w:rPr>
        <w:t xml:space="preserve"> il sistema minimalista “purista” con telai sottili da 8 mm perfettamente uniformi che lo rendono la scelta ideale per mobili e cucine di fascia alta. I tre sistemi per cassetti </w:t>
      </w:r>
      <w:r w:rsidR="0058188F" w:rsidRPr="004230BF">
        <w:rPr>
          <w:rFonts w:cs="Arial"/>
          <w:b/>
          <w:color w:val="auto"/>
          <w:szCs w:val="24"/>
          <w:lang w:val="it-IT"/>
        </w:rPr>
        <w:t xml:space="preserve">ExeoTech </w:t>
      </w:r>
      <w:proofErr w:type="spellStart"/>
      <w:r w:rsidR="0058188F" w:rsidRPr="004230BF">
        <w:rPr>
          <w:rFonts w:cs="Arial"/>
          <w:b/>
          <w:color w:val="auto"/>
          <w:szCs w:val="24"/>
          <w:lang w:val="it-IT"/>
        </w:rPr>
        <w:t>AvanTech</w:t>
      </w:r>
      <w:proofErr w:type="spellEnd"/>
      <w:r w:rsidR="0058188F" w:rsidRPr="004230BF">
        <w:rPr>
          <w:rFonts w:cs="Arial"/>
          <w:b/>
          <w:color w:val="auto"/>
          <w:szCs w:val="24"/>
          <w:lang w:val="it-IT"/>
        </w:rPr>
        <w:t xml:space="preserve"> YOU e </w:t>
      </w:r>
      <w:proofErr w:type="spellStart"/>
      <w:r w:rsidR="0058188F" w:rsidRPr="004230BF">
        <w:rPr>
          <w:rFonts w:cs="Arial"/>
          <w:b/>
          <w:color w:val="auto"/>
          <w:szCs w:val="24"/>
          <w:lang w:val="it-IT"/>
        </w:rPr>
        <w:t>AvoriTech</w:t>
      </w:r>
      <w:proofErr w:type="spellEnd"/>
      <w:r w:rsidR="0058188F" w:rsidRPr="004230BF">
        <w:rPr>
          <w:rFonts w:cs="Arial"/>
          <w:b/>
          <w:color w:val="auto"/>
          <w:szCs w:val="24"/>
          <w:lang w:val="it-IT"/>
        </w:rPr>
        <w:t xml:space="preserve"> </w:t>
      </w:r>
      <w:r w:rsidR="0058188F" w:rsidRPr="0058188F">
        <w:rPr>
          <w:rFonts w:cs="Arial"/>
          <w:bCs/>
          <w:color w:val="auto"/>
          <w:szCs w:val="24"/>
          <w:lang w:val="it-IT"/>
        </w:rPr>
        <w:t xml:space="preserve">sono compatibili con le guide Quadro YOU a estrazione parziale e totale oppure con le guide </w:t>
      </w:r>
      <w:proofErr w:type="spellStart"/>
      <w:r w:rsidR="0058188F" w:rsidRPr="0058188F">
        <w:rPr>
          <w:rFonts w:cs="Arial"/>
          <w:bCs/>
          <w:color w:val="auto"/>
          <w:szCs w:val="24"/>
          <w:lang w:val="it-IT"/>
        </w:rPr>
        <w:t>Actro</w:t>
      </w:r>
      <w:proofErr w:type="spellEnd"/>
      <w:r w:rsidR="0058188F" w:rsidRPr="0058188F">
        <w:rPr>
          <w:rFonts w:cs="Arial"/>
          <w:bCs/>
          <w:color w:val="auto"/>
          <w:szCs w:val="24"/>
          <w:lang w:val="it-IT"/>
        </w:rPr>
        <w:t xml:space="preserve"> YOU a estrazione totale. Inoltre è possibile utilizzare cassetti </w:t>
      </w:r>
      <w:r w:rsidR="0058188F" w:rsidRPr="0058188F">
        <w:rPr>
          <w:rFonts w:cs="Arial"/>
          <w:bCs/>
          <w:color w:val="auto"/>
          <w:szCs w:val="24"/>
          <w:lang w:val="it-IT"/>
        </w:rPr>
        <w:lastRenderedPageBreak/>
        <w:t xml:space="preserve">in legno con le guide Quadro YOU </w:t>
      </w:r>
      <w:proofErr w:type="spellStart"/>
      <w:r w:rsidR="0058188F" w:rsidRPr="0058188F">
        <w:rPr>
          <w:rFonts w:cs="Arial"/>
          <w:bCs/>
          <w:color w:val="auto"/>
          <w:szCs w:val="24"/>
          <w:lang w:val="it-IT"/>
        </w:rPr>
        <w:t>Actro</w:t>
      </w:r>
      <w:proofErr w:type="spellEnd"/>
      <w:r w:rsidR="0058188F" w:rsidRPr="0058188F">
        <w:rPr>
          <w:rFonts w:cs="Arial"/>
          <w:bCs/>
          <w:color w:val="auto"/>
          <w:szCs w:val="24"/>
          <w:lang w:val="it-IT"/>
        </w:rPr>
        <w:t xml:space="preserve"> YOU Quadro 5D o </w:t>
      </w:r>
      <w:proofErr w:type="spellStart"/>
      <w:r w:rsidR="0058188F" w:rsidRPr="0058188F">
        <w:rPr>
          <w:rFonts w:cs="Arial"/>
          <w:bCs/>
          <w:color w:val="auto"/>
          <w:szCs w:val="24"/>
          <w:lang w:val="it-IT"/>
        </w:rPr>
        <w:t>Actro</w:t>
      </w:r>
      <w:proofErr w:type="spellEnd"/>
      <w:r w:rsidR="0058188F" w:rsidRPr="0058188F">
        <w:rPr>
          <w:rFonts w:cs="Arial"/>
          <w:bCs/>
          <w:color w:val="auto"/>
          <w:szCs w:val="24"/>
          <w:lang w:val="it-IT"/>
        </w:rPr>
        <w:t xml:space="preserve"> 5D grazie a un pratico meccanismo a incastro</w:t>
      </w:r>
      <w:r w:rsidR="00EE4548">
        <w:rPr>
          <w:rFonts w:cs="Arial"/>
          <w:bCs/>
          <w:color w:val="auto"/>
          <w:szCs w:val="24"/>
          <w:lang w:val="it-IT"/>
        </w:rPr>
        <w:t>.</w:t>
      </w:r>
    </w:p>
    <w:p w14:paraId="2128009E" w14:textId="77777777" w:rsidR="0058188F" w:rsidRPr="0058188F" w:rsidRDefault="0058188F" w:rsidP="005A712F">
      <w:pPr>
        <w:spacing w:line="360" w:lineRule="auto"/>
        <w:rPr>
          <w:rFonts w:cs="Arial"/>
          <w:bCs/>
          <w:color w:val="FF0000"/>
          <w:szCs w:val="24"/>
          <w:lang w:val="it-IT"/>
        </w:rPr>
      </w:pPr>
    </w:p>
    <w:p w14:paraId="7266C3F0" w14:textId="016BD9F5" w:rsidR="002A1699" w:rsidRPr="00D52AB0" w:rsidRDefault="002A1699" w:rsidP="00D2779C">
      <w:pPr>
        <w:spacing w:line="360" w:lineRule="auto"/>
        <w:rPr>
          <w:rFonts w:cs="Arial"/>
          <w:b/>
          <w:bCs/>
          <w:color w:val="auto"/>
          <w:szCs w:val="24"/>
          <w:lang w:val="en-US"/>
        </w:rPr>
      </w:pPr>
      <w:r w:rsidRPr="00D52AB0">
        <w:rPr>
          <w:rFonts w:cs="Arial"/>
          <w:b/>
          <w:bCs/>
          <w:color w:val="auto"/>
          <w:szCs w:val="24"/>
          <w:lang w:val="en-US"/>
        </w:rPr>
        <w:t xml:space="preserve">Upgrade </w:t>
      </w:r>
      <w:r w:rsidR="0058188F">
        <w:rPr>
          <w:rFonts w:cs="Arial"/>
          <w:b/>
          <w:bCs/>
          <w:color w:val="auto"/>
          <w:szCs w:val="24"/>
          <w:lang w:val="en-US"/>
        </w:rPr>
        <w:t>per</w:t>
      </w:r>
      <w:r w:rsidRPr="00D52AB0">
        <w:rPr>
          <w:rFonts w:cs="Arial"/>
          <w:b/>
          <w:bCs/>
          <w:color w:val="auto"/>
          <w:szCs w:val="24"/>
          <w:lang w:val="en-US"/>
        </w:rPr>
        <w:t xml:space="preserve"> </w:t>
      </w:r>
      <w:proofErr w:type="spellStart"/>
      <w:r w:rsidRPr="00D52AB0">
        <w:rPr>
          <w:rFonts w:cs="Arial"/>
          <w:b/>
          <w:bCs/>
          <w:color w:val="auto"/>
          <w:szCs w:val="24"/>
          <w:lang w:val="en-US"/>
        </w:rPr>
        <w:t>AvanTech</w:t>
      </w:r>
      <w:proofErr w:type="spellEnd"/>
      <w:r w:rsidRPr="00D52AB0">
        <w:rPr>
          <w:rFonts w:cs="Arial"/>
          <w:b/>
          <w:bCs/>
          <w:color w:val="auto"/>
          <w:szCs w:val="24"/>
          <w:lang w:val="en-US"/>
        </w:rPr>
        <w:t xml:space="preserve"> YOU "Illumination":</w:t>
      </w:r>
    </w:p>
    <w:p w14:paraId="6AC6CA67" w14:textId="77777777" w:rsidR="0058188F" w:rsidRPr="0058188F" w:rsidRDefault="0058188F" w:rsidP="0058188F">
      <w:pPr>
        <w:pStyle w:val="KeinLeerraum"/>
        <w:widowControl w:val="0"/>
        <w:suppressAutoHyphens/>
        <w:spacing w:line="360" w:lineRule="auto"/>
        <w:rPr>
          <w:rFonts w:ascii="Arial" w:hAnsi="Arial" w:cs="Arial"/>
          <w:b/>
          <w:bCs/>
          <w:sz w:val="24"/>
          <w:szCs w:val="24"/>
          <w:lang w:val="it-IT"/>
        </w:rPr>
      </w:pPr>
      <w:r w:rsidRPr="0058188F">
        <w:rPr>
          <w:rFonts w:ascii="Arial" w:hAnsi="Arial" w:cs="Arial"/>
          <w:b/>
          <w:bCs/>
          <w:sz w:val="24"/>
          <w:szCs w:val="24"/>
          <w:lang w:val="it-IT"/>
        </w:rPr>
        <w:t>Atmosfera luminosa sui mobili disponibile anche in bianco extra caldo</w:t>
      </w:r>
    </w:p>
    <w:p w14:paraId="2F55E523" w14:textId="7AD5D9F2" w:rsidR="003852C6" w:rsidRDefault="0058188F" w:rsidP="0058188F">
      <w:pPr>
        <w:pStyle w:val="KeinLeerraum"/>
        <w:widowControl w:val="0"/>
        <w:suppressAutoHyphens/>
        <w:spacing w:line="360" w:lineRule="auto"/>
        <w:rPr>
          <w:rFonts w:ascii="Arial" w:hAnsi="Arial" w:cs="Arial"/>
          <w:sz w:val="24"/>
          <w:szCs w:val="24"/>
          <w:lang w:val="it-IT"/>
        </w:rPr>
      </w:pPr>
      <w:r w:rsidRPr="0058188F">
        <w:rPr>
          <w:rFonts w:ascii="Arial" w:hAnsi="Arial" w:cs="Arial"/>
          <w:sz w:val="24"/>
          <w:szCs w:val="24"/>
          <w:lang w:val="it-IT"/>
        </w:rPr>
        <w:t xml:space="preserve">All’interno della piattaforma YOU, il sistema per cassetti </w:t>
      </w:r>
      <w:hyperlink r:id="rId8" w:history="1">
        <w:proofErr w:type="spellStart"/>
        <w:r w:rsidRPr="004F6214">
          <w:rPr>
            <w:rStyle w:val="Hyperlink"/>
            <w:rFonts w:ascii="Arial" w:hAnsi="Arial" w:cs="Arial"/>
            <w:sz w:val="24"/>
            <w:szCs w:val="24"/>
            <w:lang w:val="it-IT"/>
          </w:rPr>
          <w:t>AvanTech</w:t>
        </w:r>
        <w:proofErr w:type="spellEnd"/>
        <w:r w:rsidRPr="004F6214">
          <w:rPr>
            <w:rStyle w:val="Hyperlink"/>
            <w:rFonts w:ascii="Arial" w:hAnsi="Arial" w:cs="Arial"/>
            <w:sz w:val="24"/>
            <w:szCs w:val="24"/>
            <w:lang w:val="it-IT"/>
          </w:rPr>
          <w:t xml:space="preserve"> YOU</w:t>
        </w:r>
      </w:hyperlink>
      <w:r w:rsidRPr="0058188F">
        <w:rPr>
          <w:rFonts w:ascii="Arial" w:hAnsi="Arial" w:cs="Arial"/>
          <w:sz w:val="24"/>
          <w:szCs w:val="24"/>
          <w:lang w:val="it-IT"/>
        </w:rPr>
        <w:t xml:space="preserve"> offre le opzioni di personalizzazione più ampie dai profili decorativi ai rivestimenti, dalle cornici per inserti fino all’apprezzata funzione “</w:t>
      </w:r>
      <w:proofErr w:type="spellStart"/>
      <w:r w:rsidRPr="0058188F">
        <w:rPr>
          <w:rFonts w:ascii="Arial" w:hAnsi="Arial" w:cs="Arial"/>
          <w:sz w:val="24"/>
          <w:szCs w:val="24"/>
          <w:lang w:val="it-IT"/>
        </w:rPr>
        <w:t>Illumination</w:t>
      </w:r>
      <w:proofErr w:type="spellEnd"/>
      <w:r w:rsidRPr="0058188F">
        <w:rPr>
          <w:rFonts w:ascii="Arial" w:hAnsi="Arial" w:cs="Arial"/>
          <w:sz w:val="24"/>
          <w:szCs w:val="24"/>
          <w:lang w:val="it-IT"/>
        </w:rPr>
        <w:t>”. Seguendo il motto “No plug, just play”, “</w:t>
      </w:r>
      <w:proofErr w:type="spellStart"/>
      <w:r w:rsidRPr="0058188F">
        <w:rPr>
          <w:rFonts w:ascii="Arial" w:hAnsi="Arial" w:cs="Arial"/>
          <w:sz w:val="24"/>
          <w:szCs w:val="24"/>
          <w:lang w:val="it-IT"/>
        </w:rPr>
        <w:t>Illumination</w:t>
      </w:r>
      <w:proofErr w:type="spellEnd"/>
      <w:r w:rsidRPr="0058188F">
        <w:rPr>
          <w:rFonts w:ascii="Arial" w:hAnsi="Arial" w:cs="Arial"/>
          <w:sz w:val="24"/>
          <w:szCs w:val="24"/>
          <w:lang w:val="it-IT"/>
        </w:rPr>
        <w:t>” consente di creare suggestivi effetti luminosi sui mobili della cucina, del bagno o del soggiorno. La nuova generazione del sistema è ancora più semplice da installare: senza magneti, il sistema LED può essere posizionato liberamente sul cassetto. L’energia necessaria è fornita da un pratico pacco batteria ricaricabile, eliminando la necessità di complesse connessioni elettriche e rendendo facile l’aggiornamento anche su cassetti già installati. La funzione di ricarica rapida tramite USB-C è comoda e intuitiva. Un’ulteriore novità rende “</w:t>
      </w:r>
      <w:proofErr w:type="spellStart"/>
      <w:r w:rsidRPr="0058188F">
        <w:rPr>
          <w:rFonts w:ascii="Arial" w:hAnsi="Arial" w:cs="Arial"/>
          <w:sz w:val="24"/>
          <w:szCs w:val="24"/>
          <w:lang w:val="it-IT"/>
        </w:rPr>
        <w:t>Illumination</w:t>
      </w:r>
      <w:proofErr w:type="spellEnd"/>
      <w:r w:rsidRPr="0058188F">
        <w:rPr>
          <w:rFonts w:ascii="Arial" w:hAnsi="Arial" w:cs="Arial"/>
          <w:sz w:val="24"/>
          <w:szCs w:val="24"/>
          <w:lang w:val="it-IT"/>
        </w:rPr>
        <w:t>” ancora più interessante: ora è possibile scegliere la tonalità della luce in base al gusto o alle esigenze, tra bianco extra caldo a 2.700 K o bianco neutro a 4.000 K. In questo modo, l’atmosfera luminosa di “</w:t>
      </w:r>
      <w:proofErr w:type="spellStart"/>
      <w:r w:rsidRPr="0058188F">
        <w:rPr>
          <w:rFonts w:ascii="Arial" w:hAnsi="Arial" w:cs="Arial"/>
          <w:sz w:val="24"/>
          <w:szCs w:val="24"/>
          <w:lang w:val="it-IT"/>
        </w:rPr>
        <w:t>Illumination</w:t>
      </w:r>
      <w:proofErr w:type="spellEnd"/>
      <w:r w:rsidRPr="0058188F">
        <w:rPr>
          <w:rFonts w:ascii="Arial" w:hAnsi="Arial" w:cs="Arial"/>
          <w:sz w:val="24"/>
          <w:szCs w:val="24"/>
          <w:lang w:val="it-IT"/>
        </w:rPr>
        <w:t>” può essere adattata in qualsiasi momento ai diversi ambienti. E dal 2026, la nuova generazione di “</w:t>
      </w:r>
      <w:proofErr w:type="spellStart"/>
      <w:r w:rsidRPr="0058188F">
        <w:rPr>
          <w:rFonts w:ascii="Arial" w:hAnsi="Arial" w:cs="Arial"/>
          <w:sz w:val="24"/>
          <w:szCs w:val="24"/>
          <w:lang w:val="it-IT"/>
        </w:rPr>
        <w:t>Illumination</w:t>
      </w:r>
      <w:proofErr w:type="spellEnd"/>
      <w:r w:rsidRPr="0058188F">
        <w:rPr>
          <w:rFonts w:ascii="Arial" w:hAnsi="Arial" w:cs="Arial"/>
          <w:sz w:val="24"/>
          <w:szCs w:val="24"/>
          <w:lang w:val="it-IT"/>
        </w:rPr>
        <w:t>” sarà disponibile anche per cassetti in legno.</w:t>
      </w:r>
    </w:p>
    <w:p w14:paraId="36BB6BE0" w14:textId="77777777" w:rsidR="0058188F" w:rsidRPr="0058188F" w:rsidRDefault="0058188F" w:rsidP="0058188F">
      <w:pPr>
        <w:pStyle w:val="KeinLeerraum"/>
        <w:widowControl w:val="0"/>
        <w:suppressAutoHyphens/>
        <w:spacing w:line="360" w:lineRule="auto"/>
        <w:rPr>
          <w:rFonts w:ascii="Arial" w:hAnsi="Arial" w:cs="Arial"/>
          <w:sz w:val="24"/>
          <w:szCs w:val="24"/>
          <w:lang w:val="it-IT"/>
        </w:rPr>
      </w:pPr>
    </w:p>
    <w:p w14:paraId="4241B748" w14:textId="77777777" w:rsidR="0058188F" w:rsidRDefault="0058188F" w:rsidP="0058188F">
      <w:pPr>
        <w:pStyle w:val="KeinLeerraum"/>
        <w:widowControl w:val="0"/>
        <w:suppressAutoHyphens/>
        <w:spacing w:line="360" w:lineRule="auto"/>
        <w:rPr>
          <w:rFonts w:ascii="Arial" w:eastAsia="Times New Roman" w:hAnsi="Arial" w:cs="Arial"/>
          <w:b/>
          <w:sz w:val="24"/>
          <w:szCs w:val="24"/>
          <w:lang w:val="it-IT" w:eastAsia="de-DE"/>
        </w:rPr>
      </w:pPr>
      <w:r w:rsidRPr="0058188F">
        <w:rPr>
          <w:rFonts w:ascii="Arial" w:eastAsia="Times New Roman" w:hAnsi="Arial" w:cs="Arial"/>
          <w:b/>
          <w:sz w:val="24"/>
          <w:szCs w:val="24"/>
          <w:lang w:val="it-IT" w:eastAsia="de-DE"/>
        </w:rPr>
        <w:t xml:space="preserve">Sistema girevole </w:t>
      </w:r>
      <w:proofErr w:type="spellStart"/>
      <w:r w:rsidRPr="0058188F">
        <w:rPr>
          <w:rFonts w:ascii="Arial" w:eastAsia="Times New Roman" w:hAnsi="Arial" w:cs="Arial"/>
          <w:b/>
          <w:sz w:val="24"/>
          <w:szCs w:val="24"/>
          <w:lang w:val="it-IT" w:eastAsia="de-DE"/>
        </w:rPr>
        <w:t>FurnSpin</w:t>
      </w:r>
      <w:proofErr w:type="spellEnd"/>
      <w:r w:rsidRPr="0058188F">
        <w:rPr>
          <w:rFonts w:ascii="Arial" w:eastAsia="Times New Roman" w:hAnsi="Arial" w:cs="Arial"/>
          <w:b/>
          <w:sz w:val="24"/>
          <w:szCs w:val="24"/>
          <w:lang w:val="it-IT" w:eastAsia="de-DE"/>
        </w:rPr>
        <w:t xml:space="preserve">: </w:t>
      </w:r>
    </w:p>
    <w:p w14:paraId="1BB9AFE2" w14:textId="1506D5B8" w:rsidR="0058188F" w:rsidRPr="0058188F" w:rsidRDefault="0058188F" w:rsidP="0058188F">
      <w:pPr>
        <w:pStyle w:val="KeinLeerraum"/>
        <w:widowControl w:val="0"/>
        <w:suppressAutoHyphens/>
        <w:spacing w:line="360" w:lineRule="auto"/>
        <w:rPr>
          <w:rFonts w:ascii="Arial" w:eastAsia="Times New Roman" w:hAnsi="Arial" w:cs="Arial"/>
          <w:b/>
          <w:sz w:val="24"/>
          <w:szCs w:val="24"/>
          <w:lang w:val="it-IT" w:eastAsia="de-DE"/>
        </w:rPr>
      </w:pPr>
      <w:r w:rsidRPr="0058188F">
        <w:rPr>
          <w:rFonts w:ascii="Arial" w:eastAsia="Times New Roman" w:hAnsi="Arial" w:cs="Arial"/>
          <w:b/>
          <w:sz w:val="24"/>
          <w:szCs w:val="24"/>
          <w:lang w:val="it-IT" w:eastAsia="de-DE"/>
        </w:rPr>
        <w:t>dona potere trasformativo a mobili e ambienti</w:t>
      </w:r>
    </w:p>
    <w:p w14:paraId="3D9D1FDB" w14:textId="7B5240FF" w:rsidR="0058188F" w:rsidRPr="0058188F" w:rsidRDefault="0058188F" w:rsidP="0058188F">
      <w:pPr>
        <w:pStyle w:val="KeinLeerraum"/>
        <w:widowControl w:val="0"/>
        <w:suppressAutoHyphens/>
        <w:spacing w:line="360" w:lineRule="auto"/>
        <w:rPr>
          <w:rFonts w:ascii="Arial" w:eastAsia="Times New Roman" w:hAnsi="Arial" w:cs="Arial"/>
          <w:bCs/>
          <w:sz w:val="24"/>
          <w:szCs w:val="24"/>
          <w:lang w:val="it-IT" w:eastAsia="de-DE"/>
        </w:rPr>
      </w:pPr>
      <w:r w:rsidRPr="0058188F">
        <w:rPr>
          <w:rFonts w:ascii="Arial" w:eastAsia="Times New Roman" w:hAnsi="Arial" w:cs="Arial"/>
          <w:bCs/>
          <w:sz w:val="24"/>
          <w:szCs w:val="24"/>
          <w:lang w:val="it-IT" w:eastAsia="de-DE"/>
        </w:rPr>
        <w:t xml:space="preserve">L’innovativo sistema girevole </w:t>
      </w:r>
      <w:hyperlink r:id="rId9" w:history="1">
        <w:proofErr w:type="spellStart"/>
        <w:r w:rsidRPr="004F6214">
          <w:rPr>
            <w:rStyle w:val="Hyperlink"/>
            <w:rFonts w:ascii="Arial" w:eastAsia="Times New Roman" w:hAnsi="Arial" w:cs="Arial"/>
            <w:bCs/>
            <w:sz w:val="24"/>
            <w:szCs w:val="24"/>
            <w:lang w:val="it-IT" w:eastAsia="de-DE"/>
          </w:rPr>
          <w:t>FurnSpin</w:t>
        </w:r>
        <w:proofErr w:type="spellEnd"/>
      </w:hyperlink>
      <w:r w:rsidRPr="0058188F">
        <w:rPr>
          <w:rFonts w:ascii="Arial" w:eastAsia="Times New Roman" w:hAnsi="Arial" w:cs="Arial"/>
          <w:bCs/>
          <w:sz w:val="24"/>
          <w:szCs w:val="24"/>
          <w:lang w:val="it-IT" w:eastAsia="de-DE"/>
        </w:rPr>
        <w:t xml:space="preserve"> della famiglia di prodotti </w:t>
      </w:r>
      <w:proofErr w:type="spellStart"/>
      <w:r w:rsidRPr="0058188F">
        <w:rPr>
          <w:rFonts w:ascii="Arial" w:eastAsia="Times New Roman" w:hAnsi="Arial" w:cs="Arial"/>
          <w:bCs/>
          <w:sz w:val="24"/>
          <w:szCs w:val="24"/>
          <w:lang w:val="it-IT" w:eastAsia="de-DE"/>
        </w:rPr>
        <w:lastRenderedPageBreak/>
        <w:t>SpinLines</w:t>
      </w:r>
      <w:proofErr w:type="spellEnd"/>
      <w:r w:rsidRPr="0058188F">
        <w:rPr>
          <w:rFonts w:ascii="Arial" w:eastAsia="Times New Roman" w:hAnsi="Arial" w:cs="Arial"/>
          <w:bCs/>
          <w:sz w:val="24"/>
          <w:szCs w:val="24"/>
          <w:lang w:val="it-IT" w:eastAsia="de-DE"/>
        </w:rPr>
        <w:t xml:space="preserve"> di Hettich introduce un movimento nei mobili mai visto prima. E grazie al </w:t>
      </w:r>
      <w:hyperlink r:id="rId10" w:history="1">
        <w:r w:rsidRPr="004230BF">
          <w:rPr>
            <w:rStyle w:val="Hyperlink"/>
            <w:rFonts w:ascii="Arial" w:eastAsia="Times New Roman" w:hAnsi="Arial" w:cs="Arial"/>
            <w:bCs/>
            <w:sz w:val="24"/>
            <w:szCs w:val="24"/>
            <w:lang w:val="it-IT" w:eastAsia="de-DE"/>
          </w:rPr>
          <w:t xml:space="preserve">configuratore online gratuito </w:t>
        </w:r>
        <w:proofErr w:type="spellStart"/>
        <w:r w:rsidRPr="004230BF">
          <w:rPr>
            <w:rStyle w:val="Hyperlink"/>
            <w:rFonts w:ascii="Arial" w:eastAsia="Times New Roman" w:hAnsi="Arial" w:cs="Arial"/>
            <w:bCs/>
            <w:sz w:val="24"/>
            <w:szCs w:val="24"/>
            <w:lang w:val="it-IT" w:eastAsia="de-DE"/>
          </w:rPr>
          <w:t>FurnSpin</w:t>
        </w:r>
        <w:proofErr w:type="spellEnd"/>
      </w:hyperlink>
      <w:r w:rsidRPr="0058188F">
        <w:rPr>
          <w:rFonts w:ascii="Arial" w:eastAsia="Times New Roman" w:hAnsi="Arial" w:cs="Arial"/>
          <w:bCs/>
          <w:sz w:val="24"/>
          <w:szCs w:val="24"/>
          <w:lang w:val="it-IT" w:eastAsia="de-DE"/>
        </w:rPr>
        <w:t xml:space="preserve">, è ora possibile progettare facilmente le proprie idee di arredo: lo strumento mostra a colpo d’occhio se il mobile è adatto a </w:t>
      </w:r>
      <w:proofErr w:type="spellStart"/>
      <w:r w:rsidRPr="0058188F">
        <w:rPr>
          <w:rFonts w:ascii="Arial" w:eastAsia="Times New Roman" w:hAnsi="Arial" w:cs="Arial"/>
          <w:bCs/>
          <w:sz w:val="24"/>
          <w:szCs w:val="24"/>
          <w:lang w:val="it-IT" w:eastAsia="de-DE"/>
        </w:rPr>
        <w:t>FurnSpin</w:t>
      </w:r>
      <w:proofErr w:type="spellEnd"/>
      <w:r w:rsidRPr="0058188F">
        <w:rPr>
          <w:rFonts w:ascii="Arial" w:eastAsia="Times New Roman" w:hAnsi="Arial" w:cs="Arial"/>
          <w:bCs/>
          <w:sz w:val="24"/>
          <w:szCs w:val="24"/>
          <w:lang w:val="it-IT" w:eastAsia="de-DE"/>
        </w:rPr>
        <w:t>, verifica automaticamente eventuali collisioni e fornisce infine tutte le posizioni di foratura e le dimensioni in un file PDF.</w:t>
      </w:r>
    </w:p>
    <w:p w14:paraId="4FDBFB96" w14:textId="77777777" w:rsidR="0058188F" w:rsidRPr="0058188F" w:rsidRDefault="0058188F" w:rsidP="0058188F">
      <w:pPr>
        <w:pStyle w:val="KeinLeerraum"/>
        <w:widowControl w:val="0"/>
        <w:suppressAutoHyphens/>
        <w:spacing w:line="360" w:lineRule="auto"/>
        <w:rPr>
          <w:rFonts w:ascii="Arial" w:eastAsia="Times New Roman" w:hAnsi="Arial" w:cs="Arial"/>
          <w:bCs/>
          <w:sz w:val="24"/>
          <w:szCs w:val="24"/>
          <w:lang w:val="it-IT" w:eastAsia="de-DE"/>
        </w:rPr>
      </w:pPr>
      <w:r w:rsidRPr="0058188F">
        <w:rPr>
          <w:rFonts w:ascii="Arial" w:eastAsia="Times New Roman" w:hAnsi="Arial" w:cs="Arial"/>
          <w:bCs/>
          <w:sz w:val="24"/>
          <w:szCs w:val="24"/>
          <w:lang w:val="it-IT" w:eastAsia="de-DE"/>
        </w:rPr>
        <w:t xml:space="preserve">Hettich propone </w:t>
      </w:r>
      <w:proofErr w:type="spellStart"/>
      <w:r w:rsidRPr="0058188F">
        <w:rPr>
          <w:rFonts w:ascii="Arial" w:eastAsia="Times New Roman" w:hAnsi="Arial" w:cs="Arial"/>
          <w:bCs/>
          <w:sz w:val="24"/>
          <w:szCs w:val="24"/>
          <w:lang w:val="it-IT" w:eastAsia="de-DE"/>
        </w:rPr>
        <w:t>FurnSpin</w:t>
      </w:r>
      <w:proofErr w:type="spellEnd"/>
      <w:r w:rsidRPr="0058188F">
        <w:rPr>
          <w:rFonts w:ascii="Arial" w:eastAsia="Times New Roman" w:hAnsi="Arial" w:cs="Arial"/>
          <w:bCs/>
          <w:sz w:val="24"/>
          <w:szCs w:val="24"/>
          <w:lang w:val="it-IT" w:eastAsia="de-DE"/>
        </w:rPr>
        <w:t xml:space="preserve"> nelle versioni S, M e XL, per adattarsi a diverse dimensioni e classi di peso dei mobili. Tra gli accessori di nuova introduzione c’è il sistema di gestione dei cavi per un’alimentazione invisibile. Ad esempio, la funzione luminosa a LED “</w:t>
      </w:r>
      <w:proofErr w:type="spellStart"/>
      <w:r w:rsidRPr="0058188F">
        <w:rPr>
          <w:rFonts w:ascii="Arial" w:eastAsia="Times New Roman" w:hAnsi="Arial" w:cs="Arial"/>
          <w:bCs/>
          <w:sz w:val="24"/>
          <w:szCs w:val="24"/>
          <w:lang w:val="it-IT" w:eastAsia="de-DE"/>
        </w:rPr>
        <w:t>Illumination</w:t>
      </w:r>
      <w:proofErr w:type="spellEnd"/>
      <w:r w:rsidRPr="0058188F">
        <w:rPr>
          <w:rFonts w:ascii="Arial" w:eastAsia="Times New Roman" w:hAnsi="Arial" w:cs="Arial"/>
          <w:bCs/>
          <w:sz w:val="24"/>
          <w:szCs w:val="24"/>
          <w:lang w:val="it-IT" w:eastAsia="de-DE"/>
        </w:rPr>
        <w:t xml:space="preserve">” di Hettich può essere integrata anche con </w:t>
      </w:r>
      <w:proofErr w:type="spellStart"/>
      <w:r w:rsidRPr="0058188F">
        <w:rPr>
          <w:rFonts w:ascii="Arial" w:eastAsia="Times New Roman" w:hAnsi="Arial" w:cs="Arial"/>
          <w:bCs/>
          <w:sz w:val="24"/>
          <w:szCs w:val="24"/>
          <w:lang w:val="it-IT" w:eastAsia="de-DE"/>
        </w:rPr>
        <w:t>FurnSpin</w:t>
      </w:r>
      <w:proofErr w:type="spellEnd"/>
      <w:r w:rsidRPr="0058188F">
        <w:rPr>
          <w:rFonts w:ascii="Arial" w:eastAsia="Times New Roman" w:hAnsi="Arial" w:cs="Arial"/>
          <w:bCs/>
          <w:sz w:val="24"/>
          <w:szCs w:val="24"/>
          <w:lang w:val="it-IT" w:eastAsia="de-DE"/>
        </w:rPr>
        <w:t>, creando un’atmosfera luminosa unica all’interno del mobile.</w:t>
      </w:r>
    </w:p>
    <w:p w14:paraId="19F34186" w14:textId="6E210AE9" w:rsidR="0056575F" w:rsidRDefault="0058188F" w:rsidP="0058188F">
      <w:pPr>
        <w:pStyle w:val="KeinLeerraum"/>
        <w:widowControl w:val="0"/>
        <w:suppressAutoHyphens/>
        <w:spacing w:line="360" w:lineRule="auto"/>
        <w:rPr>
          <w:rFonts w:ascii="Arial" w:eastAsia="Times New Roman" w:hAnsi="Arial" w:cs="Arial"/>
          <w:bCs/>
          <w:sz w:val="24"/>
          <w:szCs w:val="24"/>
          <w:lang w:val="it-IT" w:eastAsia="de-DE"/>
        </w:rPr>
      </w:pPr>
      <w:r w:rsidRPr="0058188F">
        <w:rPr>
          <w:rFonts w:ascii="Arial" w:eastAsia="Times New Roman" w:hAnsi="Arial" w:cs="Arial"/>
          <w:bCs/>
          <w:sz w:val="24"/>
          <w:szCs w:val="24"/>
          <w:lang w:val="it-IT" w:eastAsia="de-DE"/>
        </w:rPr>
        <w:t xml:space="preserve">“The Joy of </w:t>
      </w:r>
      <w:proofErr w:type="spellStart"/>
      <w:r w:rsidRPr="0058188F">
        <w:rPr>
          <w:rFonts w:ascii="Arial" w:eastAsia="Times New Roman" w:hAnsi="Arial" w:cs="Arial"/>
          <w:bCs/>
          <w:sz w:val="24"/>
          <w:szCs w:val="24"/>
          <w:lang w:val="it-IT" w:eastAsia="de-DE"/>
        </w:rPr>
        <w:t>FurnSpin</w:t>
      </w:r>
      <w:proofErr w:type="spellEnd"/>
      <w:r w:rsidRPr="0058188F">
        <w:rPr>
          <w:rFonts w:ascii="Arial" w:eastAsia="Times New Roman" w:hAnsi="Arial" w:cs="Arial"/>
          <w:bCs/>
          <w:sz w:val="24"/>
          <w:szCs w:val="24"/>
          <w:lang w:val="it-IT" w:eastAsia="de-DE"/>
        </w:rPr>
        <w:t>” regala esperienze emozionali nell’uso quotidiano, capaci di lasciare un’impressione duratura nei clienti.</w:t>
      </w:r>
    </w:p>
    <w:p w14:paraId="04AC90F9" w14:textId="77777777" w:rsidR="0058188F" w:rsidRPr="0058188F" w:rsidRDefault="0058188F" w:rsidP="0058188F">
      <w:pPr>
        <w:pStyle w:val="KeinLeerraum"/>
        <w:widowControl w:val="0"/>
        <w:suppressAutoHyphens/>
        <w:spacing w:line="360" w:lineRule="auto"/>
        <w:rPr>
          <w:rFonts w:ascii="Arial" w:hAnsi="Arial" w:cs="Arial"/>
          <w:bCs/>
          <w:sz w:val="24"/>
          <w:szCs w:val="24"/>
          <w:lang w:val="it-IT"/>
        </w:rPr>
      </w:pPr>
    </w:p>
    <w:p w14:paraId="2144658E" w14:textId="77777777" w:rsidR="004230BF" w:rsidRPr="004230BF" w:rsidRDefault="004230BF" w:rsidP="004230BF">
      <w:pPr>
        <w:pStyle w:val="KeinLeerraum"/>
        <w:spacing w:line="360" w:lineRule="auto"/>
        <w:rPr>
          <w:rFonts w:ascii="Arial" w:eastAsia="Times New Roman" w:hAnsi="Arial" w:cs="Arial"/>
          <w:b/>
          <w:bCs/>
          <w:sz w:val="24"/>
          <w:szCs w:val="24"/>
          <w:lang w:val="it-IT" w:eastAsia="de-DE"/>
        </w:rPr>
      </w:pPr>
      <w:r w:rsidRPr="004230BF">
        <w:rPr>
          <w:rFonts w:ascii="Arial" w:eastAsia="Times New Roman" w:hAnsi="Arial" w:cs="Arial"/>
          <w:b/>
          <w:bCs/>
          <w:sz w:val="24"/>
          <w:szCs w:val="24"/>
          <w:lang w:val="it-IT" w:eastAsia="de-DE"/>
        </w:rPr>
        <w:t xml:space="preserve">Cerniera per ante in vetro e specchio </w:t>
      </w:r>
      <w:proofErr w:type="spellStart"/>
      <w:r w:rsidRPr="004230BF">
        <w:rPr>
          <w:rFonts w:ascii="Arial" w:eastAsia="Times New Roman" w:hAnsi="Arial" w:cs="Arial"/>
          <w:b/>
          <w:bCs/>
          <w:sz w:val="24"/>
          <w:szCs w:val="24"/>
          <w:lang w:val="it-IT" w:eastAsia="de-DE"/>
        </w:rPr>
        <w:t>Avosys</w:t>
      </w:r>
      <w:proofErr w:type="spellEnd"/>
      <w:r w:rsidRPr="004230BF">
        <w:rPr>
          <w:rFonts w:ascii="Arial" w:eastAsia="Times New Roman" w:hAnsi="Arial" w:cs="Arial"/>
          <w:b/>
          <w:bCs/>
          <w:sz w:val="24"/>
          <w:szCs w:val="24"/>
          <w:lang w:val="it-IT" w:eastAsia="de-DE"/>
        </w:rPr>
        <w:t>:</w:t>
      </w:r>
    </w:p>
    <w:p w14:paraId="57F8CCE1" w14:textId="77777777" w:rsidR="004230BF" w:rsidRPr="004230BF" w:rsidRDefault="004230BF" w:rsidP="004230BF">
      <w:pPr>
        <w:pStyle w:val="KeinLeerraum"/>
        <w:spacing w:line="360" w:lineRule="auto"/>
        <w:rPr>
          <w:rFonts w:ascii="Arial" w:eastAsia="Times New Roman" w:hAnsi="Arial" w:cs="Arial"/>
          <w:b/>
          <w:bCs/>
          <w:sz w:val="24"/>
          <w:szCs w:val="24"/>
          <w:lang w:val="it-IT" w:eastAsia="de-DE"/>
        </w:rPr>
      </w:pPr>
      <w:r w:rsidRPr="004230BF">
        <w:rPr>
          <w:rFonts w:ascii="Arial" w:eastAsia="Times New Roman" w:hAnsi="Arial" w:cs="Arial"/>
          <w:b/>
          <w:bCs/>
          <w:sz w:val="24"/>
          <w:szCs w:val="24"/>
          <w:lang w:val="it-IT" w:eastAsia="de-DE"/>
        </w:rPr>
        <w:t>Eleganza raffinata per cucine, bagni e soggiorni</w:t>
      </w:r>
    </w:p>
    <w:p w14:paraId="7E7D826A" w14:textId="5B84A18C" w:rsidR="00865C86" w:rsidRPr="004230BF" w:rsidRDefault="004230BF" w:rsidP="004230BF">
      <w:pPr>
        <w:pStyle w:val="KeinLeerraum"/>
        <w:spacing w:line="360" w:lineRule="auto"/>
        <w:rPr>
          <w:rFonts w:ascii="Arial" w:eastAsia="Times New Roman" w:hAnsi="Arial" w:cs="Arial"/>
          <w:sz w:val="24"/>
          <w:szCs w:val="24"/>
          <w:lang w:val="it-IT" w:eastAsia="de-DE"/>
        </w:rPr>
      </w:pPr>
      <w:r w:rsidRPr="004230BF">
        <w:rPr>
          <w:rFonts w:ascii="Arial" w:eastAsia="Times New Roman" w:hAnsi="Arial" w:cs="Arial"/>
          <w:sz w:val="24"/>
          <w:szCs w:val="24"/>
          <w:lang w:val="it-IT" w:eastAsia="de-DE"/>
        </w:rPr>
        <w:t xml:space="preserve">Più è pregiato il mobile in vetro o specchio, più discreta dovrebbe essere la cerniera dell’anta. La nuova </w:t>
      </w:r>
      <w:proofErr w:type="spellStart"/>
      <w:r w:rsidRPr="004230BF">
        <w:rPr>
          <w:rFonts w:ascii="Arial" w:eastAsia="Times New Roman" w:hAnsi="Arial" w:cs="Arial"/>
          <w:sz w:val="24"/>
          <w:szCs w:val="24"/>
          <w:lang w:val="it-IT" w:eastAsia="de-DE"/>
        </w:rPr>
        <w:t>Avosys</w:t>
      </w:r>
      <w:proofErr w:type="spellEnd"/>
      <w:r w:rsidRPr="004230BF">
        <w:rPr>
          <w:rFonts w:ascii="Arial" w:eastAsia="Times New Roman" w:hAnsi="Arial" w:cs="Arial"/>
          <w:sz w:val="24"/>
          <w:szCs w:val="24"/>
          <w:lang w:val="it-IT" w:eastAsia="de-DE"/>
        </w:rPr>
        <w:t xml:space="preserve"> rimane visivamente impercettibile sul mobile e occupa così poco spazio che il contenuto dell’armadio ha ora più libertà. </w:t>
      </w:r>
      <w:proofErr w:type="spellStart"/>
      <w:r w:rsidRPr="004230BF">
        <w:rPr>
          <w:rFonts w:ascii="Arial" w:eastAsia="Times New Roman" w:hAnsi="Arial" w:cs="Arial"/>
          <w:sz w:val="24"/>
          <w:szCs w:val="24"/>
          <w:lang w:val="it-IT" w:eastAsia="de-DE"/>
        </w:rPr>
        <w:t>Avosys</w:t>
      </w:r>
      <w:proofErr w:type="spellEnd"/>
      <w:r w:rsidRPr="004230BF">
        <w:rPr>
          <w:rFonts w:ascii="Arial" w:eastAsia="Times New Roman" w:hAnsi="Arial" w:cs="Arial"/>
          <w:sz w:val="24"/>
          <w:szCs w:val="24"/>
          <w:lang w:val="it-IT" w:eastAsia="de-DE"/>
        </w:rPr>
        <w:t xml:space="preserve"> può essere fissata in modo sicuro tramite incollaggio o avvitamento su ante in vetro e specchio. È inoltre adatta al montaggio a vite senza foratura a tazza su materiali sottili e duri come </w:t>
      </w:r>
      <w:proofErr w:type="spellStart"/>
      <w:r w:rsidRPr="004230BF">
        <w:rPr>
          <w:rFonts w:ascii="Arial" w:eastAsia="Times New Roman" w:hAnsi="Arial" w:cs="Arial"/>
          <w:sz w:val="24"/>
          <w:szCs w:val="24"/>
          <w:lang w:val="it-IT" w:eastAsia="de-DE"/>
        </w:rPr>
        <w:t>Corian</w:t>
      </w:r>
      <w:proofErr w:type="spellEnd"/>
      <w:r w:rsidRPr="004230BF">
        <w:rPr>
          <w:rFonts w:ascii="Arial" w:eastAsia="Times New Roman" w:hAnsi="Arial" w:cs="Arial"/>
          <w:sz w:val="24"/>
          <w:szCs w:val="24"/>
          <w:lang w:val="it-IT" w:eastAsia="de-DE"/>
        </w:rPr>
        <w:t xml:space="preserve">® o HPL. Le ante in vetro e specchio con spessore da 3 a 8 mm, così come quelle in materiali speciali con spessore da 10 a 12 mm, possono essere facilmente realizzate con </w:t>
      </w:r>
      <w:proofErr w:type="spellStart"/>
      <w:r w:rsidRPr="004230BF">
        <w:rPr>
          <w:rFonts w:ascii="Arial" w:eastAsia="Times New Roman" w:hAnsi="Arial" w:cs="Arial"/>
          <w:sz w:val="24"/>
          <w:szCs w:val="24"/>
          <w:lang w:val="it-IT" w:eastAsia="de-DE"/>
        </w:rPr>
        <w:t>Avosys</w:t>
      </w:r>
      <w:proofErr w:type="spellEnd"/>
      <w:r w:rsidRPr="004230BF">
        <w:rPr>
          <w:rFonts w:ascii="Arial" w:eastAsia="Times New Roman" w:hAnsi="Arial" w:cs="Arial"/>
          <w:sz w:val="24"/>
          <w:szCs w:val="24"/>
          <w:lang w:val="it-IT" w:eastAsia="de-DE"/>
        </w:rPr>
        <w:t>. La consegna di questo nuovo prodotto Hettich inizierà alla fine del 2025</w:t>
      </w:r>
    </w:p>
    <w:p w14:paraId="0A3650CE" w14:textId="77777777" w:rsidR="004230BF" w:rsidRPr="004230BF" w:rsidRDefault="004230BF" w:rsidP="004230BF">
      <w:pPr>
        <w:pStyle w:val="KeinLeerraum"/>
        <w:spacing w:line="360" w:lineRule="auto"/>
        <w:rPr>
          <w:rFonts w:ascii="Arial" w:hAnsi="Arial" w:cs="Arial"/>
          <w:b/>
          <w:bCs/>
          <w:sz w:val="24"/>
          <w:szCs w:val="24"/>
          <w:lang w:val="it-IT"/>
        </w:rPr>
      </w:pPr>
    </w:p>
    <w:p w14:paraId="18CF1979" w14:textId="77777777" w:rsidR="004230BF" w:rsidRPr="004230BF" w:rsidRDefault="004230BF" w:rsidP="004230BF">
      <w:pPr>
        <w:spacing w:line="360" w:lineRule="auto"/>
        <w:rPr>
          <w:rFonts w:eastAsia="Calibri" w:cs="Arial"/>
          <w:b/>
          <w:bCs/>
          <w:color w:val="auto"/>
          <w:szCs w:val="24"/>
          <w:lang w:val="it-IT" w:eastAsia="en-US"/>
        </w:rPr>
      </w:pPr>
      <w:r w:rsidRPr="004230BF">
        <w:rPr>
          <w:rFonts w:eastAsia="Calibri" w:cs="Arial"/>
          <w:b/>
          <w:bCs/>
          <w:color w:val="auto"/>
          <w:szCs w:val="24"/>
          <w:lang w:val="it-IT" w:eastAsia="en-US"/>
        </w:rPr>
        <w:lastRenderedPageBreak/>
        <w:t>Accessori interni Hettich:</w:t>
      </w:r>
    </w:p>
    <w:p w14:paraId="5C10F5E5" w14:textId="77777777" w:rsidR="004230BF" w:rsidRPr="004230BF" w:rsidRDefault="004230BF" w:rsidP="004230BF">
      <w:pPr>
        <w:spacing w:line="360" w:lineRule="auto"/>
        <w:rPr>
          <w:rFonts w:eastAsia="Calibri" w:cs="Arial"/>
          <w:b/>
          <w:bCs/>
          <w:color w:val="auto"/>
          <w:szCs w:val="24"/>
          <w:lang w:val="it-IT" w:eastAsia="en-US"/>
        </w:rPr>
      </w:pPr>
      <w:r w:rsidRPr="004230BF">
        <w:rPr>
          <w:rFonts w:eastAsia="Calibri" w:cs="Arial"/>
          <w:b/>
          <w:bCs/>
          <w:color w:val="auto"/>
          <w:szCs w:val="24"/>
          <w:lang w:val="it-IT" w:eastAsia="en-US"/>
        </w:rPr>
        <w:t>Organizzazione intelligente dello spazio</w:t>
      </w:r>
    </w:p>
    <w:p w14:paraId="4F387570" w14:textId="258859CC" w:rsidR="002A1699" w:rsidRPr="004230BF" w:rsidRDefault="004230BF" w:rsidP="004230BF">
      <w:pPr>
        <w:spacing w:line="360" w:lineRule="auto"/>
        <w:rPr>
          <w:rFonts w:eastAsia="Calibri" w:cs="Arial"/>
          <w:color w:val="auto"/>
          <w:szCs w:val="24"/>
          <w:lang w:val="it-IT" w:eastAsia="en-US"/>
        </w:rPr>
      </w:pPr>
      <w:r w:rsidRPr="004230BF">
        <w:rPr>
          <w:rFonts w:eastAsia="Calibri" w:cs="Arial"/>
          <w:color w:val="auto"/>
          <w:szCs w:val="24"/>
          <w:lang w:val="it-IT" w:eastAsia="en-US"/>
        </w:rPr>
        <w:t xml:space="preserve">La nuova gamma di </w:t>
      </w:r>
      <w:hyperlink r:id="rId11" w:history="1">
        <w:r w:rsidRPr="004F6214">
          <w:rPr>
            <w:rStyle w:val="Hyperlink"/>
            <w:rFonts w:eastAsia="Calibri" w:cs="Arial"/>
            <w:szCs w:val="24"/>
            <w:lang w:val="it-IT" w:eastAsia="en-US"/>
          </w:rPr>
          <w:t>accessori interni</w:t>
        </w:r>
      </w:hyperlink>
      <w:r w:rsidRPr="004230BF">
        <w:rPr>
          <w:rFonts w:eastAsia="Calibri" w:cs="Arial"/>
          <w:color w:val="auto"/>
          <w:szCs w:val="24"/>
          <w:lang w:val="it-IT" w:eastAsia="en-US"/>
        </w:rPr>
        <w:t xml:space="preserve"> di Hettich viene prodotta all’interno del Gruppo Hettich dal 2025. Che si tratti di armadi alti, basi o angoli, i sistemi di ferramenta ben progettati e di alta qualità di Hettich ottimizzano lo spazio dietro il frontale del mobile e lo arricchiscono con funzioni innovative. Questo si traduce, ad esempio, in una maggiore comodità per tutti gli utenti della cucina: gli accessori interni offrono una panoramica immediata e un accesso ergonomico e pratico al contenuto dell’armadio. Anche nicchie strette, mobili stretti o angoli difficili da raggiungere possono ora essere sfruttati in modo più efficiente grazie alle soluzioni Hettich.</w:t>
      </w:r>
    </w:p>
    <w:p w14:paraId="3FC176CB" w14:textId="77777777" w:rsidR="004230BF" w:rsidRPr="004230BF" w:rsidRDefault="004230BF" w:rsidP="004230BF">
      <w:pPr>
        <w:spacing w:line="360" w:lineRule="auto"/>
        <w:rPr>
          <w:rFonts w:cs="Arial"/>
          <w:b/>
          <w:bCs/>
          <w:color w:val="auto"/>
          <w:szCs w:val="24"/>
          <w:lang w:val="it-IT"/>
        </w:rPr>
      </w:pPr>
    </w:p>
    <w:p w14:paraId="2D56B88B" w14:textId="77777777" w:rsidR="004230BF" w:rsidRPr="004230BF" w:rsidRDefault="004230BF" w:rsidP="004230BF">
      <w:pPr>
        <w:pStyle w:val="KeinLeerraum"/>
        <w:spacing w:line="360" w:lineRule="auto"/>
        <w:rPr>
          <w:rFonts w:ascii="Arial" w:eastAsia="Times New Roman" w:hAnsi="Arial" w:cs="Arial"/>
          <w:b/>
          <w:bCs/>
          <w:sz w:val="24"/>
          <w:szCs w:val="24"/>
          <w:lang w:val="it-IT" w:eastAsia="de-DE"/>
        </w:rPr>
      </w:pPr>
      <w:r w:rsidRPr="004230BF">
        <w:rPr>
          <w:rFonts w:ascii="Arial" w:eastAsia="Times New Roman" w:hAnsi="Arial" w:cs="Arial"/>
          <w:b/>
          <w:bCs/>
          <w:sz w:val="24"/>
          <w:szCs w:val="24"/>
          <w:lang w:val="it-IT" w:eastAsia="de-DE"/>
        </w:rPr>
        <w:t>Gancio per mobili pesanti SAH 500:</w:t>
      </w:r>
    </w:p>
    <w:p w14:paraId="72F288BB" w14:textId="77777777" w:rsidR="004230BF" w:rsidRPr="004230BF" w:rsidRDefault="004230BF" w:rsidP="004230BF">
      <w:pPr>
        <w:pStyle w:val="KeinLeerraum"/>
        <w:spacing w:line="360" w:lineRule="auto"/>
        <w:rPr>
          <w:rFonts w:ascii="Arial" w:eastAsia="Times New Roman" w:hAnsi="Arial" w:cs="Arial"/>
          <w:b/>
          <w:bCs/>
          <w:sz w:val="24"/>
          <w:szCs w:val="24"/>
          <w:lang w:val="it-IT" w:eastAsia="de-DE"/>
        </w:rPr>
      </w:pPr>
      <w:r w:rsidRPr="004230BF">
        <w:rPr>
          <w:rFonts w:ascii="Arial" w:eastAsia="Times New Roman" w:hAnsi="Arial" w:cs="Arial"/>
          <w:b/>
          <w:bCs/>
          <w:sz w:val="24"/>
          <w:szCs w:val="24"/>
          <w:lang w:val="it-IT" w:eastAsia="de-DE"/>
        </w:rPr>
        <w:t>Fa “galleggiare” i mobili pesanti sulla parete</w:t>
      </w:r>
    </w:p>
    <w:p w14:paraId="5E887AEB" w14:textId="5464C10C" w:rsidR="002A1699" w:rsidRDefault="004230BF" w:rsidP="004230BF">
      <w:pPr>
        <w:pStyle w:val="KeinLeerraum"/>
        <w:spacing w:line="360" w:lineRule="auto"/>
        <w:rPr>
          <w:rFonts w:ascii="Arial" w:eastAsia="Times New Roman" w:hAnsi="Arial" w:cs="Arial"/>
          <w:sz w:val="24"/>
          <w:szCs w:val="24"/>
          <w:lang w:val="it-IT" w:eastAsia="de-DE"/>
        </w:rPr>
      </w:pPr>
      <w:r w:rsidRPr="004230BF">
        <w:rPr>
          <w:rFonts w:ascii="Arial" w:eastAsia="Times New Roman" w:hAnsi="Arial" w:cs="Arial"/>
          <w:sz w:val="24"/>
          <w:szCs w:val="24"/>
          <w:lang w:val="it-IT" w:eastAsia="de-DE"/>
        </w:rPr>
        <w:t>Il nuovo gancio per mobili pesanti SAH 500 sviluppato da Hettich è la scelta ideale per mobili sospesi “pesanti” in cucina, bagno e zona living, come pensili, basi, madie o cassettiere. Il sistema costruttivo intelligente, composto da una sezione a parete e una sezione sul corpo del mobile, è unico sul mercato e consente un elevato grado di automazione. La sezione a parete integra tutta la tecnologia, fa parte dell’ordine e viene trasmessa direttamente alla produzione. Testato secondo la norma DIN EN 15939 per ferramenta, il SAH 500 è facile da installare e può sostenere carichi fino a 110 kg per gancio. Anche in spazi ristretti all’interno del mobile, i cassetti possono scorrere accanto al sistema sottile senza collisioni.</w:t>
      </w:r>
    </w:p>
    <w:p w14:paraId="384ED183" w14:textId="77777777" w:rsidR="004230BF" w:rsidRPr="004230BF" w:rsidRDefault="004230BF" w:rsidP="004230BF">
      <w:pPr>
        <w:pStyle w:val="KeinLeerraum"/>
        <w:spacing w:line="360" w:lineRule="auto"/>
        <w:rPr>
          <w:rFonts w:ascii="Arial" w:hAnsi="Arial" w:cs="Arial"/>
          <w:sz w:val="24"/>
          <w:szCs w:val="24"/>
          <w:lang w:val="it-IT"/>
        </w:rPr>
      </w:pPr>
    </w:p>
    <w:p w14:paraId="0BD508FC" w14:textId="7E50F773" w:rsidR="004230BF" w:rsidRPr="004230BF" w:rsidRDefault="004230BF" w:rsidP="004230BF">
      <w:pPr>
        <w:pStyle w:val="KeinLeerraum"/>
        <w:spacing w:line="360" w:lineRule="auto"/>
        <w:rPr>
          <w:rFonts w:ascii="Arial" w:hAnsi="Arial" w:cs="Arial"/>
          <w:b/>
          <w:bCs/>
          <w:sz w:val="24"/>
          <w:szCs w:val="24"/>
          <w:lang w:val="it-IT"/>
        </w:rPr>
      </w:pPr>
      <w:r w:rsidRPr="004230BF">
        <w:rPr>
          <w:rFonts w:ascii="Arial" w:hAnsi="Arial" w:cs="Arial"/>
          <w:b/>
          <w:bCs/>
          <w:sz w:val="24"/>
          <w:szCs w:val="24"/>
          <w:lang w:val="it-IT"/>
        </w:rPr>
        <w:lastRenderedPageBreak/>
        <w:t>"</w:t>
      </w:r>
      <w:proofErr w:type="spellStart"/>
      <w:r w:rsidRPr="004230BF">
        <w:rPr>
          <w:rFonts w:ascii="Arial" w:hAnsi="Arial" w:cs="Arial"/>
          <w:b/>
          <w:bCs/>
          <w:sz w:val="24"/>
          <w:szCs w:val="24"/>
          <w:lang w:val="it-IT"/>
        </w:rPr>
        <w:t>roominspirations</w:t>
      </w:r>
      <w:proofErr w:type="spellEnd"/>
      <w:r w:rsidRPr="004230BF">
        <w:rPr>
          <w:rFonts w:ascii="Arial" w:hAnsi="Arial" w:cs="Arial"/>
          <w:b/>
          <w:bCs/>
          <w:sz w:val="24"/>
          <w:szCs w:val="24"/>
          <w:lang w:val="it-IT"/>
        </w:rPr>
        <w:t xml:space="preserve">": </w:t>
      </w:r>
      <w:r w:rsidR="004F6EEB">
        <w:rPr>
          <w:rFonts w:ascii="Arial" w:hAnsi="Arial" w:cs="Arial"/>
          <w:b/>
          <w:bCs/>
          <w:sz w:val="24"/>
          <w:szCs w:val="24"/>
          <w:lang w:val="it-IT"/>
        </w:rPr>
        <w:t>s</w:t>
      </w:r>
      <w:r w:rsidRPr="004230BF">
        <w:rPr>
          <w:rFonts w:ascii="Arial" w:hAnsi="Arial" w:cs="Arial"/>
          <w:b/>
          <w:bCs/>
          <w:sz w:val="24"/>
          <w:szCs w:val="24"/>
          <w:lang w:val="it-IT"/>
        </w:rPr>
        <w:t>copri concetti creativi in formato digitale</w:t>
      </w:r>
    </w:p>
    <w:p w14:paraId="4AA2AA61" w14:textId="53A16B81" w:rsidR="004230BF" w:rsidRDefault="004230BF" w:rsidP="004230BF">
      <w:pPr>
        <w:pStyle w:val="KeinLeerraum"/>
        <w:widowControl w:val="0"/>
        <w:suppressAutoHyphens/>
        <w:spacing w:line="360" w:lineRule="auto"/>
        <w:rPr>
          <w:rFonts w:ascii="Arial" w:hAnsi="Arial" w:cs="Arial"/>
          <w:b/>
          <w:bCs/>
          <w:sz w:val="24"/>
          <w:szCs w:val="24"/>
          <w:lang w:val="it-IT"/>
        </w:rPr>
      </w:pPr>
      <w:r w:rsidRPr="004230BF">
        <w:rPr>
          <w:rFonts w:ascii="Arial" w:hAnsi="Arial" w:cs="Arial"/>
          <w:sz w:val="24"/>
          <w:szCs w:val="24"/>
          <w:lang w:val="it-IT"/>
        </w:rPr>
        <w:t>Hettich conferma il suo ruolo di fonte d’ispirazione e partner per l’industria del mobile con questo servizio pratico: sulla homepage di Hettich, nella sezione "</w:t>
      </w:r>
      <w:proofErr w:type="spellStart"/>
      <w:r w:rsidRPr="004230BF">
        <w:rPr>
          <w:rFonts w:ascii="Arial" w:hAnsi="Arial" w:cs="Arial"/>
          <w:sz w:val="24"/>
          <w:szCs w:val="24"/>
          <w:lang w:val="it-IT"/>
        </w:rPr>
        <w:t>roominspirations</w:t>
      </w:r>
      <w:proofErr w:type="spellEnd"/>
      <w:r w:rsidRPr="004230BF">
        <w:rPr>
          <w:rFonts w:ascii="Arial" w:hAnsi="Arial" w:cs="Arial"/>
          <w:sz w:val="24"/>
          <w:szCs w:val="24"/>
          <w:lang w:val="it-IT"/>
        </w:rPr>
        <w:t xml:space="preserve">", i </w:t>
      </w:r>
      <w:r w:rsidR="004F6EEB">
        <w:rPr>
          <w:rFonts w:ascii="Arial" w:hAnsi="Arial" w:cs="Arial"/>
          <w:sz w:val="24"/>
          <w:szCs w:val="24"/>
          <w:lang w:val="it-IT"/>
        </w:rPr>
        <w:t>professionisti</w:t>
      </w:r>
      <w:r w:rsidRPr="004230BF">
        <w:rPr>
          <w:rFonts w:ascii="Arial" w:hAnsi="Arial" w:cs="Arial"/>
          <w:sz w:val="24"/>
          <w:szCs w:val="24"/>
          <w:lang w:val="it-IT"/>
        </w:rPr>
        <w:t xml:space="preserve"> e i clienti possono esplorare numerose idee d’arredo </w:t>
      </w:r>
      <w:r w:rsidR="004F6EEB" w:rsidRPr="004230BF">
        <w:rPr>
          <w:rFonts w:ascii="Arial" w:hAnsi="Arial" w:cs="Arial"/>
          <w:sz w:val="24"/>
          <w:szCs w:val="24"/>
          <w:lang w:val="it-IT"/>
        </w:rPr>
        <w:t xml:space="preserve">in 3D durante la fiera </w:t>
      </w:r>
      <w:r w:rsidRPr="004230BF">
        <w:rPr>
          <w:rFonts w:ascii="Arial" w:hAnsi="Arial" w:cs="Arial"/>
          <w:sz w:val="24"/>
          <w:szCs w:val="24"/>
          <w:lang w:val="it-IT"/>
        </w:rPr>
        <w:t>per cucine, bagni, soggiorni, camere da letto, elettrodomestici, spazi di lavoro, ambienti commerciali e aree esterne, e scaricare online pacchetti di dati da utilizzare</w:t>
      </w:r>
      <w:r w:rsidRPr="004230BF">
        <w:rPr>
          <w:rFonts w:ascii="Arial" w:hAnsi="Arial" w:cs="Arial"/>
          <w:b/>
          <w:bCs/>
          <w:sz w:val="24"/>
          <w:szCs w:val="24"/>
          <w:lang w:val="it-IT"/>
        </w:rPr>
        <w:t xml:space="preserve"> </w:t>
      </w:r>
      <w:r w:rsidRPr="004230BF">
        <w:rPr>
          <w:rFonts w:ascii="Arial" w:hAnsi="Arial" w:cs="Arial"/>
          <w:sz w:val="24"/>
          <w:szCs w:val="24"/>
          <w:lang w:val="it-IT"/>
        </w:rPr>
        <w:t>autonomamente</w:t>
      </w:r>
      <w:r w:rsidRPr="004230BF">
        <w:rPr>
          <w:rFonts w:ascii="Arial" w:hAnsi="Arial" w:cs="Arial"/>
          <w:b/>
          <w:bCs/>
          <w:sz w:val="24"/>
          <w:szCs w:val="24"/>
          <w:lang w:val="it-IT"/>
        </w:rPr>
        <w:t>.</w:t>
      </w:r>
    </w:p>
    <w:p w14:paraId="402366CF" w14:textId="63A765B7" w:rsidR="00BE586A" w:rsidRPr="004230BF" w:rsidRDefault="004230BF" w:rsidP="004230BF">
      <w:pPr>
        <w:pStyle w:val="KeinLeerraum"/>
        <w:widowControl w:val="0"/>
        <w:suppressAutoHyphens/>
        <w:spacing w:line="360" w:lineRule="auto"/>
        <w:rPr>
          <w:lang w:val="it-IT"/>
        </w:rPr>
      </w:pPr>
      <w:hyperlink r:id="rId12" w:history="1">
        <w:r w:rsidRPr="004230BF">
          <w:rPr>
            <w:rStyle w:val="Hyperlink"/>
            <w:rFonts w:ascii="Arial" w:hAnsi="Arial" w:cs="Arial"/>
            <w:sz w:val="24"/>
            <w:szCs w:val="24"/>
            <w:lang w:val="it-IT"/>
          </w:rPr>
          <w:t>https://roominspirations.hettich.com</w:t>
        </w:r>
      </w:hyperlink>
    </w:p>
    <w:p w14:paraId="0C9B8350" w14:textId="77777777" w:rsidR="00BE586A" w:rsidRPr="004230BF" w:rsidRDefault="00BE586A" w:rsidP="002F0E34">
      <w:pPr>
        <w:pStyle w:val="KeinLeerraum"/>
        <w:widowControl w:val="0"/>
        <w:suppressAutoHyphens/>
        <w:spacing w:line="360" w:lineRule="auto"/>
        <w:rPr>
          <w:rStyle w:val="Hyperlink"/>
          <w:rFonts w:ascii="Arial" w:hAnsi="Arial" w:cs="Arial"/>
          <w:sz w:val="24"/>
          <w:szCs w:val="24"/>
          <w:lang w:val="it-IT"/>
        </w:rPr>
      </w:pPr>
    </w:p>
    <w:p w14:paraId="5B22450C" w14:textId="4828BB27" w:rsidR="00527318" w:rsidRDefault="004230BF"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it-IT" w:eastAsia="sv-SE"/>
        </w:rPr>
      </w:pPr>
      <w:r w:rsidRPr="004230BF">
        <w:rPr>
          <w:rFonts w:cs="Arial"/>
          <w:color w:val="auto"/>
          <w:szCs w:val="24"/>
          <w:lang w:val="it-IT" w:eastAsia="sv-SE"/>
        </w:rPr>
        <w:t xml:space="preserve">Le seguenti immagini sono disponibili per il download nel menu 'Press' su </w:t>
      </w:r>
      <w:hyperlink r:id="rId13" w:history="1">
        <w:r w:rsidRPr="00F75C01">
          <w:rPr>
            <w:rStyle w:val="Hyperlink"/>
            <w:rFonts w:cs="Arial"/>
            <w:szCs w:val="24"/>
            <w:lang w:val="it-IT" w:eastAsia="sv-SE"/>
          </w:rPr>
          <w:t>www.hettich.com</w:t>
        </w:r>
      </w:hyperlink>
      <w:r w:rsidRPr="004230BF">
        <w:rPr>
          <w:rFonts w:cs="Arial"/>
          <w:color w:val="auto"/>
          <w:szCs w:val="24"/>
          <w:lang w:val="it-IT" w:eastAsia="sv-SE"/>
        </w:rPr>
        <w:t>:</w:t>
      </w:r>
    </w:p>
    <w:p w14:paraId="56D7FD30" w14:textId="77777777" w:rsidR="004230BF" w:rsidRPr="004230BF" w:rsidRDefault="004230BF"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it-IT" w:eastAsia="sv-SE"/>
        </w:rPr>
      </w:pPr>
    </w:p>
    <w:p w14:paraId="38FE4C45" w14:textId="02C3E7CA" w:rsidR="00CB5C09" w:rsidRPr="00232AE9" w:rsidRDefault="004230BF"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en-GB" w:eastAsia="sv-SE"/>
        </w:rPr>
      </w:pPr>
      <w:proofErr w:type="spellStart"/>
      <w:r>
        <w:rPr>
          <w:rFonts w:cs="Arial"/>
          <w:b/>
          <w:bCs/>
          <w:color w:val="auto"/>
          <w:szCs w:val="24"/>
          <w:lang w:val="en-GB" w:eastAsia="sv-SE"/>
        </w:rPr>
        <w:t>Immagini</w:t>
      </w:r>
      <w:proofErr w:type="spellEnd"/>
    </w:p>
    <w:p w14:paraId="103FF8BB" w14:textId="40BA62BB" w:rsidR="002F0E34" w:rsidRPr="00232AE9" w:rsidRDefault="004230BF"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en-GB" w:eastAsia="sv-SE"/>
        </w:rPr>
      </w:pPr>
      <w:proofErr w:type="spellStart"/>
      <w:r>
        <w:rPr>
          <w:rFonts w:cs="Arial"/>
          <w:b/>
          <w:bCs/>
          <w:color w:val="auto"/>
          <w:szCs w:val="24"/>
          <w:lang w:val="en-GB" w:eastAsia="sv-SE"/>
        </w:rPr>
        <w:t>Didascalie</w:t>
      </w:r>
      <w:proofErr w:type="spellEnd"/>
    </w:p>
    <w:p w14:paraId="46EE9157" w14:textId="64EBC8A0" w:rsidR="00F84E06" w:rsidRDefault="00680FF6" w:rsidP="00CB5C09">
      <w:pPr>
        <w:rPr>
          <w:rFonts w:cs="Arial"/>
          <w:b/>
          <w:bCs/>
          <w:color w:val="auto"/>
          <w:sz w:val="22"/>
          <w:szCs w:val="22"/>
          <w:lang w:val="en-GB"/>
        </w:rPr>
      </w:pPr>
      <w:r>
        <w:rPr>
          <w:rFonts w:cs="Arial"/>
          <w:noProof/>
          <w:color w:val="auto"/>
          <w:szCs w:val="24"/>
          <w:lang w:eastAsia="sv-SE"/>
        </w:rPr>
        <w:drawing>
          <wp:inline distT="0" distB="0" distL="0" distR="0" wp14:anchorId="447C9D15" wp14:editId="7BA30B3D">
            <wp:extent cx="2092125" cy="1287780"/>
            <wp:effectExtent l="0" t="0" r="3810" b="7620"/>
            <wp:docPr id="1133084147" name="Grafik 2" descr="Ein Bild, das Design, Text, Mobiliar,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084147" name="Grafik 2" descr="Ein Bild, das Design, Text, Mobiliar, Screenshot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2096311" cy="1290357"/>
                    </a:xfrm>
                    <a:prstGeom prst="rect">
                      <a:avLst/>
                    </a:prstGeom>
                  </pic:spPr>
                </pic:pic>
              </a:graphicData>
            </a:graphic>
          </wp:inline>
        </w:drawing>
      </w:r>
    </w:p>
    <w:p w14:paraId="7F0310AB" w14:textId="02A6754C" w:rsidR="009C0BF3" w:rsidRPr="00F84E06" w:rsidRDefault="009C0BF3" w:rsidP="00CB5C09">
      <w:pPr>
        <w:rPr>
          <w:rFonts w:cs="Arial"/>
          <w:b/>
          <w:bCs/>
          <w:color w:val="auto"/>
          <w:sz w:val="22"/>
          <w:szCs w:val="22"/>
          <w:lang w:val="it-IT"/>
        </w:rPr>
      </w:pPr>
      <w:r w:rsidRPr="00F84E06">
        <w:rPr>
          <w:rFonts w:cs="Arial"/>
          <w:b/>
          <w:bCs/>
          <w:color w:val="auto"/>
          <w:sz w:val="22"/>
          <w:szCs w:val="22"/>
          <w:lang w:val="it-IT"/>
        </w:rPr>
        <w:t>402025_a</w:t>
      </w:r>
    </w:p>
    <w:p w14:paraId="58929017" w14:textId="69BF0FCC" w:rsidR="009C0BF3" w:rsidRPr="00562988" w:rsidRDefault="00F84E06" w:rsidP="00CB5C09">
      <w:pPr>
        <w:rPr>
          <w:rFonts w:cs="Arial"/>
          <w:color w:val="auto"/>
          <w:sz w:val="22"/>
          <w:szCs w:val="22"/>
        </w:rPr>
      </w:pPr>
      <w:r w:rsidRPr="00F84E06">
        <w:rPr>
          <w:rFonts w:cs="Arial"/>
          <w:color w:val="auto"/>
          <w:sz w:val="22"/>
          <w:szCs w:val="22"/>
          <w:lang w:val="it-IT"/>
        </w:rPr>
        <w:t>Versatile ed efficiente: la piattaforma YOU di Hettich con frontali stretti per cassetti può essere utilizzata per coprire in modo economico tutti i segmenti di mercato – dai modelli di grande produzione ai prodotti esclusivi su misura</w:t>
      </w:r>
      <w:r w:rsidR="00562988" w:rsidRPr="00F84E06">
        <w:rPr>
          <w:rFonts w:cs="Arial"/>
          <w:bCs/>
          <w:color w:val="auto"/>
          <w:sz w:val="22"/>
          <w:szCs w:val="22"/>
          <w:lang w:val="it-IT"/>
        </w:rPr>
        <w:t xml:space="preserve">. </w:t>
      </w:r>
      <w:r>
        <w:rPr>
          <w:rFonts w:cs="Arial"/>
          <w:color w:val="auto"/>
          <w:sz w:val="22"/>
          <w:szCs w:val="22"/>
        </w:rPr>
        <w:t>F</w:t>
      </w:r>
      <w:r w:rsidR="009C0BF3" w:rsidRPr="00562988">
        <w:rPr>
          <w:rFonts w:cs="Arial"/>
          <w:color w:val="auto"/>
          <w:sz w:val="22"/>
          <w:szCs w:val="22"/>
        </w:rPr>
        <w:t>oto: Hettich</w:t>
      </w:r>
    </w:p>
    <w:p w14:paraId="74111BBA" w14:textId="7BC3F7B7" w:rsidR="00CB5C09" w:rsidRPr="00562988" w:rsidRDefault="00CB5C09" w:rsidP="00CB5C09">
      <w:pPr>
        <w:rPr>
          <w:rFonts w:cs="Arial"/>
          <w:b/>
          <w:bCs/>
          <w:sz w:val="22"/>
          <w:szCs w:val="22"/>
        </w:rPr>
      </w:pPr>
    </w:p>
    <w:p w14:paraId="4F6193CC" w14:textId="4FED28B3" w:rsidR="00CB5C09" w:rsidRPr="009C0BF3" w:rsidRDefault="009C0BF3" w:rsidP="00CB5C09">
      <w:pPr>
        <w:rPr>
          <w:rFonts w:cs="Arial"/>
          <w:sz w:val="22"/>
          <w:szCs w:val="22"/>
        </w:rPr>
      </w:pPr>
      <w:r w:rsidRPr="009C0BF3">
        <w:rPr>
          <w:rFonts w:cs="Arial"/>
          <w:noProof/>
          <w:sz w:val="22"/>
          <w:szCs w:val="22"/>
        </w:rPr>
        <w:lastRenderedPageBreak/>
        <w:drawing>
          <wp:inline distT="0" distB="0" distL="0" distR="0" wp14:anchorId="583F3564" wp14:editId="7473D438">
            <wp:extent cx="2019300" cy="1346770"/>
            <wp:effectExtent l="0" t="0" r="0" b="6350"/>
            <wp:docPr id="1597156046" name="Grafik 1" descr="Ein Bild, das Wand, Im Haus, Röhr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56046" name="Grafik 1" descr="Ein Bild, das Wand, Im Haus, Röhre, Kunst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2029943" cy="1353868"/>
                    </a:xfrm>
                    <a:prstGeom prst="rect">
                      <a:avLst/>
                    </a:prstGeom>
                  </pic:spPr>
                </pic:pic>
              </a:graphicData>
            </a:graphic>
          </wp:inline>
        </w:drawing>
      </w:r>
    </w:p>
    <w:p w14:paraId="3370109F" w14:textId="77777777" w:rsidR="00F84E06" w:rsidRDefault="00F84E06" w:rsidP="00CB5C09">
      <w:pPr>
        <w:rPr>
          <w:rFonts w:cs="Arial"/>
          <w:b/>
          <w:bCs/>
          <w:sz w:val="22"/>
          <w:szCs w:val="22"/>
          <w:lang w:val="en-GB"/>
        </w:rPr>
      </w:pPr>
    </w:p>
    <w:p w14:paraId="16040634" w14:textId="61CDE8FD" w:rsidR="009C0BF3" w:rsidRPr="00F84E06" w:rsidRDefault="009C0BF3" w:rsidP="00CB5C09">
      <w:pPr>
        <w:rPr>
          <w:rFonts w:cs="Arial"/>
          <w:b/>
          <w:bCs/>
          <w:sz w:val="22"/>
          <w:szCs w:val="22"/>
          <w:lang w:val="it-IT"/>
        </w:rPr>
      </w:pPr>
      <w:r w:rsidRPr="00F84E06">
        <w:rPr>
          <w:rFonts w:cs="Arial"/>
          <w:b/>
          <w:bCs/>
          <w:sz w:val="22"/>
          <w:szCs w:val="22"/>
          <w:lang w:val="it-IT"/>
        </w:rPr>
        <w:t>402025_b</w:t>
      </w:r>
    </w:p>
    <w:p w14:paraId="5715D61D" w14:textId="0FFD1024" w:rsidR="00F64CE4" w:rsidRPr="009C0BF3" w:rsidRDefault="00F84E06" w:rsidP="00F64CE4">
      <w:pPr>
        <w:pStyle w:val="KeinLeerraum"/>
        <w:widowControl w:val="0"/>
        <w:suppressAutoHyphens/>
        <w:rPr>
          <w:rFonts w:ascii="Arial" w:hAnsi="Arial" w:cs="Arial"/>
          <w:color w:val="FF0000"/>
        </w:rPr>
      </w:pPr>
      <w:proofErr w:type="spellStart"/>
      <w:r w:rsidRPr="00F84E06">
        <w:rPr>
          <w:rFonts w:ascii="Arial" w:hAnsi="Arial" w:cs="Arial"/>
          <w:bCs/>
          <w:lang w:val="it-IT"/>
        </w:rPr>
        <w:t>FurnSpin</w:t>
      </w:r>
      <w:proofErr w:type="spellEnd"/>
      <w:r w:rsidRPr="00F84E06">
        <w:rPr>
          <w:rFonts w:ascii="Arial" w:hAnsi="Arial" w:cs="Arial"/>
          <w:bCs/>
          <w:lang w:val="it-IT"/>
        </w:rPr>
        <w:t>, una delle principali innovazioni di Hettich: con una semplice rotazione, l’elemento d’arredo passa da chiuso ad aperto. Questo ridefinisce completamente il concetto di spazio contenitivo.</w:t>
      </w:r>
      <w:r>
        <w:rPr>
          <w:rFonts w:ascii="Arial" w:hAnsi="Arial" w:cs="Arial"/>
          <w:bCs/>
          <w:lang w:val="it-IT"/>
        </w:rPr>
        <w:t xml:space="preserve"> </w:t>
      </w:r>
      <w:r>
        <w:rPr>
          <w:rFonts w:ascii="Arial" w:hAnsi="Arial" w:cs="Arial"/>
        </w:rPr>
        <w:t>F</w:t>
      </w:r>
      <w:r w:rsidR="00F64CE4" w:rsidRPr="009C0BF3">
        <w:rPr>
          <w:rFonts w:ascii="Arial" w:hAnsi="Arial" w:cs="Arial"/>
        </w:rPr>
        <w:t>oto: Hettich</w:t>
      </w:r>
    </w:p>
    <w:p w14:paraId="6DA7BD4B" w14:textId="77777777" w:rsidR="00F64CE4" w:rsidRPr="00F64CE4" w:rsidRDefault="00F64CE4" w:rsidP="009C0BF3">
      <w:pPr>
        <w:rPr>
          <w:rFonts w:cs="Arial"/>
          <w:color w:val="auto"/>
          <w:sz w:val="22"/>
          <w:szCs w:val="22"/>
        </w:rPr>
      </w:pPr>
    </w:p>
    <w:p w14:paraId="53C7F683" w14:textId="2F9AE0ED" w:rsidR="00CB5C09" w:rsidRPr="009C0BF3" w:rsidRDefault="00F64CE4" w:rsidP="00CB5C09">
      <w:pPr>
        <w:rPr>
          <w:rFonts w:cs="Arial"/>
          <w:color w:val="FF0000"/>
          <w:sz w:val="22"/>
          <w:szCs w:val="22"/>
        </w:rPr>
      </w:pPr>
      <w:r>
        <w:rPr>
          <w:rFonts w:cs="Arial"/>
          <w:noProof/>
          <w:color w:val="FF0000"/>
          <w:sz w:val="22"/>
          <w:szCs w:val="22"/>
        </w:rPr>
        <w:drawing>
          <wp:inline distT="0" distB="0" distL="0" distR="0" wp14:anchorId="63B3B073" wp14:editId="284D1CCF">
            <wp:extent cx="2015699" cy="1424940"/>
            <wp:effectExtent l="0" t="0" r="3810" b="3810"/>
            <wp:docPr id="2122982509" name="Grafik 2" descr="Ein Bild, das Im Haus, Spiegel, 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82509" name="Grafik 2" descr="Ein Bild, das Im Haus, Spiegel, Glas, Wein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2020403" cy="1428266"/>
                    </a:xfrm>
                    <a:prstGeom prst="rect">
                      <a:avLst/>
                    </a:prstGeom>
                  </pic:spPr>
                </pic:pic>
              </a:graphicData>
            </a:graphic>
          </wp:inline>
        </w:drawing>
      </w:r>
    </w:p>
    <w:p w14:paraId="54C43AFE" w14:textId="5CF1BD2D" w:rsidR="009C0BF3" w:rsidRPr="00232AE9" w:rsidRDefault="009C0BF3" w:rsidP="009C0BF3">
      <w:pPr>
        <w:rPr>
          <w:rFonts w:cs="Arial"/>
          <w:b/>
          <w:bCs/>
          <w:sz w:val="22"/>
          <w:szCs w:val="22"/>
          <w:lang w:val="en-GB"/>
        </w:rPr>
      </w:pPr>
      <w:r w:rsidRPr="00232AE9">
        <w:rPr>
          <w:rFonts w:cs="Arial"/>
          <w:b/>
          <w:bCs/>
          <w:sz w:val="22"/>
          <w:szCs w:val="22"/>
          <w:lang w:val="en-GB"/>
        </w:rPr>
        <w:t>402025_c</w:t>
      </w:r>
    </w:p>
    <w:p w14:paraId="43704669" w14:textId="09ECE03D" w:rsidR="00F64CE4" w:rsidRPr="00130942" w:rsidRDefault="00F84E06" w:rsidP="00F64CE4">
      <w:pPr>
        <w:widowControl w:val="0"/>
        <w:suppressAutoHyphens/>
        <w:rPr>
          <w:rFonts w:cs="Arial"/>
          <w:color w:val="auto"/>
          <w:sz w:val="22"/>
          <w:szCs w:val="22"/>
        </w:rPr>
      </w:pPr>
      <w:r w:rsidRPr="00F84E06">
        <w:rPr>
          <w:rFonts w:cs="Arial"/>
          <w:color w:val="auto"/>
          <w:sz w:val="22"/>
          <w:szCs w:val="22"/>
          <w:lang w:val="it-IT"/>
        </w:rPr>
        <w:t xml:space="preserve">Eleganza discreta per cucine, bagni e ambienti living: la nuova cerniera per ante in vetro e specchio </w:t>
      </w:r>
      <w:proofErr w:type="spellStart"/>
      <w:r w:rsidRPr="00F84E06">
        <w:rPr>
          <w:rFonts w:cs="Arial"/>
          <w:color w:val="auto"/>
          <w:sz w:val="22"/>
          <w:szCs w:val="22"/>
          <w:lang w:val="it-IT"/>
        </w:rPr>
        <w:t>Avosys</w:t>
      </w:r>
      <w:proofErr w:type="spellEnd"/>
      <w:r w:rsidRPr="00F84E06">
        <w:rPr>
          <w:rFonts w:cs="Arial"/>
          <w:color w:val="auto"/>
          <w:sz w:val="22"/>
          <w:szCs w:val="22"/>
          <w:lang w:val="it-IT"/>
        </w:rPr>
        <w:t xml:space="preserve"> di Hettich consente un design d’arredo purista con un utilizzo duraturo e senza sforzo</w:t>
      </w:r>
      <w:r w:rsidR="00F64CE4" w:rsidRPr="00F84E06">
        <w:rPr>
          <w:rFonts w:cs="Arial"/>
          <w:color w:val="auto"/>
          <w:sz w:val="22"/>
          <w:szCs w:val="22"/>
          <w:lang w:val="it-IT"/>
        </w:rPr>
        <w:t xml:space="preserve">. </w:t>
      </w:r>
      <w:r>
        <w:rPr>
          <w:rFonts w:cs="Arial"/>
          <w:color w:val="auto"/>
          <w:sz w:val="22"/>
          <w:szCs w:val="22"/>
        </w:rPr>
        <w:t>F</w:t>
      </w:r>
      <w:r w:rsidR="00F64CE4" w:rsidRPr="00130942">
        <w:rPr>
          <w:rFonts w:cs="Arial"/>
          <w:color w:val="auto"/>
          <w:sz w:val="22"/>
          <w:szCs w:val="22"/>
        </w:rPr>
        <w:t>oto: Hettich</w:t>
      </w:r>
    </w:p>
    <w:p w14:paraId="3B1A9F03" w14:textId="77777777" w:rsidR="00CB5C09" w:rsidRPr="00F84E06" w:rsidRDefault="00CB5C09" w:rsidP="00CB5C09">
      <w:pPr>
        <w:rPr>
          <w:rFonts w:cs="Arial"/>
          <w:color w:val="FF0000"/>
          <w:sz w:val="22"/>
          <w:szCs w:val="22"/>
          <w:lang w:val="it-IT"/>
        </w:rPr>
      </w:pPr>
    </w:p>
    <w:p w14:paraId="166C7E4E" w14:textId="4B41BBF4" w:rsidR="00F64CE4" w:rsidRPr="009C0BF3" w:rsidRDefault="00F64CE4" w:rsidP="00CB5C09">
      <w:pPr>
        <w:rPr>
          <w:rFonts w:cs="Arial"/>
          <w:color w:val="FF0000"/>
          <w:sz w:val="22"/>
          <w:szCs w:val="22"/>
          <w:lang w:val="en-US"/>
        </w:rPr>
      </w:pPr>
      <w:r>
        <w:rPr>
          <w:rFonts w:cs="Arial"/>
          <w:noProof/>
          <w:color w:val="FF0000"/>
          <w:sz w:val="22"/>
          <w:szCs w:val="22"/>
          <w:lang w:val="en-US"/>
        </w:rPr>
        <w:drawing>
          <wp:inline distT="0" distB="0" distL="0" distR="0" wp14:anchorId="33D460D3" wp14:editId="4CAFA643">
            <wp:extent cx="1988820" cy="1405939"/>
            <wp:effectExtent l="0" t="0" r="0" b="3810"/>
            <wp:docPr id="8083088" name="Grafik 3" descr="Ein Bild, das Im Haus, Möbel, Wand,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88" name="Grafik 3" descr="Ein Bild, das Im Haus, Möbel, Wand, Regale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2003348" cy="1416209"/>
                    </a:xfrm>
                    <a:prstGeom prst="rect">
                      <a:avLst/>
                    </a:prstGeom>
                  </pic:spPr>
                </pic:pic>
              </a:graphicData>
            </a:graphic>
          </wp:inline>
        </w:drawing>
      </w:r>
    </w:p>
    <w:p w14:paraId="48B9148A" w14:textId="79777702" w:rsidR="00F64CE4" w:rsidRPr="00232AE9" w:rsidRDefault="00F64CE4" w:rsidP="00F64CE4">
      <w:pPr>
        <w:rPr>
          <w:rFonts w:cs="Arial"/>
          <w:b/>
          <w:bCs/>
          <w:sz w:val="22"/>
          <w:szCs w:val="22"/>
          <w:lang w:val="en-GB"/>
        </w:rPr>
      </w:pPr>
      <w:r w:rsidRPr="00232AE9">
        <w:rPr>
          <w:rFonts w:cs="Arial"/>
          <w:b/>
          <w:bCs/>
          <w:sz w:val="22"/>
          <w:szCs w:val="22"/>
          <w:lang w:val="en-GB"/>
        </w:rPr>
        <w:t>402025_d</w:t>
      </w:r>
    </w:p>
    <w:p w14:paraId="10EC6246" w14:textId="5EA03E8F" w:rsidR="003A644F" w:rsidRPr="00F84E06" w:rsidRDefault="00F84E06" w:rsidP="003A644F">
      <w:pPr>
        <w:pStyle w:val="KeinLeerraum"/>
        <w:widowControl w:val="0"/>
        <w:suppressAutoHyphens/>
        <w:rPr>
          <w:rFonts w:ascii="Arial" w:hAnsi="Arial" w:cs="Arial"/>
          <w:lang w:val="it-IT"/>
        </w:rPr>
      </w:pPr>
      <w:r w:rsidRPr="00F84E06">
        <w:rPr>
          <w:rFonts w:ascii="Arial" w:hAnsi="Arial" w:cs="Arial"/>
          <w:lang w:val="it-IT"/>
        </w:rPr>
        <w:t>La nuova gamma di "</w:t>
      </w:r>
      <w:proofErr w:type="spellStart"/>
      <w:r w:rsidRPr="00F84E06">
        <w:rPr>
          <w:rFonts w:ascii="Arial" w:hAnsi="Arial" w:cs="Arial"/>
          <w:lang w:val="it-IT"/>
        </w:rPr>
        <w:t>Interior</w:t>
      </w:r>
      <w:proofErr w:type="spellEnd"/>
      <w:r w:rsidRPr="00F84E06">
        <w:rPr>
          <w:rFonts w:ascii="Arial" w:hAnsi="Arial" w:cs="Arial"/>
          <w:lang w:val="it-IT"/>
        </w:rPr>
        <w:t xml:space="preserve"> </w:t>
      </w:r>
      <w:proofErr w:type="spellStart"/>
      <w:r w:rsidRPr="00F84E06">
        <w:rPr>
          <w:rFonts w:ascii="Arial" w:hAnsi="Arial" w:cs="Arial"/>
          <w:lang w:val="it-IT"/>
        </w:rPr>
        <w:t>Fittings</w:t>
      </w:r>
      <w:proofErr w:type="spellEnd"/>
      <w:r w:rsidRPr="00F84E06">
        <w:rPr>
          <w:rFonts w:ascii="Arial" w:hAnsi="Arial" w:cs="Arial"/>
          <w:lang w:val="it-IT"/>
        </w:rPr>
        <w:t>" di Hettich: "Iseo" per armadi alti offre un’organizzazione ottimale e un accesso ergonomico, anche nella parte posteriore del mobile</w:t>
      </w:r>
      <w:r w:rsidR="003A644F" w:rsidRPr="00F84E06">
        <w:rPr>
          <w:rFonts w:ascii="Arial" w:hAnsi="Arial" w:cs="Arial"/>
          <w:lang w:val="it-IT"/>
        </w:rPr>
        <w:t xml:space="preserve">. </w:t>
      </w:r>
      <w:r w:rsidRPr="00F84E06">
        <w:rPr>
          <w:rFonts w:ascii="Arial" w:hAnsi="Arial" w:cs="Arial"/>
          <w:lang w:val="it-IT"/>
        </w:rPr>
        <w:t>F</w:t>
      </w:r>
      <w:r w:rsidR="003A644F" w:rsidRPr="00F84E06">
        <w:rPr>
          <w:rFonts w:ascii="Arial" w:hAnsi="Arial" w:cs="Arial"/>
          <w:lang w:val="it-IT"/>
        </w:rPr>
        <w:t>oto: Hettich</w:t>
      </w:r>
    </w:p>
    <w:p w14:paraId="0904A851" w14:textId="77777777" w:rsidR="00CB5C09" w:rsidRPr="00F84E06" w:rsidRDefault="00CB5C09" w:rsidP="00CB5C09">
      <w:pPr>
        <w:rPr>
          <w:rFonts w:cs="Arial"/>
          <w:b/>
          <w:bCs/>
          <w:sz w:val="22"/>
          <w:szCs w:val="22"/>
          <w:lang w:val="it-IT"/>
        </w:rPr>
      </w:pPr>
    </w:p>
    <w:p w14:paraId="7FB774F1" w14:textId="2ECD04EE" w:rsidR="00CB5C09" w:rsidRPr="009C0BF3" w:rsidRDefault="00F64CE4" w:rsidP="00CB5C09">
      <w:pPr>
        <w:rPr>
          <w:rFonts w:cs="Arial"/>
          <w:sz w:val="22"/>
          <w:szCs w:val="22"/>
        </w:rPr>
      </w:pPr>
      <w:r>
        <w:rPr>
          <w:rFonts w:cs="Arial"/>
          <w:noProof/>
          <w:sz w:val="22"/>
          <w:szCs w:val="22"/>
        </w:rPr>
        <w:lastRenderedPageBreak/>
        <w:drawing>
          <wp:inline distT="0" distB="0" distL="0" distR="0" wp14:anchorId="0A42DF34" wp14:editId="3CB04902">
            <wp:extent cx="1981200" cy="1293377"/>
            <wp:effectExtent l="0" t="0" r="0" b="2540"/>
            <wp:docPr id="169904451" name="Grafik 4" descr="Ein Bild, das Wand, Kunst, Marmor,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4451" name="Grafik 4" descr="Ein Bild, das Wand, Kunst, Marmor, Gelände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1989398" cy="1298729"/>
                    </a:xfrm>
                    <a:prstGeom prst="rect">
                      <a:avLst/>
                    </a:prstGeom>
                  </pic:spPr>
                </pic:pic>
              </a:graphicData>
            </a:graphic>
          </wp:inline>
        </w:drawing>
      </w:r>
    </w:p>
    <w:p w14:paraId="507C752A" w14:textId="4E3946EB" w:rsidR="00F64CE4" w:rsidRPr="00232AE9" w:rsidRDefault="00F64CE4" w:rsidP="00F64CE4">
      <w:pPr>
        <w:rPr>
          <w:rFonts w:cs="Arial"/>
          <w:b/>
          <w:bCs/>
          <w:sz w:val="22"/>
          <w:szCs w:val="22"/>
          <w:lang w:val="en-GB"/>
        </w:rPr>
      </w:pPr>
      <w:r w:rsidRPr="00232AE9">
        <w:rPr>
          <w:rFonts w:cs="Arial"/>
          <w:b/>
          <w:bCs/>
          <w:sz w:val="22"/>
          <w:szCs w:val="22"/>
          <w:lang w:val="en-GB"/>
        </w:rPr>
        <w:t>402025_e</w:t>
      </w:r>
    </w:p>
    <w:p w14:paraId="6FEF7509" w14:textId="7359C4B3" w:rsidR="00F64CE4" w:rsidRDefault="00F84E06" w:rsidP="00F64CE4">
      <w:pPr>
        <w:widowControl w:val="0"/>
        <w:suppressAutoHyphens/>
        <w:rPr>
          <w:rFonts w:cs="Arial"/>
          <w:color w:val="auto"/>
          <w:sz w:val="22"/>
          <w:szCs w:val="22"/>
          <w:lang w:val="it-IT"/>
        </w:rPr>
      </w:pPr>
      <w:r w:rsidRPr="00F84E06">
        <w:rPr>
          <w:rFonts w:cs="Arial"/>
          <w:bCs/>
          <w:color w:val="auto"/>
          <w:sz w:val="22"/>
          <w:szCs w:val="22"/>
          <w:lang w:val="it-IT"/>
        </w:rPr>
        <w:t>Design sospeso anche con carichi pesanti: il gancio per mobili SAH 500 di Hettich, ad alta portata, si distingue per il profilo eccezionalmente sottile. La sua ridotta altezza di installazione offre una nuova libertà progettuale all’interno del mobile</w:t>
      </w:r>
      <w:r>
        <w:rPr>
          <w:rFonts w:cs="Arial"/>
          <w:bCs/>
          <w:color w:val="auto"/>
          <w:sz w:val="22"/>
          <w:szCs w:val="22"/>
          <w:lang w:val="it-IT"/>
        </w:rPr>
        <w:t xml:space="preserve">. </w:t>
      </w:r>
      <w:r w:rsidRPr="00F84E06">
        <w:rPr>
          <w:rFonts w:cs="Arial"/>
          <w:color w:val="auto"/>
          <w:sz w:val="22"/>
          <w:szCs w:val="22"/>
          <w:lang w:val="it-IT"/>
        </w:rPr>
        <w:t>F</w:t>
      </w:r>
      <w:r w:rsidR="00F64CE4" w:rsidRPr="00F84E06">
        <w:rPr>
          <w:rFonts w:cs="Arial"/>
          <w:color w:val="auto"/>
          <w:sz w:val="22"/>
          <w:szCs w:val="22"/>
          <w:lang w:val="it-IT"/>
        </w:rPr>
        <w:t>oto: Hettich</w:t>
      </w:r>
    </w:p>
    <w:p w14:paraId="55DBF35F" w14:textId="72147686" w:rsidR="00F84E06" w:rsidRDefault="00F84E06" w:rsidP="00F64CE4">
      <w:pPr>
        <w:widowControl w:val="0"/>
        <w:suppressAutoHyphens/>
        <w:rPr>
          <w:rFonts w:cs="Arial"/>
          <w:color w:val="auto"/>
          <w:sz w:val="22"/>
          <w:szCs w:val="22"/>
          <w:lang w:val="it-IT"/>
        </w:rPr>
      </w:pPr>
    </w:p>
    <w:p w14:paraId="1613EBEB" w14:textId="77777777" w:rsidR="00F84E06" w:rsidRPr="00F84E06" w:rsidRDefault="00F84E06" w:rsidP="00F64CE4">
      <w:pPr>
        <w:widowControl w:val="0"/>
        <w:suppressAutoHyphens/>
        <w:rPr>
          <w:rFonts w:cs="Arial"/>
          <w:b/>
          <w:bCs/>
          <w:sz w:val="22"/>
          <w:szCs w:val="22"/>
          <w:lang w:val="it-IT"/>
        </w:rPr>
      </w:pPr>
    </w:p>
    <w:p w14:paraId="526600FF" w14:textId="77777777" w:rsidR="00CB5C09" w:rsidRPr="00F84E06" w:rsidRDefault="00CB5C09"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it-IT" w:eastAsia="sv-SE"/>
        </w:rPr>
      </w:pPr>
    </w:p>
    <w:p w14:paraId="6E52F655" w14:textId="154E45F4" w:rsidR="00F13617" w:rsidRPr="00F84E06" w:rsidRDefault="00F13617" w:rsidP="00F13617">
      <w:pPr>
        <w:widowControl w:val="0"/>
        <w:suppressAutoHyphens/>
        <w:spacing w:line="360" w:lineRule="auto"/>
        <w:rPr>
          <w:rFonts w:cs="Arial"/>
          <w:bCs/>
          <w:sz w:val="20"/>
          <w:u w:val="single"/>
          <w:lang w:val="it-IT"/>
        </w:rPr>
      </w:pPr>
      <w:r w:rsidRPr="00F84E06">
        <w:rPr>
          <w:rFonts w:cs="Arial"/>
          <w:bCs/>
          <w:sz w:val="20"/>
          <w:u w:val="single"/>
          <w:lang w:val="it-IT"/>
        </w:rPr>
        <w:t>Hettich</w:t>
      </w:r>
    </w:p>
    <w:p w14:paraId="7FC10127" w14:textId="23B37311" w:rsidR="00F13617" w:rsidRPr="00163A51" w:rsidRDefault="00F84E06" w:rsidP="00F13617">
      <w:pPr>
        <w:suppressAutoHyphens/>
        <w:rPr>
          <w:rFonts w:cs="Arial"/>
          <w:bCs/>
          <w:color w:val="auto"/>
          <w:sz w:val="22"/>
          <w:szCs w:val="22"/>
        </w:rPr>
      </w:pPr>
      <w:r w:rsidRPr="00F84E06">
        <w:rPr>
          <w:rFonts w:cs="Arial"/>
          <w:bCs/>
          <w:sz w:val="20"/>
          <w:lang w:val="it-IT"/>
        </w:rPr>
        <w:t xml:space="preserve">Hettich è stata fondata nel 1888 ed è oggi uno dei maggiori e più affermati produttori mondiali di ferramenta per mobili. L’azienda a conduzione familiare ha sede a </w:t>
      </w:r>
      <w:proofErr w:type="spellStart"/>
      <w:r w:rsidRPr="00F84E06">
        <w:rPr>
          <w:rFonts w:cs="Arial"/>
          <w:bCs/>
          <w:sz w:val="20"/>
          <w:lang w:val="it-IT"/>
        </w:rPr>
        <w:t>Kirchlengern</w:t>
      </w:r>
      <w:proofErr w:type="spellEnd"/>
      <w:r w:rsidRPr="00F84E06">
        <w:rPr>
          <w:rFonts w:cs="Arial"/>
          <w:bCs/>
          <w:sz w:val="20"/>
          <w:lang w:val="it-IT"/>
        </w:rPr>
        <w:t>, nel distretto del mobile della Vestfalia orientale. Circa 8.400 collaboratori lavorano insieme per offrire soluzioni sostenibili in oltre 100 paesi. Con la promessa aziendale “</w:t>
      </w:r>
      <w:proofErr w:type="spellStart"/>
      <w:r w:rsidRPr="00F84E06">
        <w:rPr>
          <w:rFonts w:cs="Arial"/>
          <w:bCs/>
          <w:sz w:val="20"/>
          <w:lang w:val="it-IT"/>
        </w:rPr>
        <w:t>It's</w:t>
      </w:r>
      <w:proofErr w:type="spellEnd"/>
      <w:r w:rsidRPr="00F84E06">
        <w:rPr>
          <w:rFonts w:cs="Arial"/>
          <w:bCs/>
          <w:sz w:val="20"/>
          <w:lang w:val="it-IT"/>
        </w:rPr>
        <w:t xml:space="preserve"> </w:t>
      </w:r>
      <w:proofErr w:type="spellStart"/>
      <w:r w:rsidRPr="00F84E06">
        <w:rPr>
          <w:rFonts w:cs="Arial"/>
          <w:bCs/>
          <w:sz w:val="20"/>
          <w:lang w:val="it-IT"/>
        </w:rPr>
        <w:t>all</w:t>
      </w:r>
      <w:proofErr w:type="spellEnd"/>
      <w:r w:rsidRPr="00F84E06">
        <w:rPr>
          <w:rFonts w:cs="Arial"/>
          <w:bCs/>
          <w:sz w:val="20"/>
          <w:lang w:val="it-IT"/>
        </w:rPr>
        <w:t xml:space="preserve"> in Hettich”, il marchio Hettich rappresenta un portafoglio completo di servizi costantemente orientati alle esigenze dei clienti di tutto il mondo. L’impegno sostenibile in ambito sociale, societario ed ecologico è da sempre una priorità assoluta</w:t>
      </w:r>
      <w:r w:rsidR="00F13617" w:rsidRPr="00F84E06">
        <w:rPr>
          <w:rFonts w:cs="Arial"/>
          <w:bCs/>
          <w:sz w:val="20"/>
          <w:lang w:val="it-IT"/>
        </w:rPr>
        <w:t xml:space="preserve">. </w:t>
      </w:r>
      <w:hyperlink r:id="rId19" w:history="1">
        <w:r w:rsidR="00F13617" w:rsidRPr="00163A51">
          <w:rPr>
            <w:rStyle w:val="Hyperlink"/>
            <w:rFonts w:cs="Arial"/>
            <w:bCs/>
            <w:color w:val="auto"/>
            <w:sz w:val="20"/>
          </w:rPr>
          <w:t>www.hettich.com</w:t>
        </w:r>
      </w:hyperlink>
    </w:p>
    <w:p w14:paraId="118B09C6" w14:textId="77777777" w:rsidR="00571996" w:rsidRPr="00901326" w:rsidRDefault="00571996" w:rsidP="00F13617">
      <w:pPr>
        <w:widowControl w:val="0"/>
        <w:suppressAutoHyphens/>
        <w:spacing w:line="360" w:lineRule="auto"/>
        <w:rPr>
          <w:rFonts w:cs="Arial"/>
          <w:color w:val="auto"/>
          <w:sz w:val="22"/>
          <w:szCs w:val="22"/>
        </w:rPr>
      </w:pPr>
    </w:p>
    <w:sectPr w:rsidR="00571996" w:rsidRPr="00901326" w:rsidSect="0053418F">
      <w:headerReference w:type="even" r:id="rId20"/>
      <w:headerReference w:type="default" r:id="rId21"/>
      <w:footerReference w:type="default" r:id="rId22"/>
      <w:headerReference w:type="first" r:id="rId2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E480E" w14:textId="77777777" w:rsidR="00C35C03" w:rsidRDefault="00C35C03">
      <w:r>
        <w:separator/>
      </w:r>
    </w:p>
  </w:endnote>
  <w:endnote w:type="continuationSeparator" w:id="0">
    <w:p w14:paraId="71AD5D2A" w14:textId="77777777" w:rsidR="00C35C03" w:rsidRDefault="00C35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Contact:</w:t>
                          </w:r>
                        </w:p>
                        <w:p w14:paraId="6C85A491"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Hettich Marketing and Sales</w:t>
                          </w:r>
                        </w:p>
                        <w:p w14:paraId="5E07351A" w14:textId="77777777" w:rsidR="00167B97" w:rsidRPr="00232AE9" w:rsidRDefault="00167B97" w:rsidP="00167B97">
                          <w:pPr>
                            <w:rPr>
                              <w:rFonts w:ascii="Agfa Rotis Sans Serif" w:hAnsi="Agfa Rotis Sans Serif" w:cs="Arial"/>
                              <w:sz w:val="16"/>
                              <w:szCs w:val="16"/>
                            </w:rPr>
                          </w:pPr>
                          <w:r w:rsidRPr="00232AE9">
                            <w:rPr>
                              <w:rFonts w:ascii="Agfa Rotis Sans Serif" w:hAnsi="Agfa Rotis Sans Serif" w:cs="Arial"/>
                              <w:sz w:val="16"/>
                              <w:szCs w:val="16"/>
                              <w:lang w:val="en-GB"/>
                            </w:rPr>
                            <w:t xml:space="preserve">GmbH &amp; Co. </w:t>
                          </w:r>
                          <w:r w:rsidRPr="00232AE9">
                            <w:rPr>
                              <w:rFonts w:ascii="Agfa Rotis Sans Serif" w:hAnsi="Agfa Rotis Sans Serif" w:cs="Arial"/>
                              <w:sz w:val="16"/>
                              <w:szCs w:val="16"/>
                            </w:rPr>
                            <w:t>KG</w:t>
                          </w:r>
                        </w:p>
                        <w:p w14:paraId="558D0BF9"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Germany</w:t>
                          </w:r>
                        </w:p>
                        <w:p w14:paraId="711F3222"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 xml:space="preserve">Nina Thenhausen </w:t>
                          </w:r>
                          <w:r w:rsidRPr="00AE2156">
                            <w:rPr>
                              <w:rFonts w:ascii="Agfa Rotis Sans Serif" w:hAnsi="Agfa Rotis Sans Serif" w:cs="Arial"/>
                              <w:sz w:val="16"/>
                              <w:szCs w:val="16"/>
                            </w:rPr>
                            <w:b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Germany</w:t>
                          </w:r>
                        </w:p>
                        <w:p w14:paraId="69657778"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Tel.: +49 151 54412445</w:t>
                          </w:r>
                        </w:p>
                        <w:p w14:paraId="74A51A78"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nina.thenhausen@hettich.com</w:t>
                          </w:r>
                        </w:p>
                        <w:p w14:paraId="7CF572AA" w14:textId="77777777" w:rsidR="00167B97" w:rsidRPr="00232AE9" w:rsidRDefault="00167B97" w:rsidP="00167B97">
                          <w:pPr>
                            <w:rPr>
                              <w:rFonts w:ascii="Agfa Rotis Sans Serif" w:hAnsi="Agfa Rotis Sans Serif" w:cs="Arial"/>
                              <w:sz w:val="16"/>
                              <w:szCs w:val="16"/>
                              <w:lang w:val="en-GB"/>
                            </w:rPr>
                          </w:pPr>
                        </w:p>
                        <w:p w14:paraId="6F3CD45F" w14:textId="77777777" w:rsidR="00167B97" w:rsidRPr="00232AE9" w:rsidRDefault="00167B97" w:rsidP="00167B97">
                          <w:pPr>
                            <w:rPr>
                              <w:rFonts w:ascii="Agfa Rotis Sans Serif" w:hAnsi="Agfa Rotis Sans Serif"/>
                              <w:sz w:val="16"/>
                              <w:szCs w:val="16"/>
                              <w:lang w:val="en-GB"/>
                            </w:rPr>
                          </w:pPr>
                        </w:p>
                        <w:p w14:paraId="0BAC4104" w14:textId="77777777" w:rsidR="00167B97" w:rsidRPr="00232AE9" w:rsidRDefault="00167B97" w:rsidP="00167B97">
                          <w:pPr>
                            <w:rPr>
                              <w:rFonts w:ascii="Agfa Rotis Sans Serif Ex Bold" w:hAnsi="Agfa Rotis Sans Serif Ex Bold"/>
                              <w:sz w:val="20"/>
                              <w:lang w:val="en-GB"/>
                            </w:rPr>
                          </w:pPr>
                          <w:r w:rsidRPr="00232AE9">
                            <w:rPr>
                              <w:rFonts w:ascii="Agfa Rotis Sans Serif" w:hAnsi="Agfa Rotis Sans Serif" w:cs="Arial"/>
                              <w:sz w:val="16"/>
                              <w:szCs w:val="16"/>
                              <w:lang w:val="en-GB"/>
                            </w:rPr>
                            <w:t>Please send us a copy of any publicity</w:t>
                          </w:r>
                        </w:p>
                        <w:p w14:paraId="6A46FDB5" w14:textId="77777777" w:rsidR="00167B97" w:rsidRPr="00232AE9" w:rsidRDefault="00167B97" w:rsidP="00167B97">
                          <w:pPr>
                            <w:rPr>
                              <w:rFonts w:ascii="Agfa Rotis Sans Serif Ex Bold" w:hAnsi="Agfa Rotis Sans Serif Ex Bold"/>
                              <w:color w:val="auto"/>
                              <w:sz w:val="20"/>
                              <w:lang w:val="en-GB"/>
                            </w:rPr>
                          </w:pPr>
                        </w:p>
                        <w:p w14:paraId="407FFEFE" w14:textId="786272FA" w:rsidR="00167B97" w:rsidRPr="00374FA0" w:rsidRDefault="00374FA0" w:rsidP="00167B97">
                          <w:pPr>
                            <w:rPr>
                              <w:rFonts w:ascii="Agfa Rotis Sans Serif Ex Bold" w:hAnsi="Agfa Rotis Sans Serif Ex Bold" w:cs="Arial"/>
                              <w:color w:val="FF0000"/>
                              <w:sz w:val="20"/>
                              <w:lang w:val="sv-SE"/>
                            </w:rPr>
                          </w:pPr>
                          <w:r w:rsidRPr="00F2507C">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7"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I59wEAANI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" stroked="f">
              <v:textbox>
                <w:txbxContent>
                  <w:p w14:paraId="47784897"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Contact:</w:t>
                    </w:r>
                  </w:p>
                  <w:p w14:paraId="6C85A491"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Hettich Marketing and Sales</w:t>
                    </w:r>
                  </w:p>
                  <w:p w14:paraId="5E07351A" w14:textId="77777777" w:rsidR="00167B97" w:rsidRPr="00232AE9" w:rsidRDefault="00167B97" w:rsidP="00167B97">
                    <w:pPr>
                      <w:rPr>
                        <w:rFonts w:ascii="Agfa Rotis Sans Serif" w:hAnsi="Agfa Rotis Sans Serif" w:cs="Arial"/>
                        <w:sz w:val="16"/>
                        <w:szCs w:val="16"/>
                      </w:rPr>
                    </w:pPr>
                    <w:r w:rsidRPr="00232AE9">
                      <w:rPr>
                        <w:rFonts w:ascii="Agfa Rotis Sans Serif" w:hAnsi="Agfa Rotis Sans Serif" w:cs="Arial"/>
                        <w:sz w:val="16"/>
                        <w:szCs w:val="16"/>
                        <w:lang w:val="en-GB"/>
                      </w:rPr>
                      <w:t xml:space="preserve">GmbH &amp; Co. </w:t>
                    </w:r>
                    <w:r w:rsidRPr="00232AE9">
                      <w:rPr>
                        <w:rFonts w:ascii="Agfa Rotis Sans Serif" w:hAnsi="Agfa Rotis Sans Serif" w:cs="Arial"/>
                        <w:sz w:val="16"/>
                        <w:szCs w:val="16"/>
                      </w:rPr>
                      <w:t>KG</w:t>
                    </w:r>
                  </w:p>
                  <w:p w14:paraId="558D0BF9"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Germany</w:t>
                    </w:r>
                  </w:p>
                  <w:p w14:paraId="711F3222"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 xml:space="preserve">Nina Thenhausen </w:t>
                    </w:r>
                    <w:r w:rsidRPr="00AE2156">
                      <w:rPr>
                        <w:rFonts w:ascii="Agfa Rotis Sans Serif" w:hAnsi="Agfa Rotis Sans Serif" w:cs="Arial"/>
                        <w:sz w:val="16"/>
                        <w:szCs w:val="16"/>
                      </w:rPr>
                      <w:b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Germany</w:t>
                    </w:r>
                  </w:p>
                  <w:p w14:paraId="69657778"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Tel.: +49 151 54412445</w:t>
                    </w:r>
                  </w:p>
                  <w:p w14:paraId="74A51A78" w14:textId="77777777" w:rsidR="00167B97" w:rsidRPr="00232AE9" w:rsidRDefault="00167B97" w:rsidP="00167B97">
                    <w:pPr>
                      <w:rPr>
                        <w:rFonts w:ascii="Agfa Rotis Sans Serif" w:hAnsi="Agfa Rotis Sans Serif" w:cs="Arial"/>
                        <w:sz w:val="16"/>
                        <w:szCs w:val="16"/>
                        <w:lang w:val="en-GB"/>
                      </w:rPr>
                    </w:pPr>
                    <w:r w:rsidRPr="00232AE9">
                      <w:rPr>
                        <w:rFonts w:ascii="Agfa Rotis Sans Serif" w:hAnsi="Agfa Rotis Sans Serif" w:cs="Arial"/>
                        <w:sz w:val="16"/>
                        <w:szCs w:val="16"/>
                        <w:lang w:val="en-GB"/>
                      </w:rPr>
                      <w:t>nina.thenhausen@hettich.com</w:t>
                    </w:r>
                  </w:p>
                  <w:p w14:paraId="7CF572AA" w14:textId="77777777" w:rsidR="00167B97" w:rsidRPr="00232AE9" w:rsidRDefault="00167B97" w:rsidP="00167B97">
                    <w:pPr>
                      <w:rPr>
                        <w:rFonts w:ascii="Agfa Rotis Sans Serif" w:hAnsi="Agfa Rotis Sans Serif" w:cs="Arial"/>
                        <w:sz w:val="16"/>
                        <w:szCs w:val="16"/>
                        <w:lang w:val="en-GB"/>
                      </w:rPr>
                    </w:pPr>
                  </w:p>
                  <w:p w14:paraId="6F3CD45F" w14:textId="77777777" w:rsidR="00167B97" w:rsidRPr="00232AE9" w:rsidRDefault="00167B97" w:rsidP="00167B97">
                    <w:pPr>
                      <w:rPr>
                        <w:rFonts w:ascii="Agfa Rotis Sans Serif" w:hAnsi="Agfa Rotis Sans Serif"/>
                        <w:sz w:val="16"/>
                        <w:szCs w:val="16"/>
                        <w:lang w:val="en-GB"/>
                      </w:rPr>
                    </w:pPr>
                  </w:p>
                  <w:p w14:paraId="0BAC4104" w14:textId="77777777" w:rsidR="00167B97" w:rsidRPr="00232AE9" w:rsidRDefault="00167B97" w:rsidP="00167B97">
                    <w:pPr>
                      <w:rPr>
                        <w:rFonts w:ascii="Agfa Rotis Sans Serif Ex Bold" w:hAnsi="Agfa Rotis Sans Serif Ex Bold"/>
                        <w:sz w:val="20"/>
                        <w:lang w:val="en-GB"/>
                      </w:rPr>
                    </w:pPr>
                    <w:r w:rsidRPr="00232AE9">
                      <w:rPr>
                        <w:rFonts w:ascii="Agfa Rotis Sans Serif" w:hAnsi="Agfa Rotis Sans Serif" w:cs="Arial"/>
                        <w:sz w:val="16"/>
                        <w:szCs w:val="16"/>
                        <w:lang w:val="en-GB"/>
                      </w:rPr>
                      <w:t>Please send us a copy of any publicity</w:t>
                    </w:r>
                  </w:p>
                  <w:p w14:paraId="6A46FDB5" w14:textId="77777777" w:rsidR="00167B97" w:rsidRPr="00232AE9" w:rsidRDefault="00167B97" w:rsidP="00167B97">
                    <w:pPr>
                      <w:rPr>
                        <w:rFonts w:ascii="Agfa Rotis Sans Serif Ex Bold" w:hAnsi="Agfa Rotis Sans Serif Ex Bold"/>
                        <w:color w:val="auto"/>
                        <w:sz w:val="20"/>
                        <w:lang w:val="en-GB"/>
                      </w:rPr>
                    </w:pPr>
                  </w:p>
                  <w:p w14:paraId="407FFEFE" w14:textId="786272FA" w:rsidR="00167B97" w:rsidRPr="00374FA0" w:rsidRDefault="00374FA0" w:rsidP="00167B97">
                    <w:pPr>
                      <w:rPr>
                        <w:rFonts w:ascii="Agfa Rotis Sans Serif Ex Bold" w:hAnsi="Agfa Rotis Sans Serif Ex Bold" w:cs="Arial"/>
                        <w:color w:val="FF0000"/>
                        <w:sz w:val="20"/>
                        <w:lang w:val="sv-SE"/>
                      </w:rPr>
                    </w:pPr>
                    <w:r w:rsidRPr="00F2507C">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45B96" w14:textId="77777777" w:rsidR="00C35C03" w:rsidRDefault="00C35C03">
      <w:r>
        <w:separator/>
      </w:r>
    </w:p>
  </w:footnote>
  <w:footnote w:type="continuationSeparator" w:id="0">
    <w:p w14:paraId="322EE1BF" w14:textId="77777777" w:rsidR="00C35C03" w:rsidRDefault="00C35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B75CD" w14:textId="1077EB34" w:rsidR="005E0BE1" w:rsidRDefault="00023529">
    <w:pPr>
      <w:pStyle w:val="Kopfzeile"/>
    </w:pPr>
    <w:r>
      <w:rPr>
        <w:noProof/>
      </w:rPr>
      <mc:AlternateContent>
        <mc:Choice Requires="wps">
          <w:drawing>
            <wp:anchor distT="0" distB="0" distL="0" distR="0" simplePos="0" relativeHeight="251665408" behindDoc="0" locked="0" layoutInCell="1" allowOverlap="1" wp14:anchorId="6386E516" wp14:editId="7C74A495">
              <wp:simplePos x="635" y="635"/>
              <wp:positionH relativeFrom="page">
                <wp:align>right</wp:align>
              </wp:positionH>
              <wp:positionV relativeFrom="page">
                <wp:align>top</wp:align>
              </wp:positionV>
              <wp:extent cx="882015" cy="345440"/>
              <wp:effectExtent l="0" t="0" r="0" b="16510"/>
              <wp:wrapNone/>
              <wp:docPr id="580579118" name="Casella di testo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6D0FD4B6" w14:textId="13603FC2" w:rsidR="00023529" w:rsidRPr="00023529" w:rsidRDefault="00023529" w:rsidP="00023529">
                          <w:pPr>
                            <w:rPr>
                              <w:rFonts w:ascii="Calibri" w:eastAsia="Calibri" w:hAnsi="Calibri" w:cs="Calibri"/>
                              <w:noProof/>
                              <w:color w:val="FF0000"/>
                              <w:sz w:val="20"/>
                            </w:rPr>
                          </w:pPr>
                          <w:r w:rsidRPr="00023529">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6E516" id="_x0000_t202" coordsize="21600,21600" o:spt="202" path="m,l,21600r21600,l21600,xe">
              <v:stroke joinstyle="miter"/>
              <v:path gradientshapeok="t" o:connecttype="rect"/>
            </v:shapetype>
            <v:shape id="Casella di testo 2" o:spid="_x0000_s1026" type="#_x0000_t202" alt="Confidential" style="position:absolute;margin-left:18.25pt;margin-top:0;width:69.45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" filled="f" stroked="f">
              <v:textbox style="mso-fit-shape-to-text:t" inset="0,15pt,20pt,0">
                <w:txbxContent>
                  <w:p w14:paraId="6D0FD4B6" w14:textId="13603FC2" w:rsidR="00023529" w:rsidRPr="00023529" w:rsidRDefault="00023529" w:rsidP="00023529">
                    <w:pPr>
                      <w:rPr>
                        <w:rFonts w:ascii="Calibri" w:eastAsia="Calibri" w:hAnsi="Calibri" w:cs="Calibri"/>
                        <w:noProof/>
                        <w:color w:val="FF0000"/>
                        <w:sz w:val="20"/>
                      </w:rPr>
                    </w:pPr>
                    <w:r w:rsidRPr="00023529">
                      <w:rPr>
                        <w:rFonts w:ascii="Calibri" w:eastAsia="Calibri" w:hAnsi="Calibri" w:cs="Calibri"/>
                        <w:noProof/>
                        <w:color w:val="FF0000"/>
                        <w:sz w:val="20"/>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AC3AC" w14:textId="24E91A23"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1D9C7FB1">
          <wp:simplePos x="0" y="0"/>
          <wp:positionH relativeFrom="column">
            <wp:posOffset>4749800</wp:posOffset>
          </wp:positionH>
          <wp:positionV relativeFrom="paragraph">
            <wp:posOffset>236855</wp:posOffset>
          </wp:positionV>
          <wp:extent cx="1036620" cy="648040"/>
          <wp:effectExtent l="0" t="0" r="0" b="0"/>
          <wp:wrapNone/>
          <wp:docPr id="14850159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DDD9" w14:textId="685E161C" w:rsidR="005E0BE1" w:rsidRDefault="00023529">
    <w:pPr>
      <w:pStyle w:val="Kopfzeile"/>
    </w:pPr>
    <w:r>
      <w:rPr>
        <w:noProof/>
      </w:rPr>
      <mc:AlternateContent>
        <mc:Choice Requires="wps">
          <w:drawing>
            <wp:anchor distT="0" distB="0" distL="0" distR="0" simplePos="0" relativeHeight="251664384" behindDoc="0" locked="0" layoutInCell="1" allowOverlap="1" wp14:anchorId="7C830F1A" wp14:editId="7FEEAA63">
              <wp:simplePos x="635" y="635"/>
              <wp:positionH relativeFrom="page">
                <wp:align>right</wp:align>
              </wp:positionH>
              <wp:positionV relativeFrom="page">
                <wp:align>top</wp:align>
              </wp:positionV>
              <wp:extent cx="882015" cy="345440"/>
              <wp:effectExtent l="0" t="0" r="0" b="16510"/>
              <wp:wrapNone/>
              <wp:docPr id="1076345625" name="Casella di testo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290CC0F2" w14:textId="6952D330" w:rsidR="00023529" w:rsidRPr="00023529" w:rsidRDefault="00023529" w:rsidP="00023529">
                          <w:pPr>
                            <w:rPr>
                              <w:rFonts w:ascii="Calibri" w:eastAsia="Calibri" w:hAnsi="Calibri" w:cs="Calibri"/>
                              <w:noProof/>
                              <w:color w:val="FF0000"/>
                              <w:sz w:val="20"/>
                            </w:rPr>
                          </w:pPr>
                          <w:r w:rsidRPr="00023529">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830F1A" id="_x0000_t202" coordsize="21600,21600" o:spt="202" path="m,l,21600r21600,l21600,xe">
              <v:stroke joinstyle="miter"/>
              <v:path gradientshapeok="t" o:connecttype="rect"/>
            </v:shapetype>
            <v:shape id="Casella di testo 1" o:spid="_x0000_s1028" type="#_x0000_t202" alt="Confidential" style="position:absolute;margin-left:18.25pt;margin-top:0;width:69.4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" filled="f" stroked="f">
              <v:textbox style="mso-fit-shape-to-text:t" inset="0,15pt,20pt,0">
                <w:txbxContent>
                  <w:p w14:paraId="290CC0F2" w14:textId="6952D330" w:rsidR="00023529" w:rsidRPr="00023529" w:rsidRDefault="00023529" w:rsidP="00023529">
                    <w:pPr>
                      <w:rPr>
                        <w:rFonts w:ascii="Calibri" w:eastAsia="Calibri" w:hAnsi="Calibri" w:cs="Calibri"/>
                        <w:noProof/>
                        <w:color w:val="FF0000"/>
                        <w:sz w:val="20"/>
                      </w:rPr>
                    </w:pPr>
                    <w:r w:rsidRPr="00023529">
                      <w:rPr>
                        <w:rFonts w:ascii="Calibri" w:eastAsia="Calibri" w:hAnsi="Calibri" w:cs="Calibri"/>
                        <w:noProof/>
                        <w:color w:val="FF0000"/>
                        <w:sz w:val="20"/>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764"/>
    <w:multiLevelType w:val="multilevel"/>
    <w:tmpl w:val="615446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10A135B"/>
    <w:multiLevelType w:val="multilevel"/>
    <w:tmpl w:val="26363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A41E95"/>
    <w:multiLevelType w:val="hybridMultilevel"/>
    <w:tmpl w:val="1336702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91534457">
    <w:abstractNumId w:val="1"/>
  </w:num>
  <w:num w:numId="2" w16cid:durableId="1915121710">
    <w:abstractNumId w:val="3"/>
  </w:num>
  <w:num w:numId="3" w16cid:durableId="657422227">
    <w:abstractNumId w:val="4"/>
  </w:num>
  <w:num w:numId="4" w16cid:durableId="1466967573">
    <w:abstractNumId w:val="0"/>
  </w:num>
  <w:num w:numId="5" w16cid:durableId="916864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81D"/>
    <w:rsid w:val="00001D85"/>
    <w:rsid w:val="00001FC7"/>
    <w:rsid w:val="0000573A"/>
    <w:rsid w:val="00005E10"/>
    <w:rsid w:val="000067B2"/>
    <w:rsid w:val="00006C15"/>
    <w:rsid w:val="00007AE3"/>
    <w:rsid w:val="000115BE"/>
    <w:rsid w:val="00011D00"/>
    <w:rsid w:val="0001272F"/>
    <w:rsid w:val="00013B4E"/>
    <w:rsid w:val="00013D81"/>
    <w:rsid w:val="000149DC"/>
    <w:rsid w:val="00015607"/>
    <w:rsid w:val="00017980"/>
    <w:rsid w:val="0002101A"/>
    <w:rsid w:val="00022380"/>
    <w:rsid w:val="00023529"/>
    <w:rsid w:val="00024419"/>
    <w:rsid w:val="00024512"/>
    <w:rsid w:val="00024741"/>
    <w:rsid w:val="00024D2D"/>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67DB"/>
    <w:rsid w:val="00047086"/>
    <w:rsid w:val="00050EB9"/>
    <w:rsid w:val="0005197E"/>
    <w:rsid w:val="00052227"/>
    <w:rsid w:val="00052503"/>
    <w:rsid w:val="000528C0"/>
    <w:rsid w:val="00052948"/>
    <w:rsid w:val="00053653"/>
    <w:rsid w:val="0005470F"/>
    <w:rsid w:val="000547B9"/>
    <w:rsid w:val="00054A80"/>
    <w:rsid w:val="00054FEC"/>
    <w:rsid w:val="00055A47"/>
    <w:rsid w:val="00056D6C"/>
    <w:rsid w:val="00056D7A"/>
    <w:rsid w:val="00060724"/>
    <w:rsid w:val="00062779"/>
    <w:rsid w:val="000639B8"/>
    <w:rsid w:val="00063A0B"/>
    <w:rsid w:val="00063C8F"/>
    <w:rsid w:val="00064009"/>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5DA3"/>
    <w:rsid w:val="000A60E5"/>
    <w:rsid w:val="000A689F"/>
    <w:rsid w:val="000A6FF7"/>
    <w:rsid w:val="000B229C"/>
    <w:rsid w:val="000B2DED"/>
    <w:rsid w:val="000B3BBE"/>
    <w:rsid w:val="000B424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2567"/>
    <w:rsid w:val="000D518E"/>
    <w:rsid w:val="000D5398"/>
    <w:rsid w:val="000D5497"/>
    <w:rsid w:val="000D5616"/>
    <w:rsid w:val="000D599C"/>
    <w:rsid w:val="000D63CD"/>
    <w:rsid w:val="000D7AE3"/>
    <w:rsid w:val="000E06B9"/>
    <w:rsid w:val="000E13ED"/>
    <w:rsid w:val="000E16AD"/>
    <w:rsid w:val="000E1B45"/>
    <w:rsid w:val="000E2A52"/>
    <w:rsid w:val="000E33C6"/>
    <w:rsid w:val="000E3A5A"/>
    <w:rsid w:val="000E456B"/>
    <w:rsid w:val="000E544B"/>
    <w:rsid w:val="000E6787"/>
    <w:rsid w:val="000E67FB"/>
    <w:rsid w:val="000E6BF5"/>
    <w:rsid w:val="000E7708"/>
    <w:rsid w:val="000F05ED"/>
    <w:rsid w:val="000F0CE2"/>
    <w:rsid w:val="000F12C0"/>
    <w:rsid w:val="000F13C6"/>
    <w:rsid w:val="000F2742"/>
    <w:rsid w:val="000F2BBE"/>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0920"/>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4E74"/>
    <w:rsid w:val="001550BC"/>
    <w:rsid w:val="00155B53"/>
    <w:rsid w:val="00157475"/>
    <w:rsid w:val="001575E7"/>
    <w:rsid w:val="00160D97"/>
    <w:rsid w:val="0016173D"/>
    <w:rsid w:val="00162188"/>
    <w:rsid w:val="00163B68"/>
    <w:rsid w:val="00163C83"/>
    <w:rsid w:val="00164110"/>
    <w:rsid w:val="001641A6"/>
    <w:rsid w:val="001649B3"/>
    <w:rsid w:val="00164CA4"/>
    <w:rsid w:val="00165C67"/>
    <w:rsid w:val="00165D7C"/>
    <w:rsid w:val="00167AF5"/>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08B"/>
    <w:rsid w:val="001762A0"/>
    <w:rsid w:val="0017673D"/>
    <w:rsid w:val="001768E0"/>
    <w:rsid w:val="001777AC"/>
    <w:rsid w:val="00183408"/>
    <w:rsid w:val="001836F1"/>
    <w:rsid w:val="001839EB"/>
    <w:rsid w:val="00183C9B"/>
    <w:rsid w:val="001843E3"/>
    <w:rsid w:val="00184448"/>
    <w:rsid w:val="00186CEC"/>
    <w:rsid w:val="001902FB"/>
    <w:rsid w:val="0019039A"/>
    <w:rsid w:val="00190502"/>
    <w:rsid w:val="00191CE9"/>
    <w:rsid w:val="00193873"/>
    <w:rsid w:val="00193B42"/>
    <w:rsid w:val="0019534D"/>
    <w:rsid w:val="00195DE1"/>
    <w:rsid w:val="00196001"/>
    <w:rsid w:val="001A00C5"/>
    <w:rsid w:val="001A1F21"/>
    <w:rsid w:val="001A2C1B"/>
    <w:rsid w:val="001A2FBB"/>
    <w:rsid w:val="001A3BC1"/>
    <w:rsid w:val="001A4BE4"/>
    <w:rsid w:val="001A51F7"/>
    <w:rsid w:val="001A6CB5"/>
    <w:rsid w:val="001A7E7A"/>
    <w:rsid w:val="001B0D02"/>
    <w:rsid w:val="001B25CA"/>
    <w:rsid w:val="001B2CB6"/>
    <w:rsid w:val="001B2E97"/>
    <w:rsid w:val="001B2FAD"/>
    <w:rsid w:val="001B3CF4"/>
    <w:rsid w:val="001B45A0"/>
    <w:rsid w:val="001B54E6"/>
    <w:rsid w:val="001C2B51"/>
    <w:rsid w:val="001C2BAE"/>
    <w:rsid w:val="001C3B72"/>
    <w:rsid w:val="001C5FDE"/>
    <w:rsid w:val="001C60F2"/>
    <w:rsid w:val="001C717C"/>
    <w:rsid w:val="001C7477"/>
    <w:rsid w:val="001C7571"/>
    <w:rsid w:val="001C7A6F"/>
    <w:rsid w:val="001D007F"/>
    <w:rsid w:val="001D0C17"/>
    <w:rsid w:val="001D192C"/>
    <w:rsid w:val="001D2D5E"/>
    <w:rsid w:val="001D2DF8"/>
    <w:rsid w:val="001D53C9"/>
    <w:rsid w:val="001D5C78"/>
    <w:rsid w:val="001D6521"/>
    <w:rsid w:val="001D7777"/>
    <w:rsid w:val="001E2141"/>
    <w:rsid w:val="001E2320"/>
    <w:rsid w:val="001E4F13"/>
    <w:rsid w:val="001E5A75"/>
    <w:rsid w:val="001E5E37"/>
    <w:rsid w:val="001E642B"/>
    <w:rsid w:val="001E6CB3"/>
    <w:rsid w:val="001E781E"/>
    <w:rsid w:val="001E79E8"/>
    <w:rsid w:val="001E7A1C"/>
    <w:rsid w:val="001F04FE"/>
    <w:rsid w:val="001F0AE4"/>
    <w:rsid w:val="001F0FD4"/>
    <w:rsid w:val="001F1C08"/>
    <w:rsid w:val="001F258A"/>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AE9"/>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50A0A"/>
    <w:rsid w:val="00250B98"/>
    <w:rsid w:val="00250C04"/>
    <w:rsid w:val="00250D1B"/>
    <w:rsid w:val="00251F52"/>
    <w:rsid w:val="00252886"/>
    <w:rsid w:val="0025294D"/>
    <w:rsid w:val="00252E9E"/>
    <w:rsid w:val="0025357E"/>
    <w:rsid w:val="00254478"/>
    <w:rsid w:val="00254ADF"/>
    <w:rsid w:val="00255086"/>
    <w:rsid w:val="002550BA"/>
    <w:rsid w:val="00255342"/>
    <w:rsid w:val="00255985"/>
    <w:rsid w:val="00256132"/>
    <w:rsid w:val="00256FAA"/>
    <w:rsid w:val="00257485"/>
    <w:rsid w:val="00260711"/>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5E8"/>
    <w:rsid w:val="002816B9"/>
    <w:rsid w:val="0028205D"/>
    <w:rsid w:val="002843F7"/>
    <w:rsid w:val="00285422"/>
    <w:rsid w:val="002854EA"/>
    <w:rsid w:val="00285FFF"/>
    <w:rsid w:val="002864CF"/>
    <w:rsid w:val="0028693C"/>
    <w:rsid w:val="00287631"/>
    <w:rsid w:val="00292F2F"/>
    <w:rsid w:val="002937DC"/>
    <w:rsid w:val="00293AFF"/>
    <w:rsid w:val="00293E40"/>
    <w:rsid w:val="002944A5"/>
    <w:rsid w:val="00294580"/>
    <w:rsid w:val="00294A00"/>
    <w:rsid w:val="00295F1F"/>
    <w:rsid w:val="00296463"/>
    <w:rsid w:val="00296EDE"/>
    <w:rsid w:val="00297A57"/>
    <w:rsid w:val="00297D0C"/>
    <w:rsid w:val="002A0ED1"/>
    <w:rsid w:val="002A0FD1"/>
    <w:rsid w:val="002A1131"/>
    <w:rsid w:val="002A1699"/>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64A3"/>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0E34"/>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4F8F"/>
    <w:rsid w:val="003057C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89A"/>
    <w:rsid w:val="00326F0C"/>
    <w:rsid w:val="00326F75"/>
    <w:rsid w:val="00327A70"/>
    <w:rsid w:val="0033187E"/>
    <w:rsid w:val="00332852"/>
    <w:rsid w:val="003329CB"/>
    <w:rsid w:val="00334B06"/>
    <w:rsid w:val="00335B79"/>
    <w:rsid w:val="0033634E"/>
    <w:rsid w:val="00337CE5"/>
    <w:rsid w:val="003408E7"/>
    <w:rsid w:val="00341812"/>
    <w:rsid w:val="00341D55"/>
    <w:rsid w:val="00342BFF"/>
    <w:rsid w:val="00344849"/>
    <w:rsid w:val="003462B7"/>
    <w:rsid w:val="00346332"/>
    <w:rsid w:val="00346EBD"/>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6DFA"/>
    <w:rsid w:val="003673A8"/>
    <w:rsid w:val="00367624"/>
    <w:rsid w:val="0037357B"/>
    <w:rsid w:val="00374FA0"/>
    <w:rsid w:val="003757FD"/>
    <w:rsid w:val="00375E50"/>
    <w:rsid w:val="00375EFC"/>
    <w:rsid w:val="0038034A"/>
    <w:rsid w:val="003808E7"/>
    <w:rsid w:val="00382B84"/>
    <w:rsid w:val="0038305D"/>
    <w:rsid w:val="003830A3"/>
    <w:rsid w:val="00384C5C"/>
    <w:rsid w:val="003852C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44F"/>
    <w:rsid w:val="003A6884"/>
    <w:rsid w:val="003A692D"/>
    <w:rsid w:val="003A6A68"/>
    <w:rsid w:val="003A6F41"/>
    <w:rsid w:val="003A7A19"/>
    <w:rsid w:val="003B0830"/>
    <w:rsid w:val="003B09BF"/>
    <w:rsid w:val="003B2894"/>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DDF"/>
    <w:rsid w:val="003C4DD6"/>
    <w:rsid w:val="003C57FD"/>
    <w:rsid w:val="003C5D38"/>
    <w:rsid w:val="003C62F9"/>
    <w:rsid w:val="003C707D"/>
    <w:rsid w:val="003C7735"/>
    <w:rsid w:val="003D01BB"/>
    <w:rsid w:val="003D05A0"/>
    <w:rsid w:val="003D0BE8"/>
    <w:rsid w:val="003D1503"/>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6A87"/>
    <w:rsid w:val="003E7127"/>
    <w:rsid w:val="003E7C95"/>
    <w:rsid w:val="003F09D0"/>
    <w:rsid w:val="003F09DA"/>
    <w:rsid w:val="003F0A4A"/>
    <w:rsid w:val="003F1B0A"/>
    <w:rsid w:val="003F1F52"/>
    <w:rsid w:val="003F238F"/>
    <w:rsid w:val="003F2693"/>
    <w:rsid w:val="003F2A16"/>
    <w:rsid w:val="003F3797"/>
    <w:rsid w:val="003F4CFD"/>
    <w:rsid w:val="003F5E38"/>
    <w:rsid w:val="003F69F5"/>
    <w:rsid w:val="003F6B05"/>
    <w:rsid w:val="003F77EB"/>
    <w:rsid w:val="004001E9"/>
    <w:rsid w:val="00400BE4"/>
    <w:rsid w:val="00401AE1"/>
    <w:rsid w:val="0040326F"/>
    <w:rsid w:val="00403307"/>
    <w:rsid w:val="00404A19"/>
    <w:rsid w:val="0040646D"/>
    <w:rsid w:val="0041028C"/>
    <w:rsid w:val="004117BE"/>
    <w:rsid w:val="00411C34"/>
    <w:rsid w:val="00413E87"/>
    <w:rsid w:val="00414D03"/>
    <w:rsid w:val="00415F50"/>
    <w:rsid w:val="00416CA5"/>
    <w:rsid w:val="00417024"/>
    <w:rsid w:val="00417B5E"/>
    <w:rsid w:val="00422257"/>
    <w:rsid w:val="004230BF"/>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BC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759"/>
    <w:rsid w:val="00475E14"/>
    <w:rsid w:val="00477BD4"/>
    <w:rsid w:val="00481230"/>
    <w:rsid w:val="004814C2"/>
    <w:rsid w:val="0048218C"/>
    <w:rsid w:val="0048253A"/>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4FC"/>
    <w:rsid w:val="004A276D"/>
    <w:rsid w:val="004A2CE4"/>
    <w:rsid w:val="004A4CB3"/>
    <w:rsid w:val="004A4F97"/>
    <w:rsid w:val="004A51CD"/>
    <w:rsid w:val="004A6F92"/>
    <w:rsid w:val="004B2693"/>
    <w:rsid w:val="004B29B9"/>
    <w:rsid w:val="004B3254"/>
    <w:rsid w:val="004B485A"/>
    <w:rsid w:val="004B4E38"/>
    <w:rsid w:val="004B5B91"/>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214"/>
    <w:rsid w:val="004F6A31"/>
    <w:rsid w:val="004F6DED"/>
    <w:rsid w:val="004F6EEB"/>
    <w:rsid w:val="004F76B2"/>
    <w:rsid w:val="00500550"/>
    <w:rsid w:val="00500648"/>
    <w:rsid w:val="0050200E"/>
    <w:rsid w:val="005023FC"/>
    <w:rsid w:val="005049DD"/>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18"/>
    <w:rsid w:val="00527342"/>
    <w:rsid w:val="00527428"/>
    <w:rsid w:val="00530143"/>
    <w:rsid w:val="00530A7F"/>
    <w:rsid w:val="00530CC9"/>
    <w:rsid w:val="00530D37"/>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2988"/>
    <w:rsid w:val="005637E8"/>
    <w:rsid w:val="005643D9"/>
    <w:rsid w:val="005650C0"/>
    <w:rsid w:val="00565467"/>
    <w:rsid w:val="0056575F"/>
    <w:rsid w:val="00566256"/>
    <w:rsid w:val="00567ED1"/>
    <w:rsid w:val="00570781"/>
    <w:rsid w:val="0057117D"/>
    <w:rsid w:val="0057158F"/>
    <w:rsid w:val="00571996"/>
    <w:rsid w:val="00572674"/>
    <w:rsid w:val="00572A6F"/>
    <w:rsid w:val="00573BC9"/>
    <w:rsid w:val="00574806"/>
    <w:rsid w:val="00574E0F"/>
    <w:rsid w:val="00575196"/>
    <w:rsid w:val="005766CB"/>
    <w:rsid w:val="00576DCF"/>
    <w:rsid w:val="00576F18"/>
    <w:rsid w:val="00577BF9"/>
    <w:rsid w:val="00580AE0"/>
    <w:rsid w:val="0058188F"/>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6EFC"/>
    <w:rsid w:val="005975C6"/>
    <w:rsid w:val="00597F52"/>
    <w:rsid w:val="005A0016"/>
    <w:rsid w:val="005A030D"/>
    <w:rsid w:val="005A2114"/>
    <w:rsid w:val="005A2437"/>
    <w:rsid w:val="005A2DB5"/>
    <w:rsid w:val="005A4A43"/>
    <w:rsid w:val="005A4C97"/>
    <w:rsid w:val="005A57B3"/>
    <w:rsid w:val="005A63FE"/>
    <w:rsid w:val="005A6B3D"/>
    <w:rsid w:val="005A6E98"/>
    <w:rsid w:val="005A712F"/>
    <w:rsid w:val="005A78E2"/>
    <w:rsid w:val="005A78E3"/>
    <w:rsid w:val="005A7BE7"/>
    <w:rsid w:val="005B0094"/>
    <w:rsid w:val="005B00CA"/>
    <w:rsid w:val="005B0D57"/>
    <w:rsid w:val="005B1886"/>
    <w:rsid w:val="005B1BF5"/>
    <w:rsid w:val="005B24C9"/>
    <w:rsid w:val="005B253D"/>
    <w:rsid w:val="005B2C77"/>
    <w:rsid w:val="005B33F2"/>
    <w:rsid w:val="005B4B68"/>
    <w:rsid w:val="005B503D"/>
    <w:rsid w:val="005B5332"/>
    <w:rsid w:val="005B5A00"/>
    <w:rsid w:val="005B63B1"/>
    <w:rsid w:val="005B7CF8"/>
    <w:rsid w:val="005C0029"/>
    <w:rsid w:val="005C17CD"/>
    <w:rsid w:val="005C3A31"/>
    <w:rsid w:val="005C44BA"/>
    <w:rsid w:val="005C4CEB"/>
    <w:rsid w:val="005C6658"/>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0BE1"/>
    <w:rsid w:val="005E1FE7"/>
    <w:rsid w:val="005E3852"/>
    <w:rsid w:val="005E49ED"/>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56D6"/>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5E03"/>
    <w:rsid w:val="006164A1"/>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61C"/>
    <w:rsid w:val="00647B5F"/>
    <w:rsid w:val="0065062F"/>
    <w:rsid w:val="00651069"/>
    <w:rsid w:val="0065123D"/>
    <w:rsid w:val="00651D4A"/>
    <w:rsid w:val="006527E1"/>
    <w:rsid w:val="006534FC"/>
    <w:rsid w:val="0065376F"/>
    <w:rsid w:val="00653C58"/>
    <w:rsid w:val="00656778"/>
    <w:rsid w:val="00656C46"/>
    <w:rsid w:val="00657382"/>
    <w:rsid w:val="00660CC0"/>
    <w:rsid w:val="006626C3"/>
    <w:rsid w:val="006654F3"/>
    <w:rsid w:val="00665A27"/>
    <w:rsid w:val="006704C5"/>
    <w:rsid w:val="00671706"/>
    <w:rsid w:val="00672FCB"/>
    <w:rsid w:val="00673643"/>
    <w:rsid w:val="00676BFA"/>
    <w:rsid w:val="00680D0B"/>
    <w:rsid w:val="00680FF6"/>
    <w:rsid w:val="00681304"/>
    <w:rsid w:val="006814F5"/>
    <w:rsid w:val="006815E0"/>
    <w:rsid w:val="00681D4F"/>
    <w:rsid w:val="006820C9"/>
    <w:rsid w:val="00683020"/>
    <w:rsid w:val="006839C5"/>
    <w:rsid w:val="00683DE4"/>
    <w:rsid w:val="00683F9F"/>
    <w:rsid w:val="00686470"/>
    <w:rsid w:val="00686C40"/>
    <w:rsid w:val="00687CF1"/>
    <w:rsid w:val="006902A5"/>
    <w:rsid w:val="00691358"/>
    <w:rsid w:val="00691E89"/>
    <w:rsid w:val="00694291"/>
    <w:rsid w:val="00694726"/>
    <w:rsid w:val="006951E5"/>
    <w:rsid w:val="006955D9"/>
    <w:rsid w:val="00696528"/>
    <w:rsid w:val="00696878"/>
    <w:rsid w:val="0069737C"/>
    <w:rsid w:val="006A064D"/>
    <w:rsid w:val="006A133B"/>
    <w:rsid w:val="006A1BE3"/>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6652"/>
    <w:rsid w:val="006B699C"/>
    <w:rsid w:val="006B6FD6"/>
    <w:rsid w:val="006C22B0"/>
    <w:rsid w:val="006C308E"/>
    <w:rsid w:val="006C39E9"/>
    <w:rsid w:val="006C3F84"/>
    <w:rsid w:val="006C4E6C"/>
    <w:rsid w:val="006C6E51"/>
    <w:rsid w:val="006D04EF"/>
    <w:rsid w:val="006D22D5"/>
    <w:rsid w:val="006D3A04"/>
    <w:rsid w:val="006D3F48"/>
    <w:rsid w:val="006D4633"/>
    <w:rsid w:val="006D49DA"/>
    <w:rsid w:val="006D5B5A"/>
    <w:rsid w:val="006D5E28"/>
    <w:rsid w:val="006D6475"/>
    <w:rsid w:val="006D6773"/>
    <w:rsid w:val="006D7589"/>
    <w:rsid w:val="006D77DA"/>
    <w:rsid w:val="006D7BC1"/>
    <w:rsid w:val="006D7EEB"/>
    <w:rsid w:val="006E0901"/>
    <w:rsid w:val="006E0A58"/>
    <w:rsid w:val="006E0EC2"/>
    <w:rsid w:val="006E0EF6"/>
    <w:rsid w:val="006E0F75"/>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6F65F5"/>
    <w:rsid w:val="00700BAD"/>
    <w:rsid w:val="0070135B"/>
    <w:rsid w:val="00701FFD"/>
    <w:rsid w:val="00702CC5"/>
    <w:rsid w:val="007051B0"/>
    <w:rsid w:val="007058C6"/>
    <w:rsid w:val="007065DB"/>
    <w:rsid w:val="0070664D"/>
    <w:rsid w:val="0070785B"/>
    <w:rsid w:val="00707DBC"/>
    <w:rsid w:val="007118C5"/>
    <w:rsid w:val="0071252F"/>
    <w:rsid w:val="007148FE"/>
    <w:rsid w:val="00714D86"/>
    <w:rsid w:val="00715F3F"/>
    <w:rsid w:val="00716239"/>
    <w:rsid w:val="00716496"/>
    <w:rsid w:val="00716C3A"/>
    <w:rsid w:val="007177CB"/>
    <w:rsid w:val="007203F2"/>
    <w:rsid w:val="0072044A"/>
    <w:rsid w:val="00721CC3"/>
    <w:rsid w:val="00721D22"/>
    <w:rsid w:val="007229B3"/>
    <w:rsid w:val="0072314F"/>
    <w:rsid w:val="00725F33"/>
    <w:rsid w:val="00726544"/>
    <w:rsid w:val="007265CA"/>
    <w:rsid w:val="007274B1"/>
    <w:rsid w:val="00730286"/>
    <w:rsid w:val="00730BB0"/>
    <w:rsid w:val="007315E0"/>
    <w:rsid w:val="007317E5"/>
    <w:rsid w:val="0073193C"/>
    <w:rsid w:val="007319FA"/>
    <w:rsid w:val="00733D6C"/>
    <w:rsid w:val="007359FC"/>
    <w:rsid w:val="00736892"/>
    <w:rsid w:val="00736AA3"/>
    <w:rsid w:val="00737E31"/>
    <w:rsid w:val="00740AC3"/>
    <w:rsid w:val="0074167C"/>
    <w:rsid w:val="00741D85"/>
    <w:rsid w:val="0074279F"/>
    <w:rsid w:val="00742A52"/>
    <w:rsid w:val="00742F73"/>
    <w:rsid w:val="0074323C"/>
    <w:rsid w:val="00744E11"/>
    <w:rsid w:val="00744E66"/>
    <w:rsid w:val="007464D0"/>
    <w:rsid w:val="00747160"/>
    <w:rsid w:val="00747796"/>
    <w:rsid w:val="00750ACD"/>
    <w:rsid w:val="00750ECF"/>
    <w:rsid w:val="00753462"/>
    <w:rsid w:val="00753DAD"/>
    <w:rsid w:val="00755096"/>
    <w:rsid w:val="00756D65"/>
    <w:rsid w:val="00757C4F"/>
    <w:rsid w:val="00762905"/>
    <w:rsid w:val="0076296C"/>
    <w:rsid w:val="0076301B"/>
    <w:rsid w:val="00765425"/>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3FE"/>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91C"/>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D7F3B"/>
    <w:rsid w:val="007E0F59"/>
    <w:rsid w:val="007E3064"/>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551C"/>
    <w:rsid w:val="0082635E"/>
    <w:rsid w:val="00826CB6"/>
    <w:rsid w:val="00826E2B"/>
    <w:rsid w:val="00830C18"/>
    <w:rsid w:val="00831604"/>
    <w:rsid w:val="008335DB"/>
    <w:rsid w:val="008337C2"/>
    <w:rsid w:val="00833900"/>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5FA4"/>
    <w:rsid w:val="00857169"/>
    <w:rsid w:val="008611FB"/>
    <w:rsid w:val="008616E7"/>
    <w:rsid w:val="00863059"/>
    <w:rsid w:val="0086373A"/>
    <w:rsid w:val="0086467C"/>
    <w:rsid w:val="008648E4"/>
    <w:rsid w:val="00865C86"/>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1028"/>
    <w:rsid w:val="008B31F3"/>
    <w:rsid w:val="008B3246"/>
    <w:rsid w:val="008B3E94"/>
    <w:rsid w:val="008B40EA"/>
    <w:rsid w:val="008B5368"/>
    <w:rsid w:val="008B578E"/>
    <w:rsid w:val="008B6564"/>
    <w:rsid w:val="008B6D13"/>
    <w:rsid w:val="008C1305"/>
    <w:rsid w:val="008C1A3B"/>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141"/>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1DD0"/>
    <w:rsid w:val="009424BB"/>
    <w:rsid w:val="00943AB3"/>
    <w:rsid w:val="00943F35"/>
    <w:rsid w:val="0094569F"/>
    <w:rsid w:val="00946451"/>
    <w:rsid w:val="00946469"/>
    <w:rsid w:val="00950316"/>
    <w:rsid w:val="00951764"/>
    <w:rsid w:val="00952B38"/>
    <w:rsid w:val="00953954"/>
    <w:rsid w:val="009539E2"/>
    <w:rsid w:val="00953C61"/>
    <w:rsid w:val="00954023"/>
    <w:rsid w:val="00954394"/>
    <w:rsid w:val="00955F50"/>
    <w:rsid w:val="009568C2"/>
    <w:rsid w:val="00956C30"/>
    <w:rsid w:val="00957B4B"/>
    <w:rsid w:val="00961877"/>
    <w:rsid w:val="00962675"/>
    <w:rsid w:val="00962CDA"/>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3FAE"/>
    <w:rsid w:val="00984AF7"/>
    <w:rsid w:val="00984E1B"/>
    <w:rsid w:val="00985095"/>
    <w:rsid w:val="0098593B"/>
    <w:rsid w:val="00987C9A"/>
    <w:rsid w:val="0099033B"/>
    <w:rsid w:val="00991E3B"/>
    <w:rsid w:val="009929E0"/>
    <w:rsid w:val="00994C68"/>
    <w:rsid w:val="0099575A"/>
    <w:rsid w:val="009A0853"/>
    <w:rsid w:val="009A21FB"/>
    <w:rsid w:val="009A277A"/>
    <w:rsid w:val="009A39EA"/>
    <w:rsid w:val="009A4571"/>
    <w:rsid w:val="009A6793"/>
    <w:rsid w:val="009A695C"/>
    <w:rsid w:val="009A69A6"/>
    <w:rsid w:val="009A6A58"/>
    <w:rsid w:val="009A6C88"/>
    <w:rsid w:val="009A7D27"/>
    <w:rsid w:val="009B0556"/>
    <w:rsid w:val="009B0A05"/>
    <w:rsid w:val="009B1392"/>
    <w:rsid w:val="009B1F1D"/>
    <w:rsid w:val="009B25C0"/>
    <w:rsid w:val="009B2E5A"/>
    <w:rsid w:val="009B3047"/>
    <w:rsid w:val="009B3C2E"/>
    <w:rsid w:val="009B4C19"/>
    <w:rsid w:val="009B6AC1"/>
    <w:rsid w:val="009C02BF"/>
    <w:rsid w:val="009C0BF3"/>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D6540"/>
    <w:rsid w:val="009E016D"/>
    <w:rsid w:val="009E10CC"/>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471"/>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4AE"/>
    <w:rsid w:val="00A56591"/>
    <w:rsid w:val="00A56817"/>
    <w:rsid w:val="00A56B93"/>
    <w:rsid w:val="00A573DD"/>
    <w:rsid w:val="00A575A1"/>
    <w:rsid w:val="00A607BB"/>
    <w:rsid w:val="00A60E4D"/>
    <w:rsid w:val="00A6194C"/>
    <w:rsid w:val="00A61D75"/>
    <w:rsid w:val="00A61F7F"/>
    <w:rsid w:val="00A62CFE"/>
    <w:rsid w:val="00A63403"/>
    <w:rsid w:val="00A63B7A"/>
    <w:rsid w:val="00A65AF3"/>
    <w:rsid w:val="00A661A1"/>
    <w:rsid w:val="00A66270"/>
    <w:rsid w:val="00A667C6"/>
    <w:rsid w:val="00A73244"/>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3AC"/>
    <w:rsid w:val="00AC4A94"/>
    <w:rsid w:val="00AC57B1"/>
    <w:rsid w:val="00AC62A4"/>
    <w:rsid w:val="00AC6933"/>
    <w:rsid w:val="00AC754D"/>
    <w:rsid w:val="00AD1310"/>
    <w:rsid w:val="00AD1543"/>
    <w:rsid w:val="00AD188F"/>
    <w:rsid w:val="00AD1B6B"/>
    <w:rsid w:val="00AD1B81"/>
    <w:rsid w:val="00AD216C"/>
    <w:rsid w:val="00AD24F6"/>
    <w:rsid w:val="00AD2A9D"/>
    <w:rsid w:val="00AD2C72"/>
    <w:rsid w:val="00AD427D"/>
    <w:rsid w:val="00AD4D52"/>
    <w:rsid w:val="00AD4DC1"/>
    <w:rsid w:val="00AD4EE9"/>
    <w:rsid w:val="00AD500A"/>
    <w:rsid w:val="00AD58DE"/>
    <w:rsid w:val="00AD5C20"/>
    <w:rsid w:val="00AD5DBC"/>
    <w:rsid w:val="00AD5EC3"/>
    <w:rsid w:val="00AD65C3"/>
    <w:rsid w:val="00AD6709"/>
    <w:rsid w:val="00AD7BDF"/>
    <w:rsid w:val="00AE2156"/>
    <w:rsid w:val="00AE3BAF"/>
    <w:rsid w:val="00AE64E5"/>
    <w:rsid w:val="00AE736E"/>
    <w:rsid w:val="00AE73E7"/>
    <w:rsid w:val="00AF115C"/>
    <w:rsid w:val="00AF1BE1"/>
    <w:rsid w:val="00AF22D0"/>
    <w:rsid w:val="00AF26DA"/>
    <w:rsid w:val="00AF2CA8"/>
    <w:rsid w:val="00AF2D28"/>
    <w:rsid w:val="00AF56EA"/>
    <w:rsid w:val="00AF691C"/>
    <w:rsid w:val="00AF6E99"/>
    <w:rsid w:val="00B00144"/>
    <w:rsid w:val="00B00FBE"/>
    <w:rsid w:val="00B0167C"/>
    <w:rsid w:val="00B018AE"/>
    <w:rsid w:val="00B025E2"/>
    <w:rsid w:val="00B03F09"/>
    <w:rsid w:val="00B0517E"/>
    <w:rsid w:val="00B052D9"/>
    <w:rsid w:val="00B054BA"/>
    <w:rsid w:val="00B11459"/>
    <w:rsid w:val="00B11BA1"/>
    <w:rsid w:val="00B12FE4"/>
    <w:rsid w:val="00B149B5"/>
    <w:rsid w:val="00B14EF1"/>
    <w:rsid w:val="00B17035"/>
    <w:rsid w:val="00B17D6B"/>
    <w:rsid w:val="00B21306"/>
    <w:rsid w:val="00B21C3E"/>
    <w:rsid w:val="00B22CAF"/>
    <w:rsid w:val="00B243CB"/>
    <w:rsid w:val="00B25099"/>
    <w:rsid w:val="00B252B5"/>
    <w:rsid w:val="00B26543"/>
    <w:rsid w:val="00B266D4"/>
    <w:rsid w:val="00B26B8F"/>
    <w:rsid w:val="00B270F3"/>
    <w:rsid w:val="00B272B9"/>
    <w:rsid w:val="00B30E5D"/>
    <w:rsid w:val="00B30EBF"/>
    <w:rsid w:val="00B31148"/>
    <w:rsid w:val="00B317F9"/>
    <w:rsid w:val="00B32AD4"/>
    <w:rsid w:val="00B32BA5"/>
    <w:rsid w:val="00B339DC"/>
    <w:rsid w:val="00B3514A"/>
    <w:rsid w:val="00B4037D"/>
    <w:rsid w:val="00B40681"/>
    <w:rsid w:val="00B41612"/>
    <w:rsid w:val="00B42248"/>
    <w:rsid w:val="00B430F7"/>
    <w:rsid w:val="00B433AB"/>
    <w:rsid w:val="00B466D7"/>
    <w:rsid w:val="00B46B48"/>
    <w:rsid w:val="00B4745E"/>
    <w:rsid w:val="00B506A8"/>
    <w:rsid w:val="00B526E0"/>
    <w:rsid w:val="00B5303A"/>
    <w:rsid w:val="00B55504"/>
    <w:rsid w:val="00B56378"/>
    <w:rsid w:val="00B56ACF"/>
    <w:rsid w:val="00B56F84"/>
    <w:rsid w:val="00B57CE2"/>
    <w:rsid w:val="00B6012A"/>
    <w:rsid w:val="00B601CC"/>
    <w:rsid w:val="00B60A08"/>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9FC"/>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7FC"/>
    <w:rsid w:val="00B95E50"/>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272C"/>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86A"/>
    <w:rsid w:val="00BE5B3B"/>
    <w:rsid w:val="00BE6369"/>
    <w:rsid w:val="00BE791A"/>
    <w:rsid w:val="00BF0AFE"/>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FAE"/>
    <w:rsid w:val="00C27A7A"/>
    <w:rsid w:val="00C3067C"/>
    <w:rsid w:val="00C3095B"/>
    <w:rsid w:val="00C31EDD"/>
    <w:rsid w:val="00C334DF"/>
    <w:rsid w:val="00C33D2F"/>
    <w:rsid w:val="00C34B30"/>
    <w:rsid w:val="00C35765"/>
    <w:rsid w:val="00C35C03"/>
    <w:rsid w:val="00C35D19"/>
    <w:rsid w:val="00C362A1"/>
    <w:rsid w:val="00C362A3"/>
    <w:rsid w:val="00C36C1D"/>
    <w:rsid w:val="00C372AD"/>
    <w:rsid w:val="00C3752F"/>
    <w:rsid w:val="00C3754B"/>
    <w:rsid w:val="00C379D2"/>
    <w:rsid w:val="00C37A5F"/>
    <w:rsid w:val="00C37D6E"/>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059D"/>
    <w:rsid w:val="00C6144C"/>
    <w:rsid w:val="00C62BDE"/>
    <w:rsid w:val="00C64023"/>
    <w:rsid w:val="00C64328"/>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3063"/>
    <w:rsid w:val="00CA729A"/>
    <w:rsid w:val="00CA7B78"/>
    <w:rsid w:val="00CB1442"/>
    <w:rsid w:val="00CB228F"/>
    <w:rsid w:val="00CB43A3"/>
    <w:rsid w:val="00CB5C09"/>
    <w:rsid w:val="00CB621C"/>
    <w:rsid w:val="00CB681E"/>
    <w:rsid w:val="00CB68D4"/>
    <w:rsid w:val="00CB7157"/>
    <w:rsid w:val="00CB7C99"/>
    <w:rsid w:val="00CC0195"/>
    <w:rsid w:val="00CC0788"/>
    <w:rsid w:val="00CC10E8"/>
    <w:rsid w:val="00CC11BF"/>
    <w:rsid w:val="00CC149F"/>
    <w:rsid w:val="00CC1896"/>
    <w:rsid w:val="00CC1B35"/>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69D4"/>
    <w:rsid w:val="00CE7CBC"/>
    <w:rsid w:val="00CF114F"/>
    <w:rsid w:val="00CF130C"/>
    <w:rsid w:val="00CF1F33"/>
    <w:rsid w:val="00CF266E"/>
    <w:rsid w:val="00CF3085"/>
    <w:rsid w:val="00CF5A74"/>
    <w:rsid w:val="00CF6AA1"/>
    <w:rsid w:val="00CF7283"/>
    <w:rsid w:val="00CF76A5"/>
    <w:rsid w:val="00CF7B65"/>
    <w:rsid w:val="00D00952"/>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9C"/>
    <w:rsid w:val="00D277E2"/>
    <w:rsid w:val="00D27D05"/>
    <w:rsid w:val="00D301E5"/>
    <w:rsid w:val="00D305B3"/>
    <w:rsid w:val="00D315B5"/>
    <w:rsid w:val="00D31F6B"/>
    <w:rsid w:val="00D3203B"/>
    <w:rsid w:val="00D329D9"/>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AB0"/>
    <w:rsid w:val="00D52CED"/>
    <w:rsid w:val="00D54136"/>
    <w:rsid w:val="00D54697"/>
    <w:rsid w:val="00D55A6D"/>
    <w:rsid w:val="00D55BDD"/>
    <w:rsid w:val="00D55EE8"/>
    <w:rsid w:val="00D55F44"/>
    <w:rsid w:val="00D55FC0"/>
    <w:rsid w:val="00D56116"/>
    <w:rsid w:val="00D60735"/>
    <w:rsid w:val="00D63350"/>
    <w:rsid w:val="00D6464C"/>
    <w:rsid w:val="00D668E2"/>
    <w:rsid w:val="00D66BA6"/>
    <w:rsid w:val="00D7008E"/>
    <w:rsid w:val="00D70716"/>
    <w:rsid w:val="00D71016"/>
    <w:rsid w:val="00D712E9"/>
    <w:rsid w:val="00D71DE6"/>
    <w:rsid w:val="00D72455"/>
    <w:rsid w:val="00D725C0"/>
    <w:rsid w:val="00D727E4"/>
    <w:rsid w:val="00D731B5"/>
    <w:rsid w:val="00D73C4C"/>
    <w:rsid w:val="00D7449F"/>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84B"/>
    <w:rsid w:val="00DB4B88"/>
    <w:rsid w:val="00DB50B4"/>
    <w:rsid w:val="00DB5891"/>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847"/>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032F"/>
    <w:rsid w:val="00E20F29"/>
    <w:rsid w:val="00E22145"/>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1CD"/>
    <w:rsid w:val="00E33F72"/>
    <w:rsid w:val="00E35803"/>
    <w:rsid w:val="00E35CDD"/>
    <w:rsid w:val="00E36025"/>
    <w:rsid w:val="00E36457"/>
    <w:rsid w:val="00E3688D"/>
    <w:rsid w:val="00E37213"/>
    <w:rsid w:val="00E3766C"/>
    <w:rsid w:val="00E40AB8"/>
    <w:rsid w:val="00E40E10"/>
    <w:rsid w:val="00E414D9"/>
    <w:rsid w:val="00E429F7"/>
    <w:rsid w:val="00E452AC"/>
    <w:rsid w:val="00E4537C"/>
    <w:rsid w:val="00E4700B"/>
    <w:rsid w:val="00E51362"/>
    <w:rsid w:val="00E526FD"/>
    <w:rsid w:val="00E52A88"/>
    <w:rsid w:val="00E535AB"/>
    <w:rsid w:val="00E53A3C"/>
    <w:rsid w:val="00E54E48"/>
    <w:rsid w:val="00E55BD5"/>
    <w:rsid w:val="00E57C74"/>
    <w:rsid w:val="00E60AD2"/>
    <w:rsid w:val="00E61733"/>
    <w:rsid w:val="00E62058"/>
    <w:rsid w:val="00E62260"/>
    <w:rsid w:val="00E639D3"/>
    <w:rsid w:val="00E63C46"/>
    <w:rsid w:val="00E641B9"/>
    <w:rsid w:val="00E6495F"/>
    <w:rsid w:val="00E64FF9"/>
    <w:rsid w:val="00E65479"/>
    <w:rsid w:val="00E657A8"/>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1A0"/>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5260"/>
    <w:rsid w:val="00E961E2"/>
    <w:rsid w:val="00E9685A"/>
    <w:rsid w:val="00E97305"/>
    <w:rsid w:val="00E97455"/>
    <w:rsid w:val="00EA2724"/>
    <w:rsid w:val="00EA2810"/>
    <w:rsid w:val="00EA3403"/>
    <w:rsid w:val="00EA3622"/>
    <w:rsid w:val="00EA5538"/>
    <w:rsid w:val="00EA635E"/>
    <w:rsid w:val="00EA7E33"/>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FB9"/>
    <w:rsid w:val="00EC706F"/>
    <w:rsid w:val="00EC78EC"/>
    <w:rsid w:val="00ED0564"/>
    <w:rsid w:val="00ED0647"/>
    <w:rsid w:val="00ED0729"/>
    <w:rsid w:val="00ED13F7"/>
    <w:rsid w:val="00ED1E1F"/>
    <w:rsid w:val="00ED25CE"/>
    <w:rsid w:val="00ED3FBD"/>
    <w:rsid w:val="00ED5AA1"/>
    <w:rsid w:val="00ED6E81"/>
    <w:rsid w:val="00ED7E05"/>
    <w:rsid w:val="00EE15CC"/>
    <w:rsid w:val="00EE19FA"/>
    <w:rsid w:val="00EE1B71"/>
    <w:rsid w:val="00EE1D81"/>
    <w:rsid w:val="00EE2059"/>
    <w:rsid w:val="00EE2F25"/>
    <w:rsid w:val="00EE3773"/>
    <w:rsid w:val="00EE4548"/>
    <w:rsid w:val="00EE45B5"/>
    <w:rsid w:val="00EE45DB"/>
    <w:rsid w:val="00EE5F25"/>
    <w:rsid w:val="00EE615E"/>
    <w:rsid w:val="00EE6973"/>
    <w:rsid w:val="00EE711D"/>
    <w:rsid w:val="00EF151E"/>
    <w:rsid w:val="00EF2297"/>
    <w:rsid w:val="00EF2B9E"/>
    <w:rsid w:val="00EF2E53"/>
    <w:rsid w:val="00EF33BB"/>
    <w:rsid w:val="00EF48F2"/>
    <w:rsid w:val="00EF4D6A"/>
    <w:rsid w:val="00EF552C"/>
    <w:rsid w:val="00EF563D"/>
    <w:rsid w:val="00EF5C8D"/>
    <w:rsid w:val="00EF681E"/>
    <w:rsid w:val="00EF6D6D"/>
    <w:rsid w:val="00EF7C5A"/>
    <w:rsid w:val="00F000DC"/>
    <w:rsid w:val="00F018E0"/>
    <w:rsid w:val="00F01935"/>
    <w:rsid w:val="00F022F8"/>
    <w:rsid w:val="00F0512F"/>
    <w:rsid w:val="00F05E06"/>
    <w:rsid w:val="00F06D87"/>
    <w:rsid w:val="00F0745C"/>
    <w:rsid w:val="00F1248A"/>
    <w:rsid w:val="00F13617"/>
    <w:rsid w:val="00F1370A"/>
    <w:rsid w:val="00F14942"/>
    <w:rsid w:val="00F14E54"/>
    <w:rsid w:val="00F1575A"/>
    <w:rsid w:val="00F16A31"/>
    <w:rsid w:val="00F16CC3"/>
    <w:rsid w:val="00F16DF0"/>
    <w:rsid w:val="00F1731B"/>
    <w:rsid w:val="00F17A1C"/>
    <w:rsid w:val="00F2056A"/>
    <w:rsid w:val="00F22886"/>
    <w:rsid w:val="00F24B97"/>
    <w:rsid w:val="00F2507C"/>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AB1"/>
    <w:rsid w:val="00F46B84"/>
    <w:rsid w:val="00F46F2E"/>
    <w:rsid w:val="00F47580"/>
    <w:rsid w:val="00F47A15"/>
    <w:rsid w:val="00F50220"/>
    <w:rsid w:val="00F502AF"/>
    <w:rsid w:val="00F50D02"/>
    <w:rsid w:val="00F50DB6"/>
    <w:rsid w:val="00F5185D"/>
    <w:rsid w:val="00F51F06"/>
    <w:rsid w:val="00F52595"/>
    <w:rsid w:val="00F52CA0"/>
    <w:rsid w:val="00F5351D"/>
    <w:rsid w:val="00F53DFE"/>
    <w:rsid w:val="00F553AA"/>
    <w:rsid w:val="00F57613"/>
    <w:rsid w:val="00F614D5"/>
    <w:rsid w:val="00F615FF"/>
    <w:rsid w:val="00F619E6"/>
    <w:rsid w:val="00F61AE9"/>
    <w:rsid w:val="00F6400D"/>
    <w:rsid w:val="00F64973"/>
    <w:rsid w:val="00F64AF3"/>
    <w:rsid w:val="00F64CE4"/>
    <w:rsid w:val="00F66728"/>
    <w:rsid w:val="00F708AB"/>
    <w:rsid w:val="00F70AAC"/>
    <w:rsid w:val="00F71CBF"/>
    <w:rsid w:val="00F7286D"/>
    <w:rsid w:val="00F72AD9"/>
    <w:rsid w:val="00F73177"/>
    <w:rsid w:val="00F731DE"/>
    <w:rsid w:val="00F73673"/>
    <w:rsid w:val="00F73C34"/>
    <w:rsid w:val="00F74A0C"/>
    <w:rsid w:val="00F75B45"/>
    <w:rsid w:val="00F75B93"/>
    <w:rsid w:val="00F772BF"/>
    <w:rsid w:val="00F80F40"/>
    <w:rsid w:val="00F813C4"/>
    <w:rsid w:val="00F81AFD"/>
    <w:rsid w:val="00F81E32"/>
    <w:rsid w:val="00F83517"/>
    <w:rsid w:val="00F8363D"/>
    <w:rsid w:val="00F8369F"/>
    <w:rsid w:val="00F84E06"/>
    <w:rsid w:val="00F861FB"/>
    <w:rsid w:val="00F8681C"/>
    <w:rsid w:val="00F87A0C"/>
    <w:rsid w:val="00F90406"/>
    <w:rsid w:val="00F91042"/>
    <w:rsid w:val="00F917CF"/>
    <w:rsid w:val="00F91CFC"/>
    <w:rsid w:val="00F92034"/>
    <w:rsid w:val="00F9279B"/>
    <w:rsid w:val="00F92AF5"/>
    <w:rsid w:val="00F95FBB"/>
    <w:rsid w:val="00F96637"/>
    <w:rsid w:val="00F96C5F"/>
    <w:rsid w:val="00F9792D"/>
    <w:rsid w:val="00FA1373"/>
    <w:rsid w:val="00FA1E09"/>
    <w:rsid w:val="00FA1E0C"/>
    <w:rsid w:val="00FA2FF3"/>
    <w:rsid w:val="00FA33F8"/>
    <w:rsid w:val="00FA443F"/>
    <w:rsid w:val="00FA65FA"/>
    <w:rsid w:val="00FB1914"/>
    <w:rsid w:val="00FB1E0E"/>
    <w:rsid w:val="00FB27C6"/>
    <w:rsid w:val="00FB3909"/>
    <w:rsid w:val="00FB4076"/>
    <w:rsid w:val="00FB437F"/>
    <w:rsid w:val="00FB4838"/>
    <w:rsid w:val="00FB4F36"/>
    <w:rsid w:val="00FB554B"/>
    <w:rsid w:val="00FB7A6F"/>
    <w:rsid w:val="00FC0171"/>
    <w:rsid w:val="00FC0575"/>
    <w:rsid w:val="00FC066D"/>
    <w:rsid w:val="00FC08CB"/>
    <w:rsid w:val="00FC0A4F"/>
    <w:rsid w:val="00FC185C"/>
    <w:rsid w:val="00FC1AD1"/>
    <w:rsid w:val="00FC1DFB"/>
    <w:rsid w:val="00FC1E76"/>
    <w:rsid w:val="00FC1F1D"/>
    <w:rsid w:val="00FC3423"/>
    <w:rsid w:val="00FC4AEA"/>
    <w:rsid w:val="00FC608A"/>
    <w:rsid w:val="00FC660E"/>
    <w:rsid w:val="00FC6FC2"/>
    <w:rsid w:val="00FD1D51"/>
    <w:rsid w:val="00FD280B"/>
    <w:rsid w:val="00FD3064"/>
    <w:rsid w:val="00FD33AE"/>
    <w:rsid w:val="00FD394B"/>
    <w:rsid w:val="00FD41BA"/>
    <w:rsid w:val="00FD4AD4"/>
    <w:rsid w:val="00FD4EEB"/>
    <w:rsid w:val="00FD5669"/>
    <w:rsid w:val="00FD6100"/>
    <w:rsid w:val="00FE0192"/>
    <w:rsid w:val="00FE1802"/>
    <w:rsid w:val="00FE2213"/>
    <w:rsid w:val="00FE36DF"/>
    <w:rsid w:val="00FE5828"/>
    <w:rsid w:val="00FE6644"/>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14:docId w14:val="0A3A7E5B"/>
  <w15:docId w15:val="{54CC6A1F-8B66-47BA-BA46-0EEB157C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10506795">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118983664">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189173053">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g0dh2tx" TargetMode="External"/><Relationship Id="rId13" Type="http://schemas.openxmlformats.org/officeDocument/2006/relationships/hyperlink" Target="http://www.hettich.co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oominspirations.hettich.com"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ttich.com/short/ke4r8p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3.xml"/><Relationship Id="rId10" Type="http://schemas.openxmlformats.org/officeDocument/2006/relationships/hyperlink" Target="https://furnspin.hettich.com/de" TargetMode="External"/><Relationship Id="rId19"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hyperlink" Target="https://www.hettich.com/short/qyx8t3f" TargetMode="External"/><Relationship Id="rId14" Type="http://schemas.openxmlformats.org/officeDocument/2006/relationships/image" Target="media/image1.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8</Pages>
  <Words>1586</Words>
  <Characters>9330</Characters>
  <Application>Microsoft Office Word</Application>
  <DocSecurity>0</DocSecurity>
  <Lines>77</Lines>
  <Paragraphs>21</Paragraphs>
  <ScaleCrop>false</ScaleCrop>
  <HeadingPairs>
    <vt:vector size="8" baseType="variant">
      <vt:variant>
        <vt:lpstr>Titel</vt:lpstr>
      </vt:variant>
      <vt:variant>
        <vt:i4>1</vt:i4>
      </vt:variant>
      <vt:variant>
        <vt:lpstr>Titolo</vt:lpstr>
      </vt:variant>
      <vt:variant>
        <vt:i4>1</vt:i4>
      </vt:variant>
      <vt:variant>
        <vt:lpstr>Title</vt:lpstr>
      </vt:variant>
      <vt:variant>
        <vt:i4>1</vt:i4>
      </vt:variant>
      <vt:variant>
        <vt:lpstr>Titre</vt:lpstr>
      </vt:variant>
      <vt:variant>
        <vt:i4>1</vt:i4>
      </vt:variant>
    </vt:vector>
  </HeadingPairs>
  <TitlesOfParts>
    <vt:vector size="4" baseType="lpstr">
      <vt:lpstr>Hettich al Sicam 2025, a Pordenone: Come trasformare mobili e ambienti in zone di comfort</vt:lpstr>
      <vt:lpstr>Hettich auf der Sicam 2025 in Pordenone/Italien - Wie man Möbel und Räume in Komfortzonen verwandelt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al Sicam 2025, a Pordenone: Come trasformare mobili e ambienti in zone di comfort</dc:title>
  <dc:subject/>
  <dc:creator>Anke Wöhler</dc:creator>
  <cp:keywords>, docId:4E0D5A93F5D8CE7BCF0D0BA1DF937F54</cp:keywords>
  <dc:description/>
  <cp:lastModifiedBy>Anke Wöhler</cp:lastModifiedBy>
  <cp:revision>4</cp:revision>
  <cp:lastPrinted>2023-07-17T06:29:00Z</cp:lastPrinted>
  <dcterms:created xsi:type="dcterms:W3CDTF">2025-09-05T11:33:00Z</dcterms:created>
  <dcterms:modified xsi:type="dcterms:W3CDTF">2025-09-05T11:40:00Z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4027bb19,229aef2e,3b8bf843</vt:lpwstr>
  </property>
  <property fmtid="{D5CDD505-2E9C-101B-9397-08002B2CF9AE}" pid="3" name="ClassificationContentMarkingHeaderFontProps">
    <vt:lpwstr>#ff0000,10,Calibri</vt:lpwstr>
  </property>
  <property fmtid="{D5CDD505-2E9C-101B-9397-08002B2CF9AE}" pid="4" name="ClassificationContentMarkingHeaderText">
    <vt:lpwstr>Confidential</vt:lpwstr>
  </property>
</Properties>
</file>