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0FF3" w14:textId="7A2FF7E2" w:rsidR="0069084D" w:rsidRPr="0006018C" w:rsidRDefault="003F41A3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06018C">
        <w:rPr>
          <w:rFonts w:ascii="Arial" w:hAnsi="Arial" w:cs="Arial"/>
          <w:b/>
          <w:sz w:val="28"/>
          <w:szCs w:val="28"/>
          <w:lang w:val="en-US"/>
        </w:rPr>
        <w:t xml:space="preserve">"Spinnoválja tereit"  </w:t>
      </w:r>
    </w:p>
    <w:p w14:paraId="542FB513" w14:textId="124A8605" w:rsidR="00823273" w:rsidRPr="0006018C" w:rsidRDefault="00823273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06018C">
        <w:rPr>
          <w:rFonts w:ascii="Arial" w:hAnsi="Arial" w:cs="Arial"/>
          <w:b/>
          <w:sz w:val="24"/>
          <w:szCs w:val="24"/>
          <w:lang w:val="en-US"/>
        </w:rPr>
        <w:t>A Hettich kifejlesztette a SpinLines-t, a forgó rendszereket, amelyek átalakítanak</w:t>
      </w:r>
    </w:p>
    <w:p w14:paraId="2ED16FB8" w14:textId="2A1DBEBB" w:rsidR="00D73021" w:rsidRPr="0006018C" w:rsidRDefault="00D73021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093B5AA" w14:textId="0A4FB0B3" w:rsidR="00F625A3" w:rsidRPr="0006018C" w:rsidRDefault="00352754" w:rsidP="00E70DA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06018C">
        <w:rPr>
          <w:rFonts w:ascii="Arial" w:hAnsi="Arial" w:cs="Arial"/>
          <w:b/>
          <w:sz w:val="24"/>
          <w:szCs w:val="24"/>
          <w:lang w:val="en-US"/>
        </w:rPr>
        <w:t xml:space="preserve">Minden innováció egy ötlettel kezdődik: a SpinLines termékcsalád, a Hettich kulcsa a „terek átalakításához” a legkülönbözőbb alkalmazásokhoz, egy olyan szerelvény kifejlesztésének víziójával kezdődött, amely innovatív módon változtatja meg a tárolóteret. A mára kézhez kapott eredménnyel a Hettich valami igazán egyedit alkotott: nemcsak egy teljesen új szerelvénykategóriát definiált, hanem a Hettich az első gyártó, amely innovatív rendszerét sikeresen átültette a különböző termékmegoldásokba. A SpinLines termékcsalád a bútorok és terek átalakításában egy elképesztő új dimenziót ad a felhasználóknak - az elforgatást. </w:t>
      </w:r>
    </w:p>
    <w:p w14:paraId="598AE034" w14:textId="77777777" w:rsidR="00CC33BB" w:rsidRPr="0006018C" w:rsidRDefault="00CC33BB" w:rsidP="00E70DA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2B84800" w14:textId="0D95564C" w:rsidR="00CF748A" w:rsidRPr="0006018C" w:rsidRDefault="00BD62C2" w:rsidP="00904AD0">
      <w:pPr>
        <w:spacing w:line="360" w:lineRule="auto"/>
        <w:rPr>
          <w:rFonts w:cs="Arial"/>
          <w:szCs w:val="24"/>
          <w:lang w:val="en-US"/>
        </w:rPr>
      </w:pPr>
      <w:r w:rsidRPr="0006018C">
        <w:rPr>
          <w:rFonts w:cs="Arial"/>
          <w:bCs/>
          <w:szCs w:val="24"/>
          <w:lang w:val="en-US"/>
        </w:rPr>
        <w:t xml:space="preserve">Így kezdődött mindez. Daniel Rehage, a Hettich innovációs vezetője workshopokat tartott a „WIRfinder” feltalálókkal és ötletgazdákkal - egy chemnitzi székhelyű innovációs hálózattal, amely mérnökökből, akadémikusokból és más, ma már nyugdíjas szakemberekből áll. Kijelölt céljuk az volt, hogy egyesítsék erőiket, és új termékeket fejlesszenek ki a bútor- és háztartási szegmens számára. A „transzlációs forgás” elvén alapuló „ComfortSpin” forgótányér első prototípusát alig néhány hónap alatt mutatták be. Ez a praktikus forgótányér kényelmesen elforgatja a szekrény vagy hűtőszekrény tartalmát a szekrény hátuljáról, és elölről mutatja be azt. A ComfortSpin olyan jó fogadtatásra talált a konyhagépgyártók körében, hogy a Hettich 2019-ben megkezdte sorozatgyártását. Ezt a fejlesztést további kísérletezések követték, </w:t>
      </w:r>
      <w:r w:rsidRPr="0006018C">
        <w:rPr>
          <w:rFonts w:cs="Arial"/>
          <w:bCs/>
          <w:szCs w:val="24"/>
          <w:lang w:val="en-US"/>
        </w:rPr>
        <w:lastRenderedPageBreak/>
        <w:t xml:space="preserve">amelyek eredményeként a forgótányérra egy szekrénytestet helyeztek. Ezzel megszületett a mozgó bútorok ötlete. A Hettich a vállalat több mint 135 éves történelméből származó hatalmas szerelési kompetenciájára támaszkodva a technológiát a bútoripari alkalmazásokra is átültette, és kifejlesztette az elforgatható „FurnSpin” rendszert, amely 2023-ban debütált az interzumon. </w:t>
      </w:r>
      <w:r w:rsidRPr="0006018C">
        <w:rPr>
          <w:rFonts w:cs="Arial"/>
          <w:szCs w:val="24"/>
          <w:lang w:val="en-US"/>
        </w:rPr>
        <w:t xml:space="preserve">A következő lépésben a Hettich a transzlációs forgómozgást egész szobakoncepciókra alkalmazta, és a Münsteri Építészeti Főiskolával és Ulrich Blum professzorral, a Zaha Hadid Architects vezető munkatársával együttműködve létrehozta a „RoomSpin” technikai platformot a személyre szabott irodabútorok tervezéséhez. A RoomSpin segítségével akár mennyezetmagasságú, elforduló bútorelemeket is kialakíthat. A Hettich SpinLines termékei már számos díjat kaptak innovatív funkcionalitásukért és formatervezési eredményeikért. </w:t>
      </w:r>
    </w:p>
    <w:p w14:paraId="389B4106" w14:textId="77777777" w:rsidR="00904AD0" w:rsidRPr="0006018C" w:rsidRDefault="00904AD0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6C763E31" w14:textId="12A52C1B" w:rsidR="00BD62C2" w:rsidRPr="0006018C" w:rsidRDefault="004628E6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6018C">
        <w:rPr>
          <w:rFonts w:ascii="Arial" w:hAnsi="Arial" w:cs="Arial"/>
          <w:sz w:val="24"/>
          <w:szCs w:val="24"/>
          <w:lang w:val="en-US"/>
        </w:rPr>
        <w:t xml:space="preserve">A ComfortSpin mint praktikus belső térszervező mellett a SpinLines termékcsalád jelenleg két másik elforgatható forgórendszert is tartalmaz: FurnSpin, amely dinamikát kölcsönöz a bútoroknak, miközben könnyedén elforgatja őket, és a RoomSpin, amely a lakberendezési szegmensben egész tereket és azok használatát képes átalakítani - és nem csak a munkaterület szintjén. Minden egyes forgórendszer többféle termékkel rendelkezik, amelyek lehetővé teszik a különböző méretű és súlyosztályú alkalmazásokat. </w:t>
      </w:r>
    </w:p>
    <w:p w14:paraId="70038127" w14:textId="77777777" w:rsidR="00EA675F" w:rsidRPr="0006018C" w:rsidRDefault="00EA675F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9468A57" w14:textId="165CBA11" w:rsidR="00BD62C2" w:rsidRPr="0006018C" w:rsidRDefault="00EA675F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06018C">
        <w:rPr>
          <w:rFonts w:ascii="Arial" w:hAnsi="Arial" w:cs="Arial"/>
          <w:b/>
          <w:bCs/>
          <w:sz w:val="24"/>
          <w:szCs w:val="24"/>
          <w:lang w:val="en-US"/>
        </w:rPr>
        <w:t>A SpinLines a bútoroknak és a helyiségeknek az átalakulás erejét adja.</w:t>
      </w:r>
    </w:p>
    <w:p w14:paraId="189F819B" w14:textId="20212146" w:rsidR="0048518F" w:rsidRPr="0006018C" w:rsidRDefault="009E6168" w:rsidP="0048518F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06018C">
        <w:rPr>
          <w:rFonts w:ascii="Arial" w:hAnsi="Arial" w:cs="Arial"/>
          <w:sz w:val="24"/>
          <w:szCs w:val="24"/>
          <w:lang w:val="en-US"/>
        </w:rPr>
        <w:t xml:space="preserve">A SpinLines termékcsalád forgórendszerei révén feloldja a bútortervezésben eddig érvényesülő határokat. Elég ok arra, hogy </w:t>
      </w:r>
      <w:r w:rsidRPr="0006018C">
        <w:rPr>
          <w:rFonts w:ascii="Arial" w:hAnsi="Arial" w:cs="Arial"/>
          <w:sz w:val="24"/>
          <w:szCs w:val="24"/>
          <w:lang w:val="en-US"/>
        </w:rPr>
        <w:lastRenderedPageBreak/>
        <w:t xml:space="preserve">a Hettich megalkossa saját kifejezésmódját: „Spinnoválja tereit”. A mozgás elve egyedülálló: az elfordítás és a forgatás kombinációja egy íves mozgásfolyamatban lehetővé teszi, hogy teljes szekrénytestek és berendezési elemek ütközés nélkül elforduljanak. Ez hozza létre azt, ami a „Spinnoválja tereit”-hez szükséges. A tér és a bútorok használata mostantól új rugalmassággal és hatékonysággal tervezhető, konfigurálható és strukturálható. </w:t>
      </w:r>
      <w:r w:rsidRPr="0006018C">
        <w:rPr>
          <w:rFonts w:cs="Arial"/>
          <w:szCs w:val="24"/>
          <w:lang w:val="en-US"/>
        </w:rPr>
        <w:t xml:space="preserve"> </w:t>
      </w:r>
      <w:r w:rsidRPr="0006018C">
        <w:rPr>
          <w:rFonts w:ascii="Arial" w:hAnsi="Arial" w:cs="Arial"/>
          <w:bCs/>
          <w:sz w:val="24"/>
          <w:szCs w:val="24"/>
          <w:lang w:val="en-US"/>
        </w:rPr>
        <w:t>A SpinLines termékcsalád új lehetőségeket kínál a bútorgyártóknak, asztalosoknak, építészeknek és tervezőknek az átalakítható lakó- és munkakörnyezetek kialakításához. Az iparág pedig kíváncsian várhatja, hogy a Hettich hogyan folytatja a SpinLines sikertörténetét a jövőben.</w:t>
      </w:r>
    </w:p>
    <w:p w14:paraId="250739DD" w14:textId="77777777" w:rsidR="0048518F" w:rsidRPr="0006018C" w:rsidRDefault="0048518F" w:rsidP="0048518F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436AEC9D" w14:textId="516058C0" w:rsidR="008D70B5" w:rsidRPr="004953FF" w:rsidRDefault="00281061" w:rsidP="008D70B5">
      <w:pPr>
        <w:pStyle w:val="KeinLeerraum"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4953FF">
        <w:rPr>
          <w:rFonts w:ascii="Arial" w:hAnsi="Arial" w:cs="Arial"/>
          <w:bCs/>
          <w:sz w:val="24"/>
          <w:szCs w:val="24"/>
          <w:lang w:val="en-US"/>
        </w:rPr>
        <w:t>Több információ a Hettich SpinLines:</w:t>
      </w:r>
      <w:r w:rsidRPr="004953FF">
        <w:rPr>
          <w:rFonts w:ascii="Arial" w:eastAsiaTheme="minorHAnsi" w:hAnsi="Arial" w:cs="Arial"/>
          <w:sz w:val="24"/>
          <w:szCs w:val="24"/>
          <w:lang w:val="en-US"/>
          <w14:ligatures w14:val="standardContextual"/>
        </w:rPr>
        <w:t xml:space="preserve"> </w:t>
      </w:r>
      <w:hyperlink r:id="rId8" w:history="1">
        <w:r w:rsidR="004953FF" w:rsidRPr="004953FF">
          <w:rPr>
            <w:rStyle w:val="Hyperlink"/>
            <w:rFonts w:ascii="Arial" w:hAnsi="Arial" w:cs="Arial"/>
            <w:sz w:val="24"/>
            <w:szCs w:val="24"/>
            <w:lang w:val="en-US"/>
          </w:rPr>
          <w:t>https://www.hettich.com/short/hpy76tk</w:t>
        </w:r>
      </w:hyperlink>
      <w:r w:rsidR="004953FF" w:rsidRPr="004953FF">
        <w:rPr>
          <w:rFonts w:ascii="Arial" w:hAnsi="Arial" w:cs="Arial"/>
          <w:sz w:val="24"/>
          <w:szCs w:val="24"/>
          <w:lang w:val="en-US"/>
        </w:rPr>
        <w:t xml:space="preserve"> </w:t>
      </w:r>
      <w:r w:rsidRPr="004953FF">
        <w:rPr>
          <w:rFonts w:ascii="Arial" w:hAnsi="Arial" w:cs="Arial"/>
          <w:sz w:val="24"/>
          <w:szCs w:val="24"/>
          <w:lang w:val="en-US"/>
        </w:rPr>
        <w:t>kínálatáról</w:t>
      </w:r>
    </w:p>
    <w:p w14:paraId="35E0E9B4" w14:textId="77777777" w:rsidR="00563DB8" w:rsidRPr="0006018C" w:rsidRDefault="00563DB8" w:rsidP="00403D31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65BA012" w14:textId="77777777" w:rsidR="008C6ED8" w:rsidRPr="0006018C" w:rsidRDefault="008C6ED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06018C">
        <w:rPr>
          <w:rFonts w:ascii="Arial" w:hAnsi="Arial" w:cs="Arial"/>
          <w:bCs/>
          <w:sz w:val="24"/>
          <w:szCs w:val="24"/>
          <w:lang w:val="en-US"/>
        </w:rPr>
        <w:t>Az alábbi képanyag letölthető a www.hettich.com weboldal „Press” menüpontjából:</w:t>
      </w:r>
    </w:p>
    <w:p w14:paraId="54576919" w14:textId="7477FA61" w:rsidR="00DE40FE" w:rsidRPr="00DE40FE" w:rsidRDefault="00DE40FE" w:rsidP="00DE40FE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C12F34">
        <w:rPr>
          <w:rFonts w:ascii="Arial" w:hAnsi="Arial" w:cs="Arial"/>
          <w:b/>
          <w:sz w:val="24"/>
          <w:szCs w:val="24"/>
          <w:lang w:val="en-US"/>
        </w:rPr>
        <w:br/>
      </w:r>
      <w:r w:rsidRPr="00DE40FE">
        <w:rPr>
          <w:rFonts w:ascii="Arial" w:hAnsi="Arial" w:cs="Arial"/>
          <w:b/>
          <w:sz w:val="24"/>
          <w:szCs w:val="24"/>
        </w:rPr>
        <w:t>Képek</w:t>
      </w:r>
    </w:p>
    <w:p w14:paraId="69450A25" w14:textId="699FB84C" w:rsidR="004953FF" w:rsidRDefault="00DE40FE" w:rsidP="00DE40FE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DE40FE">
        <w:rPr>
          <w:rFonts w:ascii="Arial" w:hAnsi="Arial" w:cs="Arial"/>
          <w:b/>
          <w:sz w:val="24"/>
          <w:szCs w:val="24"/>
        </w:rPr>
        <w:t>Feliratok</w:t>
      </w:r>
    </w:p>
    <w:p w14:paraId="7831139D" w14:textId="77777777" w:rsidR="00DE40FE" w:rsidRDefault="00DE40FE" w:rsidP="00DE40FE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279E06CF" w14:textId="77777777" w:rsidR="00DE40FE" w:rsidRDefault="00DE40FE" w:rsidP="00751065">
      <w:pPr>
        <w:pStyle w:val="KeinLeerraum"/>
        <w:widowControl w:val="0"/>
        <w:suppressAutoHyphens/>
        <w:rPr>
          <w:rFonts w:ascii="Arial" w:hAnsi="Arial" w:cs="Arial"/>
          <w:b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22F258A2" wp14:editId="463F00DD">
            <wp:extent cx="2062734" cy="1489364"/>
            <wp:effectExtent l="0" t="0" r="0" b="0"/>
            <wp:docPr id="56093463" name="Grafik 1" descr="Ein Bild, das Mobiliar, Im Haus, Boden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3463" name="Grafik 1" descr="Ein Bild, das Mobiliar, Im Haus, Boden, Inneneinrichtung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093" cy="149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2B032" w14:textId="0DCA5EA8" w:rsidR="00E1455E" w:rsidRPr="004953FF" w:rsidRDefault="00F77628" w:rsidP="00751065">
      <w:pPr>
        <w:pStyle w:val="KeinLeerraum"/>
        <w:widowControl w:val="0"/>
        <w:suppressAutoHyphens/>
        <w:rPr>
          <w:rFonts w:ascii="Arial" w:hAnsi="Arial" w:cs="Arial"/>
          <w:b/>
          <w:color w:val="FF0000"/>
        </w:rPr>
      </w:pPr>
      <w:r w:rsidRPr="004953FF">
        <w:rPr>
          <w:rFonts w:ascii="Arial" w:hAnsi="Arial" w:cs="Arial"/>
          <w:b/>
        </w:rPr>
        <w:t xml:space="preserve">212025_a </w:t>
      </w:r>
    </w:p>
    <w:p w14:paraId="7B60D107" w14:textId="0EA11E95" w:rsidR="00E65479" w:rsidRPr="00B01BD0" w:rsidRDefault="00B01BD0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„Spinnoválja tereit” szinonimája a Hettich forgó rendszereinek átalakító erejének. A sajátos forgó mozgás a személyes igényeknek megfelelően alakítja át az élet- és munkakörnyezetet. </w:t>
      </w:r>
      <w:r w:rsidR="00C12F34">
        <w:rPr>
          <w:rFonts w:ascii="Arial" w:hAnsi="Arial" w:cs="Arial"/>
          <w:bCs/>
        </w:rPr>
        <w:t>Fotó: Hettich</w:t>
      </w:r>
    </w:p>
    <w:p w14:paraId="76E5CDF1" w14:textId="77777777" w:rsidR="00B01BD0" w:rsidRPr="00B01BD0" w:rsidRDefault="00B01BD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395BBB36" w14:textId="77777777" w:rsidR="00B01BD0" w:rsidRPr="00B01BD0" w:rsidRDefault="00B01BD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6F65B42C" w14:textId="77777777" w:rsidR="00F550E0" w:rsidRPr="00B01BD0" w:rsidRDefault="00F550E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4248F0E1" w14:textId="0AA03BEF" w:rsidR="00C460BB" w:rsidRDefault="00C460BB" w:rsidP="00D23A14">
      <w:pPr>
        <w:pStyle w:val="KeinLeerraum"/>
        <w:widowControl w:val="0"/>
        <w:suppressAutoHyphens/>
        <w:rPr>
          <w:rFonts w:cs="Arial"/>
          <w:bCs/>
        </w:rPr>
      </w:pPr>
      <w:r>
        <w:rPr>
          <w:noProof/>
        </w:rPr>
        <w:drawing>
          <wp:inline distT="0" distB="0" distL="0" distR="0" wp14:anchorId="726BBC36" wp14:editId="525D5907">
            <wp:extent cx="2087044" cy="1470660"/>
            <wp:effectExtent l="0" t="0" r="8890" b="0"/>
            <wp:docPr id="1748872153" name="Grafik 3" descr="Ein Bild, das Im Haus, Wand, Waschbecken, Spie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72153" name="Grafik 3" descr="Ein Bild, das Im Haus, Wand, Waschbecken, Spieg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90" cy="148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D23A" w14:textId="0ECF1E2C" w:rsidR="00C460BB" w:rsidRPr="004953FF" w:rsidRDefault="00C460BB" w:rsidP="00D23A14">
      <w:pPr>
        <w:pStyle w:val="KeinLeerraum"/>
        <w:widowControl w:val="0"/>
        <w:suppressAutoHyphens/>
        <w:rPr>
          <w:rFonts w:ascii="Arial" w:hAnsi="Arial" w:cs="Arial"/>
          <w:b/>
          <w:lang w:val="en-US"/>
        </w:rPr>
      </w:pPr>
      <w:r w:rsidRPr="004953FF">
        <w:rPr>
          <w:rFonts w:ascii="Arial" w:hAnsi="Arial" w:cs="Arial"/>
          <w:b/>
          <w:lang w:val="en-US"/>
        </w:rPr>
        <w:t>212025_b</w:t>
      </w:r>
    </w:p>
    <w:p w14:paraId="3AB98585" w14:textId="7E5B373E" w:rsidR="00C460BB" w:rsidRPr="0006018C" w:rsidRDefault="00C460BB" w:rsidP="00D23A14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  <w:r w:rsidRPr="0006018C">
        <w:rPr>
          <w:rFonts w:ascii="Arial" w:hAnsi="Arial" w:cs="Arial"/>
          <w:bCs/>
          <w:lang w:val="en-US"/>
        </w:rPr>
        <w:t>Az első termék a SpinLines családban: ComfortSpin -</w:t>
      </w:r>
    </w:p>
    <w:p w14:paraId="140B0F76" w14:textId="77777777" w:rsidR="00C460BB" w:rsidRPr="00B01BD0" w:rsidRDefault="00C460BB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 w:rsidRPr="0006018C">
        <w:rPr>
          <w:rFonts w:ascii="Arial" w:hAnsi="Arial" w:cs="Arial"/>
          <w:bCs/>
          <w:lang w:val="en-US"/>
        </w:rPr>
        <w:t xml:space="preserve">egy praktikus forgótányér, amely a szekrények és hűtőszekrények hátuljából hívja elő a tartalmakat, és előre helyezi azokat. </w:t>
      </w:r>
      <w:r>
        <w:rPr>
          <w:rFonts w:ascii="Arial" w:hAnsi="Arial" w:cs="Arial"/>
          <w:bCs/>
        </w:rPr>
        <w:t>Fotó: Hettich</w:t>
      </w:r>
    </w:p>
    <w:p w14:paraId="1284FF35" w14:textId="77777777" w:rsidR="00C460BB" w:rsidRDefault="00C460BB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758F08E1" w14:textId="7DE28164" w:rsidR="00C460BB" w:rsidRDefault="00C460BB" w:rsidP="00D23A14">
      <w:pPr>
        <w:pStyle w:val="KeinLeerraum"/>
        <w:widowControl w:val="0"/>
        <w:suppressAutoHyphens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noProof/>
        </w:rPr>
        <w:drawing>
          <wp:inline distT="0" distB="0" distL="0" distR="0" wp14:anchorId="323DB3D7" wp14:editId="795C5E6C">
            <wp:extent cx="2004060" cy="1336040"/>
            <wp:effectExtent l="0" t="0" r="0" b="0"/>
            <wp:docPr id="1869573560" name="Grafik 4" descr="Ein Bild, das Im Haus, Kleidung, Person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73560" name="Grafik 4" descr="Ein Bild, das Im Haus, Kleidung, Person, Möb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239" cy="134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80BE5" w14:textId="4529F140" w:rsidR="00C460BB" w:rsidRPr="004953FF" w:rsidRDefault="00C460BB" w:rsidP="00D23A14">
      <w:pPr>
        <w:pStyle w:val="KeinLeerraum"/>
        <w:widowControl w:val="0"/>
        <w:suppressAutoHyphens/>
        <w:rPr>
          <w:rFonts w:ascii="Arial" w:hAnsi="Arial" w:cs="Arial"/>
          <w:b/>
        </w:rPr>
      </w:pPr>
      <w:r w:rsidRPr="004953FF">
        <w:rPr>
          <w:rFonts w:ascii="Arial" w:hAnsi="Arial" w:cs="Arial"/>
          <w:b/>
        </w:rPr>
        <w:t>212025_c</w:t>
      </w:r>
    </w:p>
    <w:p w14:paraId="242A2D3C" w14:textId="77777777" w:rsidR="00B01BD0" w:rsidRPr="00B01BD0" w:rsidRDefault="00B01BD0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Teljesen új tervezési koncepciókat és a tárolóhely kihasználásának módjait nyitja meg: A SpinLines termékcsaládból származó FurnSpin egész bútorokat mozgat meg egy elegáns fordulattal. Fotó: Hettich</w:t>
      </w:r>
    </w:p>
    <w:p w14:paraId="49BF611F" w14:textId="77777777" w:rsidR="00B01BD0" w:rsidRDefault="00B01BD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58D3214E" w14:textId="078EED75" w:rsidR="00C460BB" w:rsidRDefault="00B01BD0" w:rsidP="00D23A14">
      <w:pPr>
        <w:pStyle w:val="KeinLeerraum"/>
        <w:widowControl w:val="0"/>
        <w:suppressAutoHyphens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noProof/>
        </w:rPr>
        <w:drawing>
          <wp:inline distT="0" distB="0" distL="0" distR="0" wp14:anchorId="4C6B148A" wp14:editId="6C80ED81">
            <wp:extent cx="2011680" cy="1341120"/>
            <wp:effectExtent l="0" t="0" r="7620" b="0"/>
            <wp:docPr id="167036271" name="Grafik 5" descr="Ein Bild, das Im Haus, Regal, Mobiliar, Bod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6271" name="Grafik 5" descr="Ein Bild, das Im Haus, Regal, Mobiliar, Bod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78" cy="13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BD0">
        <w:t xml:space="preserve"> </w:t>
      </w:r>
      <w:r>
        <w:rPr>
          <w:noProof/>
        </w:rPr>
        <w:drawing>
          <wp:inline distT="0" distB="0" distL="0" distR="0" wp14:anchorId="4A443935" wp14:editId="7ACBD94D">
            <wp:extent cx="1996440" cy="1330959"/>
            <wp:effectExtent l="0" t="0" r="3810" b="3175"/>
            <wp:docPr id="749399033" name="Grafik 6" descr="Ein Bild, das Mobiliar, Im Haus, Boden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99033" name="Grafik 6" descr="Ein Bild, das Mobiliar, Im Haus, Boden, Inneneinricht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052" cy="13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0891E" w14:textId="3D4CF2C6" w:rsidR="00B01BD0" w:rsidRPr="004953FF" w:rsidRDefault="009247C7" w:rsidP="00D23A14">
      <w:pPr>
        <w:pStyle w:val="KeinLeerraum"/>
        <w:widowControl w:val="0"/>
        <w:suppressAutoHyphens/>
        <w:rPr>
          <w:rFonts w:ascii="Arial" w:hAnsi="Arial" w:cs="Arial"/>
          <w:b/>
        </w:rPr>
      </w:pPr>
      <w:r w:rsidRPr="004953FF">
        <w:rPr>
          <w:rFonts w:ascii="Arial" w:hAnsi="Arial" w:cs="Arial"/>
          <w:b/>
        </w:rPr>
        <w:t>212025_d, 212025_e</w:t>
      </w:r>
    </w:p>
    <w:p w14:paraId="7F028AB0" w14:textId="77777777" w:rsidR="009247C7" w:rsidRDefault="009247C7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terek és belső terek átalakulnak: a RoomSpin forgórendszer mindenféle tervezési és használati koncepció műszaki alapját képezi. A képen egy példamunkaterület látható elforgatható munkaállomásokkal a csoportos vagy csendes munkavégzéshez. Fotó: Hettich.</w:t>
      </w:r>
    </w:p>
    <w:p w14:paraId="5FE7EC2B" w14:textId="77777777" w:rsidR="009247C7" w:rsidRDefault="009247C7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6AEFFD10" w14:textId="1F8F84D7" w:rsidR="009247C7" w:rsidRPr="009247C7" w:rsidRDefault="009247C7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759A3E9" w14:textId="77777777" w:rsidR="00B01BD0" w:rsidRDefault="00B01BD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7555E35B" w14:textId="77777777" w:rsidR="00B01BD0" w:rsidRDefault="00B01BD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6BA8D7D1" w14:textId="77777777" w:rsidR="00C460BB" w:rsidRPr="001E44C8" w:rsidRDefault="00C460BB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4C3FE477" w14:textId="77777777" w:rsidR="00571996" w:rsidRPr="001E44C8" w:rsidRDefault="00571996" w:rsidP="00571996">
      <w:pPr>
        <w:widowControl w:val="0"/>
        <w:suppressAutoHyphens/>
        <w:spacing w:line="360" w:lineRule="auto"/>
        <w:jc w:val="both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  <w:u w:val="single"/>
        </w:rPr>
        <w:t>A Hettichről</w:t>
      </w:r>
    </w:p>
    <w:p w14:paraId="29D80DC3" w14:textId="6B729D2E" w:rsidR="00571996" w:rsidRDefault="00F24EF4" w:rsidP="00E65479">
      <w:pPr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sz w:val="20"/>
        </w:rPr>
        <w:lastRenderedPageBreak/>
        <w:t xml:space="preserve">Az 1888-ban alapított Hettich napjaink egyik legnagyobb és legsikeresebb bútorszerelvény-gyártója a nemzetközi színtéren. A családi vállalkozás székhelye a németországi Kirchlengernben, a kelet-vesztfáliai bútorgyártó központban található. Mintegy 8 400 munkatársunk dolgozik együtt, hogy több mint 100 országban biztosítsuk jövőbiztos megoldásainkat. Az "It's all in Hettich" ígérettel a Hettich márka átfogó szolgáltatáscsomagot kínál, amely következetesen és határozottan az ügyfelek igényeihez igazodik szerte a világon. Hagyományaink szerint a társadalmi, szociális és ökológiai szintű fenntarthatóság biztosítása mindig is a legfőbb prioritás volt minden tevékenységünk középpontjában. </w:t>
      </w:r>
      <w:hyperlink r:id="rId14" w:history="1">
        <w:r>
          <w:rPr>
            <w:rStyle w:val="Hyperlink"/>
            <w:rFonts w:cs="Arial"/>
            <w:bCs/>
            <w:color w:val="auto"/>
            <w:sz w:val="20"/>
          </w:rPr>
          <w:t>www.hettich.com</w:t>
        </w:r>
      </w:hyperlink>
    </w:p>
    <w:p w14:paraId="2BD130F2" w14:textId="77777777" w:rsidR="002F72FA" w:rsidRDefault="002F72FA" w:rsidP="00E65479">
      <w:pPr>
        <w:suppressAutoHyphens/>
        <w:rPr>
          <w:rFonts w:cs="Arial"/>
          <w:bCs/>
          <w:color w:val="auto"/>
          <w:sz w:val="22"/>
          <w:szCs w:val="22"/>
        </w:rPr>
      </w:pPr>
    </w:p>
    <w:p w14:paraId="54AAEC84" w14:textId="77777777" w:rsidR="002F72FA" w:rsidRDefault="002F72FA" w:rsidP="002F72FA">
      <w:pPr>
        <w:pStyle w:val="KeinLeerraum"/>
        <w:spacing w:line="360" w:lineRule="auto"/>
        <w:rPr>
          <w:rFonts w:ascii="Arial" w:hAnsi="Arial" w:cs="Arial"/>
          <w:color w:val="0070C0"/>
          <w:sz w:val="24"/>
          <w:szCs w:val="24"/>
        </w:rPr>
      </w:pPr>
    </w:p>
    <w:p w14:paraId="27F4EFF1" w14:textId="77777777" w:rsidR="002F72FA" w:rsidRPr="00591259" w:rsidRDefault="002F72FA" w:rsidP="002F72FA">
      <w:pPr>
        <w:spacing w:line="360" w:lineRule="auto"/>
        <w:rPr>
          <w:rFonts w:cstheme="minorHAnsi"/>
          <w:strike/>
          <w:color w:val="0070C0"/>
          <w:szCs w:val="24"/>
        </w:rPr>
      </w:pPr>
    </w:p>
    <w:sectPr w:rsidR="002F72FA" w:rsidRPr="00591259" w:rsidSect="005341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9109" w14:textId="77777777" w:rsidR="00FB4666" w:rsidRDefault="00FB4666">
      <w:r>
        <w:separator/>
      </w:r>
    </w:p>
  </w:endnote>
  <w:endnote w:type="continuationSeparator" w:id="0">
    <w:p w14:paraId="51EC3C6A" w14:textId="77777777" w:rsidR="00FB4666" w:rsidRDefault="00FB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0035" w14:textId="77777777" w:rsidR="0006018C" w:rsidRDefault="000601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094BB129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B654" w14:textId="77777777" w:rsidR="0006018C" w:rsidRDefault="00060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ED93" w14:textId="77777777" w:rsidR="00FB4666" w:rsidRDefault="00FB4666">
      <w:r>
        <w:separator/>
      </w:r>
    </w:p>
  </w:footnote>
  <w:footnote w:type="continuationSeparator" w:id="0">
    <w:p w14:paraId="5751DEC0" w14:textId="77777777" w:rsidR="00FB4666" w:rsidRDefault="00FB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04A5" w14:textId="77777777" w:rsidR="0006018C" w:rsidRDefault="000601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7777777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3D97FC5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37D831A9" w:rsidR="006F175E" w:rsidRDefault="0006018C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836F5A" wp14:editId="377FB8C2">
              <wp:simplePos x="0" y="0"/>
              <wp:positionH relativeFrom="column">
                <wp:posOffset>4584700</wp:posOffset>
              </wp:positionH>
              <wp:positionV relativeFrom="paragraph">
                <wp:posOffset>4204970</wp:posOffset>
              </wp:positionV>
              <wp:extent cx="1828800" cy="4869872"/>
              <wp:effectExtent l="0" t="0" r="0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8698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953AC" w14:textId="77777777" w:rsidR="0006018C" w:rsidRDefault="0006018C" w:rsidP="0006018C">
                          <w:pP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</w:pPr>
                        </w:p>
                        <w:p w14:paraId="5E2BDD6D" w14:textId="77777777" w:rsidR="0006018C" w:rsidRPr="009C02BF" w:rsidRDefault="0006018C" w:rsidP="0006018C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További sajtóanyag a Hettich-től az interzum 2025-re:</w:t>
                          </w:r>
                        </w:p>
                        <w:p w14:paraId="53DA86AC" w14:textId="77777777" w:rsidR="0006018C" w:rsidRPr="00620A26" w:rsidRDefault="0006018C" w:rsidP="0006018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000E7F" wp14:editId="4838DA61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3" w:history="1">
                            <w:r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016D59CB" w14:textId="77777777" w:rsidR="0006018C" w:rsidRDefault="0006018C" w:rsidP="0006018C">
                          <w:pP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</w:pPr>
                        </w:p>
                        <w:p w14:paraId="5B1A6409" w14:textId="77777777" w:rsidR="0006018C" w:rsidRPr="00165C67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Kapcsolat:</w:t>
                          </w:r>
                        </w:p>
                        <w:p w14:paraId="1E7C9C51" w14:textId="77777777" w:rsidR="0006018C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2D8595B6" w14:textId="77777777" w:rsidR="0006018C" w:rsidRPr="00165C67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78CD2920" w14:textId="77777777" w:rsidR="0006018C" w:rsidRPr="00165C67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71AFB1CC" w14:textId="77777777" w:rsidR="0006018C" w:rsidRPr="00165C67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Anton-Hettich-Strasse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7C44E501" w14:textId="77777777" w:rsidR="0006018C" w:rsidRPr="00165C67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Tel: +49 5733 798-879</w:t>
                          </w:r>
                        </w:p>
                        <w:p w14:paraId="7A1247FA" w14:textId="77777777" w:rsidR="0006018C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anke.woehler@hettich.com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2A604253" w14:textId="77777777" w:rsidR="0006018C" w:rsidRPr="00165C67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Anton-Hettich-Strasse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49DD3169" w14:textId="77777777" w:rsidR="0006018C" w:rsidRPr="00165C67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14:paraId="45BD5905" w14:textId="77777777" w:rsidR="0006018C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0C0CE06C" w14:textId="77777777" w:rsidR="0006018C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0A4D46" w14:textId="77777777" w:rsidR="0006018C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7435F8E" w14:textId="77777777" w:rsidR="0006018C" w:rsidRDefault="0006018C" w:rsidP="0006018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4EB59E5B" w14:textId="77777777" w:rsidR="0006018C" w:rsidRDefault="0006018C" w:rsidP="0006018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Voucher szükséges</w:t>
                          </w:r>
                        </w:p>
                        <w:p w14:paraId="2888E5BF" w14:textId="77777777" w:rsidR="0006018C" w:rsidRDefault="0006018C" w:rsidP="0006018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26E29E50" w14:textId="241DDD89" w:rsidR="0006018C" w:rsidRPr="00A50C9A" w:rsidRDefault="0006018C" w:rsidP="0006018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/>
                              <w:sz w:val="20"/>
                            </w:rPr>
                            <w:t>PR_212025</w:t>
                          </w:r>
                        </w:p>
                        <w:p w14:paraId="5EE0394E" w14:textId="77777777" w:rsidR="0006018C" w:rsidRPr="00165C67" w:rsidRDefault="0006018C" w:rsidP="0006018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0341CC" w14:textId="77777777" w:rsidR="0006018C" w:rsidRDefault="0006018C" w:rsidP="000601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36F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1pt;margin-top:331.1pt;width:2in;height:38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" stroked="f">
              <v:textbox>
                <w:txbxContent>
                  <w:p w14:paraId="5D9953AC" w14:textId="77777777" w:rsidR="0006018C" w:rsidRDefault="0006018C" w:rsidP="0006018C">
                    <w:pPr>
                      <w:rPr>
                        <w:rFonts w:ascii="Arial Unicode MS" w:hAnsi="Arial Unicode MS" w:cs="Arial"/>
                        <w:sz w:val="16"/>
                        <w:szCs w:val="16"/>
                      </w:rPr>
                    </w:pPr>
                  </w:p>
                  <w:p w14:paraId="5E2BDD6D" w14:textId="77777777" w:rsidR="0006018C" w:rsidRPr="009C02BF" w:rsidRDefault="0006018C" w:rsidP="0006018C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További sajtóanyag a Hettich-től az interzum 2025-re:</w:t>
                    </w:r>
                  </w:p>
                  <w:p w14:paraId="53DA86AC" w14:textId="77777777" w:rsidR="0006018C" w:rsidRPr="00620A26" w:rsidRDefault="0006018C" w:rsidP="0006018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000E7F" wp14:editId="4838DA61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4" w:history="1">
                      <w:r>
                        <w:rPr>
                          <w:rStyle w:val="Hyperlink"/>
                          <w:sz w:val="20"/>
                        </w:rPr>
                        <w:t>https://www.hettich.com/short/ke3d6oj</w:t>
                      </w:r>
                    </w:hyperlink>
                  </w:p>
                  <w:p w14:paraId="016D59CB" w14:textId="77777777" w:rsidR="0006018C" w:rsidRDefault="0006018C" w:rsidP="0006018C">
                    <w:pPr>
                      <w:rPr>
                        <w:rFonts w:ascii="Arial Unicode MS" w:hAnsi="Arial Unicode MS" w:cs="Arial"/>
                        <w:sz w:val="16"/>
                        <w:szCs w:val="16"/>
                      </w:rPr>
                    </w:pPr>
                  </w:p>
                  <w:p w14:paraId="5B1A6409" w14:textId="77777777" w:rsidR="0006018C" w:rsidRPr="00165C67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Kapcsolat:</w:t>
                    </w:r>
                  </w:p>
                  <w:p w14:paraId="1E7C9C51" w14:textId="77777777" w:rsidR="0006018C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Hettich Marketing und Vertriebs</w:t>
                    </w:r>
                  </w:p>
                  <w:p w14:paraId="2D8595B6" w14:textId="77777777" w:rsidR="0006018C" w:rsidRPr="00165C67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GmbH &amp; Co. KG</w:t>
                    </w:r>
                  </w:p>
                  <w:p w14:paraId="78CD2920" w14:textId="77777777" w:rsidR="0006018C" w:rsidRPr="00165C67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71AFB1CC" w14:textId="77777777" w:rsidR="0006018C" w:rsidRPr="00165C67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Anton-Hettich-Strasse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7C44E501" w14:textId="77777777" w:rsidR="0006018C" w:rsidRPr="00165C67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Tel: +49 5733 798-879</w:t>
                    </w:r>
                  </w:p>
                  <w:p w14:paraId="7A1247FA" w14:textId="77777777" w:rsidR="0006018C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anke.woehler@hettich.com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</w:r>
                  </w:p>
                  <w:p w14:paraId="2A604253" w14:textId="77777777" w:rsidR="0006018C" w:rsidRPr="00165C67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Anton-Hettich-Strasse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49DD3169" w14:textId="77777777" w:rsidR="0006018C" w:rsidRPr="00165C67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Tel.: +49 151 54412445</w:t>
                    </w:r>
                  </w:p>
                  <w:p w14:paraId="45BD5905" w14:textId="77777777" w:rsidR="0006018C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nina.thenhausen@hettich.com</w:t>
                    </w:r>
                  </w:p>
                  <w:p w14:paraId="0C0CE06C" w14:textId="77777777" w:rsidR="0006018C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650A4D46" w14:textId="77777777" w:rsidR="0006018C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7435F8E" w14:textId="77777777" w:rsidR="0006018C" w:rsidRDefault="0006018C" w:rsidP="0006018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4EB59E5B" w14:textId="77777777" w:rsidR="0006018C" w:rsidRDefault="0006018C" w:rsidP="0006018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Voucher szükséges</w:t>
                    </w:r>
                  </w:p>
                  <w:p w14:paraId="2888E5BF" w14:textId="77777777" w:rsidR="0006018C" w:rsidRDefault="0006018C" w:rsidP="0006018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26E29E50" w14:textId="241DDD89" w:rsidR="0006018C" w:rsidRPr="00A50C9A" w:rsidRDefault="0006018C" w:rsidP="0006018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rial Unicode MS" w:hAnsi="Arial Unicode MS"/>
                        <w:sz w:val="20"/>
                      </w:rPr>
                      <w:t>PR_212025</w:t>
                    </w:r>
                  </w:p>
                  <w:p w14:paraId="5EE0394E" w14:textId="77777777" w:rsidR="0006018C" w:rsidRPr="00165C67" w:rsidRDefault="0006018C" w:rsidP="0006018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0341CC" w14:textId="77777777" w:rsidR="0006018C" w:rsidRDefault="0006018C" w:rsidP="0006018C"/>
                </w:txbxContent>
              </v:textbox>
            </v:shape>
          </w:pict>
        </mc:Fallback>
      </mc:AlternateContent>
    </w:r>
    <w:r w:rsidR="00782242">
      <w:t xml:space="preserve">                   </w:t>
    </w:r>
    <w:r w:rsidR="0078224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3D1C" w14:textId="77777777" w:rsidR="0006018C" w:rsidRDefault="000601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2FFE"/>
    <w:rsid w:val="00014A58"/>
    <w:rsid w:val="00015291"/>
    <w:rsid w:val="00017980"/>
    <w:rsid w:val="0002101A"/>
    <w:rsid w:val="00022380"/>
    <w:rsid w:val="00024419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2F5A"/>
    <w:rsid w:val="0003312D"/>
    <w:rsid w:val="0003395B"/>
    <w:rsid w:val="00036CAD"/>
    <w:rsid w:val="00036E4F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018C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09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289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3F6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99C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E6A21"/>
    <w:rsid w:val="000F05ED"/>
    <w:rsid w:val="000F0CE2"/>
    <w:rsid w:val="000F12C0"/>
    <w:rsid w:val="000F133F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E3B"/>
    <w:rsid w:val="001213F4"/>
    <w:rsid w:val="00121A5C"/>
    <w:rsid w:val="00122A6E"/>
    <w:rsid w:val="001240A5"/>
    <w:rsid w:val="00125055"/>
    <w:rsid w:val="00130272"/>
    <w:rsid w:val="001312EB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5F8"/>
    <w:rsid w:val="001409CF"/>
    <w:rsid w:val="00140DFF"/>
    <w:rsid w:val="00141170"/>
    <w:rsid w:val="00141AEE"/>
    <w:rsid w:val="00143E80"/>
    <w:rsid w:val="00143F3C"/>
    <w:rsid w:val="0014533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8C2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65EC6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054F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FD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0B6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33BF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061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2CC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3D21"/>
    <w:rsid w:val="002A51EB"/>
    <w:rsid w:val="002A57C9"/>
    <w:rsid w:val="002A58B0"/>
    <w:rsid w:val="002A5C00"/>
    <w:rsid w:val="002A60F2"/>
    <w:rsid w:val="002A6119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46F7"/>
    <w:rsid w:val="002C5597"/>
    <w:rsid w:val="002C5B66"/>
    <w:rsid w:val="002C6009"/>
    <w:rsid w:val="002D00A3"/>
    <w:rsid w:val="002D1062"/>
    <w:rsid w:val="002D1426"/>
    <w:rsid w:val="002D148A"/>
    <w:rsid w:val="002D17E4"/>
    <w:rsid w:val="002D1878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4939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32E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54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12AF"/>
    <w:rsid w:val="003829E3"/>
    <w:rsid w:val="0038304A"/>
    <w:rsid w:val="0038305D"/>
    <w:rsid w:val="003830A3"/>
    <w:rsid w:val="00384C5C"/>
    <w:rsid w:val="00385AF6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59B5"/>
    <w:rsid w:val="003D6340"/>
    <w:rsid w:val="003D6692"/>
    <w:rsid w:val="003E0D35"/>
    <w:rsid w:val="003E17AB"/>
    <w:rsid w:val="003E1CFB"/>
    <w:rsid w:val="003E1F60"/>
    <w:rsid w:val="003E20F2"/>
    <w:rsid w:val="003E398F"/>
    <w:rsid w:val="003E528F"/>
    <w:rsid w:val="003E5AA8"/>
    <w:rsid w:val="003E5F3D"/>
    <w:rsid w:val="003E7127"/>
    <w:rsid w:val="003E7C95"/>
    <w:rsid w:val="003F04E5"/>
    <w:rsid w:val="003F09D0"/>
    <w:rsid w:val="003F09DA"/>
    <w:rsid w:val="003F0A4A"/>
    <w:rsid w:val="003F1F52"/>
    <w:rsid w:val="003F238F"/>
    <w:rsid w:val="003F2693"/>
    <w:rsid w:val="003F35BE"/>
    <w:rsid w:val="003F3797"/>
    <w:rsid w:val="003F41A3"/>
    <w:rsid w:val="003F4CFD"/>
    <w:rsid w:val="003F5E38"/>
    <w:rsid w:val="003F69F5"/>
    <w:rsid w:val="003F6B05"/>
    <w:rsid w:val="003F753E"/>
    <w:rsid w:val="004001E9"/>
    <w:rsid w:val="00400BE4"/>
    <w:rsid w:val="0040326F"/>
    <w:rsid w:val="004032BC"/>
    <w:rsid w:val="00403307"/>
    <w:rsid w:val="004033CF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5A8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28E6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518F"/>
    <w:rsid w:val="0048721A"/>
    <w:rsid w:val="00491112"/>
    <w:rsid w:val="00492783"/>
    <w:rsid w:val="00492B7E"/>
    <w:rsid w:val="00492F27"/>
    <w:rsid w:val="004953FF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1B8F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0D1"/>
    <w:rsid w:val="00500550"/>
    <w:rsid w:val="00500648"/>
    <w:rsid w:val="00502002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5340"/>
    <w:rsid w:val="00516FEF"/>
    <w:rsid w:val="00517292"/>
    <w:rsid w:val="005175F4"/>
    <w:rsid w:val="00520EF6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3765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20EC"/>
    <w:rsid w:val="005637E8"/>
    <w:rsid w:val="00563DB8"/>
    <w:rsid w:val="005650C0"/>
    <w:rsid w:val="00565C75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384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C58"/>
    <w:rsid w:val="00655139"/>
    <w:rsid w:val="00657382"/>
    <w:rsid w:val="006626C3"/>
    <w:rsid w:val="00662B6A"/>
    <w:rsid w:val="00663E09"/>
    <w:rsid w:val="006654F3"/>
    <w:rsid w:val="00665964"/>
    <w:rsid w:val="00665A27"/>
    <w:rsid w:val="006672DD"/>
    <w:rsid w:val="006679EA"/>
    <w:rsid w:val="006704C5"/>
    <w:rsid w:val="00672FCB"/>
    <w:rsid w:val="00673643"/>
    <w:rsid w:val="00674EA7"/>
    <w:rsid w:val="00676BFA"/>
    <w:rsid w:val="00677175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59B"/>
    <w:rsid w:val="006E5579"/>
    <w:rsid w:val="006E5FA6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3735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4A1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4481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636D"/>
    <w:rsid w:val="007E7BAF"/>
    <w:rsid w:val="007F02B4"/>
    <w:rsid w:val="007F0B0D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042B"/>
    <w:rsid w:val="008219D2"/>
    <w:rsid w:val="00821F3F"/>
    <w:rsid w:val="00823273"/>
    <w:rsid w:val="0082330E"/>
    <w:rsid w:val="0082363B"/>
    <w:rsid w:val="00823AA3"/>
    <w:rsid w:val="008248CE"/>
    <w:rsid w:val="00824A69"/>
    <w:rsid w:val="008253D2"/>
    <w:rsid w:val="00825999"/>
    <w:rsid w:val="0082635E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5FD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099"/>
    <w:rsid w:val="008611FB"/>
    <w:rsid w:val="008616E7"/>
    <w:rsid w:val="0086373A"/>
    <w:rsid w:val="00863CC1"/>
    <w:rsid w:val="008641C6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2438"/>
    <w:rsid w:val="00872604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D1B"/>
    <w:rsid w:val="008853B4"/>
    <w:rsid w:val="00885843"/>
    <w:rsid w:val="00886AC6"/>
    <w:rsid w:val="00886CF6"/>
    <w:rsid w:val="00887B4F"/>
    <w:rsid w:val="00890C8E"/>
    <w:rsid w:val="00890CD6"/>
    <w:rsid w:val="008929DB"/>
    <w:rsid w:val="00893997"/>
    <w:rsid w:val="00895491"/>
    <w:rsid w:val="0089692C"/>
    <w:rsid w:val="008A035C"/>
    <w:rsid w:val="008A0554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0B5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0960"/>
    <w:rsid w:val="00901326"/>
    <w:rsid w:val="00901468"/>
    <w:rsid w:val="00901761"/>
    <w:rsid w:val="009025D4"/>
    <w:rsid w:val="009028B7"/>
    <w:rsid w:val="009034F8"/>
    <w:rsid w:val="00903E17"/>
    <w:rsid w:val="00904AD0"/>
    <w:rsid w:val="00904DB0"/>
    <w:rsid w:val="009065B3"/>
    <w:rsid w:val="009065C4"/>
    <w:rsid w:val="00907A85"/>
    <w:rsid w:val="00910511"/>
    <w:rsid w:val="00910887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3E42"/>
    <w:rsid w:val="009247C7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27E66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4C19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0FD4"/>
    <w:rsid w:val="009E12AE"/>
    <w:rsid w:val="009E1694"/>
    <w:rsid w:val="009E2654"/>
    <w:rsid w:val="009E2691"/>
    <w:rsid w:val="009E299A"/>
    <w:rsid w:val="009E2CD8"/>
    <w:rsid w:val="009E3E7D"/>
    <w:rsid w:val="009E3ECC"/>
    <w:rsid w:val="009E6168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07C"/>
    <w:rsid w:val="00A115B1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2C68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87A75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4C8"/>
    <w:rsid w:val="00AD58DE"/>
    <w:rsid w:val="00AD5C20"/>
    <w:rsid w:val="00AD5EC3"/>
    <w:rsid w:val="00AD6585"/>
    <w:rsid w:val="00AD65C3"/>
    <w:rsid w:val="00AD6709"/>
    <w:rsid w:val="00AD7BDF"/>
    <w:rsid w:val="00AE1015"/>
    <w:rsid w:val="00AE138B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AF71CF"/>
    <w:rsid w:val="00AF7AB4"/>
    <w:rsid w:val="00B00144"/>
    <w:rsid w:val="00B018AE"/>
    <w:rsid w:val="00B01BD0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495"/>
    <w:rsid w:val="00B81766"/>
    <w:rsid w:val="00B82015"/>
    <w:rsid w:val="00B82079"/>
    <w:rsid w:val="00B82B07"/>
    <w:rsid w:val="00B830FD"/>
    <w:rsid w:val="00B83B83"/>
    <w:rsid w:val="00B83F40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0DBA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2C2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3F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2F34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121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37AEE"/>
    <w:rsid w:val="00C414C1"/>
    <w:rsid w:val="00C41F38"/>
    <w:rsid w:val="00C425BD"/>
    <w:rsid w:val="00C42AAF"/>
    <w:rsid w:val="00C43150"/>
    <w:rsid w:val="00C439B6"/>
    <w:rsid w:val="00C43D4E"/>
    <w:rsid w:val="00C458F4"/>
    <w:rsid w:val="00C460BB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AF5"/>
    <w:rsid w:val="00C80C08"/>
    <w:rsid w:val="00C80D49"/>
    <w:rsid w:val="00C80ECA"/>
    <w:rsid w:val="00C810AF"/>
    <w:rsid w:val="00C86E50"/>
    <w:rsid w:val="00C86E52"/>
    <w:rsid w:val="00C87BFC"/>
    <w:rsid w:val="00C910C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0D1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33BB"/>
    <w:rsid w:val="00CC3FA3"/>
    <w:rsid w:val="00CC4B9D"/>
    <w:rsid w:val="00CC5F4D"/>
    <w:rsid w:val="00CC6352"/>
    <w:rsid w:val="00CC638C"/>
    <w:rsid w:val="00CC728A"/>
    <w:rsid w:val="00CC7473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520"/>
    <w:rsid w:val="00CE2AB2"/>
    <w:rsid w:val="00CE2F75"/>
    <w:rsid w:val="00CE7CBC"/>
    <w:rsid w:val="00CF114F"/>
    <w:rsid w:val="00CF130C"/>
    <w:rsid w:val="00CF1F33"/>
    <w:rsid w:val="00CF263C"/>
    <w:rsid w:val="00CF266E"/>
    <w:rsid w:val="00CF3085"/>
    <w:rsid w:val="00CF5A74"/>
    <w:rsid w:val="00CF6AA1"/>
    <w:rsid w:val="00CF6D26"/>
    <w:rsid w:val="00CF724C"/>
    <w:rsid w:val="00CF7283"/>
    <w:rsid w:val="00CF748A"/>
    <w:rsid w:val="00CF76A5"/>
    <w:rsid w:val="00CF7946"/>
    <w:rsid w:val="00CF7B65"/>
    <w:rsid w:val="00D01748"/>
    <w:rsid w:val="00D02F90"/>
    <w:rsid w:val="00D02FC1"/>
    <w:rsid w:val="00D03B1A"/>
    <w:rsid w:val="00D03D03"/>
    <w:rsid w:val="00D067F4"/>
    <w:rsid w:val="00D06AE0"/>
    <w:rsid w:val="00D07A45"/>
    <w:rsid w:val="00D11528"/>
    <w:rsid w:val="00D11C0A"/>
    <w:rsid w:val="00D11F9B"/>
    <w:rsid w:val="00D11FB7"/>
    <w:rsid w:val="00D12531"/>
    <w:rsid w:val="00D12566"/>
    <w:rsid w:val="00D12C99"/>
    <w:rsid w:val="00D15142"/>
    <w:rsid w:val="00D1575C"/>
    <w:rsid w:val="00D163AF"/>
    <w:rsid w:val="00D20243"/>
    <w:rsid w:val="00D21AEF"/>
    <w:rsid w:val="00D21ED1"/>
    <w:rsid w:val="00D223EA"/>
    <w:rsid w:val="00D22DE8"/>
    <w:rsid w:val="00D234D8"/>
    <w:rsid w:val="00D23A14"/>
    <w:rsid w:val="00D23D48"/>
    <w:rsid w:val="00D243A4"/>
    <w:rsid w:val="00D25D23"/>
    <w:rsid w:val="00D26BFE"/>
    <w:rsid w:val="00D26C58"/>
    <w:rsid w:val="00D277E2"/>
    <w:rsid w:val="00D27D05"/>
    <w:rsid w:val="00D301E5"/>
    <w:rsid w:val="00D30916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313C"/>
    <w:rsid w:val="00D63350"/>
    <w:rsid w:val="00D6464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275A"/>
    <w:rsid w:val="00DE40FE"/>
    <w:rsid w:val="00DE46D6"/>
    <w:rsid w:val="00DE5570"/>
    <w:rsid w:val="00DE5C2C"/>
    <w:rsid w:val="00DE759B"/>
    <w:rsid w:val="00DE782C"/>
    <w:rsid w:val="00DF0912"/>
    <w:rsid w:val="00DF3005"/>
    <w:rsid w:val="00DF3A9E"/>
    <w:rsid w:val="00DF5BD4"/>
    <w:rsid w:val="00DF6A20"/>
    <w:rsid w:val="00DF7631"/>
    <w:rsid w:val="00E0111B"/>
    <w:rsid w:val="00E0134E"/>
    <w:rsid w:val="00E016B6"/>
    <w:rsid w:val="00E03F4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455E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ACA"/>
    <w:rsid w:val="00E40E10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39D3"/>
    <w:rsid w:val="00E63C46"/>
    <w:rsid w:val="00E63D37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8C0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A675F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C8D"/>
    <w:rsid w:val="00EE1D81"/>
    <w:rsid w:val="00EE2059"/>
    <w:rsid w:val="00EE231D"/>
    <w:rsid w:val="00EE2F25"/>
    <w:rsid w:val="00EE343C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213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B6"/>
    <w:rsid w:val="00F16DF0"/>
    <w:rsid w:val="00F1731B"/>
    <w:rsid w:val="00F17463"/>
    <w:rsid w:val="00F17A1C"/>
    <w:rsid w:val="00F2056A"/>
    <w:rsid w:val="00F22886"/>
    <w:rsid w:val="00F22D3E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0E0"/>
    <w:rsid w:val="00F553AA"/>
    <w:rsid w:val="00F613B0"/>
    <w:rsid w:val="00F614D5"/>
    <w:rsid w:val="00F61AE9"/>
    <w:rsid w:val="00F625A3"/>
    <w:rsid w:val="00F644CE"/>
    <w:rsid w:val="00F64973"/>
    <w:rsid w:val="00F6567F"/>
    <w:rsid w:val="00F6671A"/>
    <w:rsid w:val="00F66728"/>
    <w:rsid w:val="00F667B7"/>
    <w:rsid w:val="00F6751E"/>
    <w:rsid w:val="00F7055B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679C"/>
    <w:rsid w:val="00F77628"/>
    <w:rsid w:val="00F80F40"/>
    <w:rsid w:val="00F813C4"/>
    <w:rsid w:val="00F81AFD"/>
    <w:rsid w:val="00F81E32"/>
    <w:rsid w:val="00F83517"/>
    <w:rsid w:val="00F8363D"/>
    <w:rsid w:val="00F8369F"/>
    <w:rsid w:val="00F83D1A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660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666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E620C"/>
    <w:rsid w:val="00FF0276"/>
    <w:rsid w:val="00FF1692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rial Unicode MS" w:hAnsi="Arial Unicode MS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rial Unicode MS" w:hAnsi="Arial Unicode MS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rial Unicode MS" w:hAnsi="Arial Unicode MS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hpy76tk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hettich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2" Type="http://schemas.openxmlformats.org/officeDocument/2006/relationships/image" Target="media/image7.wmf"/><Relationship Id="rId1" Type="http://schemas.openxmlformats.org/officeDocument/2006/relationships/image" Target="media/image6.png"/><Relationship Id="rId4" Type="http://schemas.openxmlformats.org/officeDocument/2006/relationships/hyperlink" Target="https://www.hettich.com/short/ke3d6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693</Words>
  <Characters>5083</Characters>
  <Application>Microsoft Office Word</Application>
  <DocSecurity>0</DocSecurity>
  <Lines>42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"Spinnoválja tereit"  A Hettich kifejlesztette a SpinLines-t, a forgó rendszereket, amelyek átalakítanak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"Spinnoválja tereit"  A Hettich kifejlesztette a SpinLines-t, a forgó rendszereket, amelyek átalakítanak</dc:title>
  <dc:creator>Anke Wöhler</dc:creator>
  <cp:lastModifiedBy>Anke Wöhler</cp:lastModifiedBy>
  <cp:revision>15</cp:revision>
  <cp:lastPrinted>2024-10-23T11:26:00Z</cp:lastPrinted>
  <dcterms:created xsi:type="dcterms:W3CDTF">2025-04-03T13:29:00Z</dcterms:created>
  <dcterms:modified xsi:type="dcterms:W3CDTF">2025-05-09T12:31:00Z</dcterms:modified>
</cp:coreProperties>
</file>