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490" w:rsidRPr="001D2DF8" w:rsidRDefault="00776490" w:rsidP="00776490">
      <w:pPr>
        <w:spacing w:line="360" w:lineRule="auto"/>
        <w:rPr>
          <w:rFonts w:cs="Arial"/>
          <w:b/>
          <w:bCs/>
          <w:color w:val="auto"/>
          <w:szCs w:val="24"/>
        </w:rPr>
      </w:pPr>
      <w:bookmarkStart w:id="0" w:name="_GoBack"/>
      <w:r>
        <w:rPr>
          <w:rFonts w:cs="Arial"/>
          <w:b/>
          <w:bCs/>
          <w:color w:val="auto"/>
          <w:sz w:val="28"/>
          <w:szCs w:val="28"/>
        </w:rPr>
        <w:t>FurnSpin premiere at Hettich</w:t>
      </w:r>
      <w:r>
        <w:rPr>
          <w:rFonts w:cs="Arial"/>
          <w:b/>
          <w:bCs/>
          <w:color w:val="auto"/>
          <w:sz w:val="28"/>
          <w:szCs w:val="28"/>
        </w:rPr>
        <w:br/>
      </w:r>
      <w:r>
        <w:rPr>
          <w:rFonts w:cs="Arial"/>
          <w:b/>
          <w:bCs/>
          <w:color w:val="auto"/>
          <w:szCs w:val="24"/>
        </w:rPr>
        <w:t>Exceptional spin on high quality furniture design</w:t>
      </w:r>
    </w:p>
    <w:bookmarkEnd w:id="0"/>
    <w:p w:rsidR="00BD7C81" w:rsidRPr="006C3D37" w:rsidRDefault="007855A6" w:rsidP="00F022F8">
      <w:pPr>
        <w:spacing w:line="360" w:lineRule="auto"/>
        <w:rPr>
          <w:rFonts w:cs="Arial"/>
          <w:b/>
          <w:bCs/>
          <w:color w:val="auto"/>
          <w:szCs w:val="24"/>
        </w:rPr>
      </w:pPr>
      <w:r>
        <w:rPr>
          <w:rFonts w:cs="Arial"/>
          <w:b/>
          <w:bCs/>
          <w:color w:val="auto"/>
          <w:szCs w:val="24"/>
        </w:rPr>
        <w:br/>
      </w:r>
      <w:r w:rsidRPr="006C3D37">
        <w:rPr>
          <w:rFonts w:cs="Arial"/>
          <w:b/>
          <w:bCs/>
          <w:color w:val="auto"/>
          <w:szCs w:val="24"/>
        </w:rPr>
        <w:t>Is there a</w:t>
      </w:r>
      <w:r w:rsidR="006C3D37" w:rsidRPr="006C3D37">
        <w:rPr>
          <w:rFonts w:cs="Arial"/>
          <w:b/>
          <w:bCs/>
          <w:color w:val="auto"/>
          <w:szCs w:val="24"/>
        </w:rPr>
        <w:t xml:space="preserve"> </w:t>
      </w:r>
      <w:r w:rsidRPr="006C3D37">
        <w:rPr>
          <w:rFonts w:cs="Arial"/>
          <w:b/>
          <w:bCs/>
          <w:color w:val="auto"/>
          <w:szCs w:val="24"/>
        </w:rPr>
        <w:t xml:space="preserve">way of completely reinventing the use of storage space? Hettich has found one: the innovative FurnSpin fitting for the </w:t>
      </w:r>
      <w:r w:rsidR="006C3D37" w:rsidRPr="006C3D37">
        <w:rPr>
          <w:rFonts w:cs="Arial"/>
          <w:b/>
          <w:bCs/>
          <w:color w:val="auto"/>
          <w:szCs w:val="24"/>
        </w:rPr>
        <w:t xml:space="preserve">premium </w:t>
      </w:r>
      <w:r w:rsidRPr="006C3D37">
        <w:rPr>
          <w:rFonts w:cs="Arial"/>
          <w:b/>
          <w:bCs/>
          <w:color w:val="auto"/>
          <w:szCs w:val="24"/>
        </w:rPr>
        <w:t>segment does away with old style formats and puts a creative new spin on furniture design. Open doors or flaps no longer get in the way – most of the cabinet body can now be moved with effortless ease. A stylish turn reveal</w:t>
      </w:r>
      <w:r w:rsidR="0006543F" w:rsidRPr="006C3D37">
        <w:rPr>
          <w:rFonts w:cs="Arial"/>
          <w:b/>
          <w:bCs/>
          <w:color w:val="auto"/>
          <w:szCs w:val="24"/>
        </w:rPr>
        <w:t>s</w:t>
      </w:r>
      <w:r w:rsidRPr="006C3D37">
        <w:rPr>
          <w:rFonts w:cs="Arial"/>
          <w:b/>
          <w:bCs/>
          <w:color w:val="auto"/>
          <w:szCs w:val="24"/>
        </w:rPr>
        <w:t xml:space="preserve"> what's inside. Hiding everything from view again, a further spin returns</w:t>
      </w:r>
      <w:r w:rsidR="0006543F" w:rsidRPr="006C3D37">
        <w:rPr>
          <w:rFonts w:cs="Arial"/>
          <w:b/>
          <w:bCs/>
          <w:color w:val="auto"/>
          <w:szCs w:val="24"/>
        </w:rPr>
        <w:t xml:space="preserve"> the</w:t>
      </w:r>
      <w:r w:rsidRPr="006C3D37">
        <w:rPr>
          <w:rFonts w:cs="Arial"/>
          <w:b/>
          <w:bCs/>
          <w:color w:val="auto"/>
          <w:szCs w:val="24"/>
        </w:rPr>
        <w:t xml:space="preserve"> furniture to its closed state. "The Joy of FurnSpin" fascinates in all types of furniture.</w:t>
      </w:r>
    </w:p>
    <w:p w:rsidR="00BD7C81" w:rsidRPr="002158C5" w:rsidRDefault="00BD7C81" w:rsidP="00F022F8">
      <w:pPr>
        <w:spacing w:line="360" w:lineRule="auto"/>
        <w:rPr>
          <w:rFonts w:cs="Arial"/>
          <w:b/>
          <w:bCs/>
          <w:color w:val="auto"/>
          <w:szCs w:val="24"/>
        </w:rPr>
      </w:pPr>
    </w:p>
    <w:p w:rsidR="002E6B74" w:rsidRPr="006C3D37" w:rsidRDefault="00691358" w:rsidP="00225A0B">
      <w:pPr>
        <w:spacing w:line="360" w:lineRule="auto"/>
        <w:rPr>
          <w:rFonts w:cs="Arial"/>
          <w:bCs/>
          <w:color w:val="auto"/>
          <w:szCs w:val="24"/>
        </w:rPr>
      </w:pPr>
      <w:r w:rsidRPr="006C3D37">
        <w:rPr>
          <w:rFonts w:cs="Arial"/>
          <w:bCs/>
          <w:color w:val="auto"/>
          <w:szCs w:val="24"/>
        </w:rPr>
        <w:t>Discerning furniture customers from the premium segment are looking for greater individuality, for distinctive perceived quality and astonishing solutions not everyone has – these are precisely the expectations Hettich's innovative fitting is able to meet. Because FurnSpin permits ground breaking spatial and furniture concepts with stunning performance in a quality of design that clearly stands apart from the standard lineup. The characteristic "spin" is simply a pleasure and gives users a</w:t>
      </w:r>
      <w:r w:rsidR="0006543F" w:rsidRPr="006C3D37">
        <w:rPr>
          <w:rFonts w:cs="Arial"/>
          <w:bCs/>
          <w:color w:val="auto"/>
          <w:szCs w:val="24"/>
        </w:rPr>
        <w:t>n</w:t>
      </w:r>
      <w:r w:rsidRPr="006C3D37">
        <w:rPr>
          <w:rFonts w:cs="Arial"/>
          <w:bCs/>
          <w:color w:val="auto"/>
          <w:szCs w:val="24"/>
        </w:rPr>
        <w:t xml:space="preserve"> emotional</w:t>
      </w:r>
      <w:r w:rsidR="0006543F" w:rsidRPr="006C3D37">
        <w:rPr>
          <w:rFonts w:cs="Arial"/>
          <w:bCs/>
          <w:color w:val="auto"/>
          <w:szCs w:val="24"/>
        </w:rPr>
        <w:t xml:space="preserve"> and</w:t>
      </w:r>
      <w:r w:rsidRPr="006C3D37">
        <w:rPr>
          <w:rFonts w:cs="Arial"/>
          <w:bCs/>
          <w:color w:val="auto"/>
          <w:szCs w:val="24"/>
        </w:rPr>
        <w:t xml:space="preserve"> magical furniture experience that leaves a lasting mark.</w:t>
      </w:r>
    </w:p>
    <w:p w:rsidR="007B632E" w:rsidRDefault="007B632E" w:rsidP="00225A0B">
      <w:pPr>
        <w:spacing w:line="360" w:lineRule="auto"/>
        <w:rPr>
          <w:rFonts w:cs="Arial"/>
          <w:bCs/>
          <w:color w:val="auto"/>
          <w:szCs w:val="24"/>
        </w:rPr>
      </w:pPr>
    </w:p>
    <w:p w:rsidR="00926301" w:rsidRDefault="00926301" w:rsidP="00926301">
      <w:pPr>
        <w:spacing w:line="360" w:lineRule="auto"/>
        <w:rPr>
          <w:rFonts w:cs="Arial"/>
          <w:b/>
          <w:bCs/>
          <w:color w:val="auto"/>
          <w:szCs w:val="24"/>
        </w:rPr>
      </w:pPr>
      <w:r>
        <w:rPr>
          <w:rFonts w:cs="Arial"/>
          <w:b/>
          <w:bCs/>
          <w:color w:val="auto"/>
          <w:szCs w:val="24"/>
        </w:rPr>
        <w:t>Two items of furniture all in one</w:t>
      </w:r>
    </w:p>
    <w:p w:rsidR="008A674F" w:rsidRDefault="008A674F" w:rsidP="008A674F">
      <w:pPr>
        <w:spacing w:line="360" w:lineRule="auto"/>
        <w:rPr>
          <w:rFonts w:cs="Arial"/>
          <w:bCs/>
          <w:color w:val="auto"/>
          <w:szCs w:val="24"/>
        </w:rPr>
      </w:pPr>
      <w:r>
        <w:rPr>
          <w:rFonts w:cs="Arial"/>
          <w:bCs/>
          <w:color w:val="auto"/>
          <w:szCs w:val="24"/>
        </w:rPr>
        <w:t xml:space="preserve">FurnSpin shows off the exciting interchange between "closed" and "open" with stunning effect. An elegant spin from closed furniture front to open shelf instantly changes the room's atmosphere: closed for a tidy and </w:t>
      </w:r>
      <w:r w:rsidR="0006543F">
        <w:rPr>
          <w:rFonts w:cs="Arial"/>
          <w:bCs/>
          <w:color w:val="auto"/>
          <w:szCs w:val="24"/>
        </w:rPr>
        <w:t xml:space="preserve">clean </w:t>
      </w:r>
      <w:r>
        <w:rPr>
          <w:rFonts w:cs="Arial"/>
          <w:bCs/>
          <w:color w:val="auto"/>
          <w:szCs w:val="24"/>
        </w:rPr>
        <w:t xml:space="preserve">look whenever needed, or opened up with everything in view and affording fast access from two sides. </w:t>
      </w:r>
      <w:r>
        <w:t xml:space="preserve">Either way, storage space can be used for keeping provisions you </w:t>
      </w:r>
      <w:r>
        <w:lastRenderedPageBreak/>
        <w:t>don't necessarily want everyone to see, or for homely accessories you like to be on show.</w:t>
      </w:r>
    </w:p>
    <w:p w:rsidR="008A674F" w:rsidRDefault="008A674F" w:rsidP="0011492B">
      <w:pPr>
        <w:spacing w:line="360" w:lineRule="auto"/>
        <w:rPr>
          <w:rFonts w:cs="Arial"/>
          <w:bCs/>
          <w:color w:val="auto"/>
          <w:szCs w:val="24"/>
        </w:rPr>
      </w:pPr>
    </w:p>
    <w:p w:rsidR="001400BA" w:rsidRDefault="001400BA" w:rsidP="001400BA">
      <w:pPr>
        <w:spacing w:line="360" w:lineRule="auto"/>
        <w:rPr>
          <w:rFonts w:cs="Arial"/>
          <w:bCs/>
          <w:color w:val="auto"/>
          <w:szCs w:val="24"/>
        </w:rPr>
      </w:pPr>
      <w:r>
        <w:rPr>
          <w:rFonts w:cs="Arial"/>
          <w:b/>
          <w:bCs/>
          <w:color w:val="auto"/>
          <w:szCs w:val="24"/>
        </w:rPr>
        <w:t>Inspiringly different</w:t>
      </w:r>
    </w:p>
    <w:p w:rsidR="00C47D85" w:rsidRDefault="00926C9D" w:rsidP="0011492B">
      <w:pPr>
        <w:spacing w:line="360" w:lineRule="auto"/>
        <w:rPr>
          <w:rFonts w:cs="Arial"/>
          <w:bCs/>
          <w:color w:val="auto"/>
          <w:szCs w:val="24"/>
        </w:rPr>
      </w:pPr>
      <w:r>
        <w:rPr>
          <w:rFonts w:cs="Arial"/>
          <w:bCs/>
          <w:color w:val="auto"/>
          <w:szCs w:val="24"/>
        </w:rPr>
        <w:t>The fitting's unique "translatory rotational movement" can literally turn furniture inside out. Doing so, FurnSpin synchronises two different forms of movement: swivel action as well as rotation through 180 degrees. Benefiting from perfected kinematics, the cabinet body moves along a defined path, preventing any collision between furniture edges. The astounding part: FurnSpin would seem to cancel out centrifugal force. Torque is balanced so carefully that even very light objects don't fall over or slip about in furniture, but stay firmly in place.</w:t>
      </w:r>
    </w:p>
    <w:p w:rsidR="00287631" w:rsidRDefault="00287631" w:rsidP="0011492B">
      <w:pPr>
        <w:spacing w:line="360" w:lineRule="auto"/>
        <w:rPr>
          <w:rFonts w:cs="Arial"/>
          <w:bCs/>
          <w:color w:val="auto"/>
          <w:szCs w:val="24"/>
        </w:rPr>
      </w:pPr>
    </w:p>
    <w:p w:rsidR="0011492B" w:rsidRDefault="006F203C" w:rsidP="0011492B">
      <w:pPr>
        <w:spacing w:line="360" w:lineRule="auto"/>
        <w:rPr>
          <w:rFonts w:cs="Arial"/>
          <w:bCs/>
          <w:color w:val="auto"/>
          <w:szCs w:val="24"/>
        </w:rPr>
      </w:pPr>
      <w:r>
        <w:rPr>
          <w:rFonts w:cs="Arial"/>
          <w:bCs/>
          <w:color w:val="auto"/>
          <w:szCs w:val="24"/>
        </w:rPr>
        <w:t xml:space="preserve">Whether in the kitchen, bathroom, bedroom, living room or office – multitalented FurnSpin can be used everywhere. Designers, creative minds and manufacturers alike can let their imaginations run free to give customers individually tailored furniture in all sorts of different variations. For instance, the new fitting can be combined with Hettich's delicate looking Cadro frame system. Depending on furniture size, the appropriate FurnSpin option can be selected from different weight categories. The system moves floor to ceiling furniture just as easily as a small glass display cabinet. What's more, FurnSpin also comes with all the familiar user friendly functions such as soft closing or push-to-open for creating handleless furniture design. At the same time, the fittings remains virtually hidden; after all, concealed working components are one of the top priorities for discerning designers, furniture manufacturers and consumers. FurnSpin's versatility brings a new quality to prestigious storage furniture, efficiently helping brand </w:t>
      </w:r>
      <w:r>
        <w:rPr>
          <w:rFonts w:cs="Arial"/>
          <w:bCs/>
          <w:color w:val="auto"/>
          <w:szCs w:val="24"/>
        </w:rPr>
        <w:lastRenderedPageBreak/>
        <w:t xml:space="preserve">manufacturers and interior designers to underscore their commitment to creating innovative, premium solutions. At interzum 2023, Hettich will be presenting its top innovation for the first time in numerous inspiring furniture concepts. It is then planned to start marketing the high quality FurnSpin fitting in the fourth quarter of 2023. </w:t>
      </w:r>
    </w:p>
    <w:p w:rsidR="00E65C9F" w:rsidRDefault="00E65C9F" w:rsidP="00E65C9F">
      <w:pPr>
        <w:spacing w:line="360" w:lineRule="auto"/>
        <w:rPr>
          <w:rFonts w:cs="Arial"/>
          <w:bCs/>
          <w:color w:val="auto"/>
          <w:szCs w:val="24"/>
        </w:rPr>
      </w:pPr>
      <w:r>
        <w:rPr>
          <w:rFonts w:cs="Arial"/>
          <w:b/>
          <w:bCs/>
          <w:color w:val="auto"/>
          <w:szCs w:val="24"/>
        </w:rPr>
        <w:t xml:space="preserve">More on FurnSpin at: </w:t>
      </w:r>
      <w:hyperlink r:id="rId8" w:history="1">
        <w:r>
          <w:rPr>
            <w:rStyle w:val="Hyperlink"/>
            <w:rFonts w:cs="Arial"/>
            <w:bCs/>
            <w:szCs w:val="24"/>
          </w:rPr>
          <w:t>https://furnspin.hettich.com/</w:t>
        </w:r>
      </w:hyperlink>
    </w:p>
    <w:p w:rsidR="00A349C5" w:rsidRDefault="00A349C5" w:rsidP="001777A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rsidR="00E65C9F" w:rsidRDefault="00FA2E07" w:rsidP="001777A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50200E">
        <w:rPr>
          <w:rFonts w:cs="Arial"/>
          <w:color w:val="auto"/>
          <w:szCs w:val="24"/>
        </w:rPr>
        <w:t>The following picture material is available for downloading from the "</w:t>
      </w:r>
      <w:r w:rsidR="0050200E">
        <w:rPr>
          <w:rFonts w:cs="Arial"/>
          <w:b/>
          <w:color w:val="auto"/>
          <w:szCs w:val="24"/>
        </w:rPr>
        <w:t>Press</w:t>
      </w:r>
      <w:r w:rsidR="0050200E">
        <w:rPr>
          <w:rFonts w:cs="Arial"/>
          <w:color w:val="auto"/>
          <w:szCs w:val="24"/>
        </w:rPr>
        <w:t xml:space="preserve">" </w:t>
      </w:r>
      <w:r w:rsidR="0050200E">
        <w:rPr>
          <w:rFonts w:cs="Arial"/>
          <w:b/>
          <w:color w:val="auto"/>
          <w:szCs w:val="24"/>
        </w:rPr>
        <w:t>menu</w:t>
      </w:r>
      <w:r w:rsidR="0050200E">
        <w:rPr>
          <w:rFonts w:cs="Arial"/>
          <w:color w:val="auto"/>
          <w:szCs w:val="24"/>
        </w:rPr>
        <w:t xml:space="preserve"> at </w:t>
      </w:r>
      <w:r w:rsidR="0050200E">
        <w:rPr>
          <w:rFonts w:cs="Arial"/>
          <w:b/>
          <w:color w:val="auto"/>
          <w:szCs w:val="24"/>
        </w:rPr>
        <w:t>www.hettich.com</w:t>
      </w:r>
      <w:r w:rsidR="0050200E">
        <w:rPr>
          <w:rFonts w:cs="Arial"/>
          <w:color w:val="auto"/>
          <w:szCs w:val="24"/>
        </w:rPr>
        <w:t>:</w:t>
      </w:r>
    </w:p>
    <w:p w:rsidR="00B57CE2" w:rsidRDefault="00B57CE2" w:rsidP="00B57CE2">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noProof/>
          <w:color w:val="auto"/>
          <w:szCs w:val="24"/>
        </w:rPr>
      </w:pPr>
    </w:p>
    <w:p w:rsidR="0081034A" w:rsidRDefault="0081034A" w:rsidP="006E377B">
      <w:pPr>
        <w:rPr>
          <w:rFonts w:cs="Arial"/>
          <w:b/>
          <w:color w:val="auto"/>
          <w:sz w:val="22"/>
          <w:szCs w:val="22"/>
          <w:lang w:eastAsia="sv-SE"/>
        </w:rPr>
      </w:pPr>
      <w:r>
        <w:rPr>
          <w:rFonts w:cs="Arial"/>
          <w:b/>
          <w:noProof/>
          <w:color w:val="auto"/>
          <w:sz w:val="22"/>
          <w:szCs w:val="22"/>
          <w:lang w:val="de-DE" w:eastAsia="de-DE"/>
        </w:rPr>
        <w:drawing>
          <wp:inline distT="0" distB="0" distL="0" distR="0">
            <wp:extent cx="1399430" cy="139943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y of FurnSpin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924" cy="1409924"/>
                    </a:xfrm>
                    <a:prstGeom prst="rect">
                      <a:avLst/>
                    </a:prstGeom>
                  </pic:spPr>
                </pic:pic>
              </a:graphicData>
            </a:graphic>
          </wp:inline>
        </w:drawing>
      </w:r>
    </w:p>
    <w:p w:rsidR="005266DC" w:rsidRDefault="00C86E52" w:rsidP="006E377B">
      <w:pPr>
        <w:rPr>
          <w:rFonts w:cs="Arial"/>
          <w:bCs/>
          <w:color w:val="auto"/>
          <w:sz w:val="22"/>
          <w:szCs w:val="22"/>
        </w:rPr>
      </w:pPr>
      <w:r>
        <w:rPr>
          <w:rFonts w:cs="Arial"/>
          <w:b/>
          <w:color w:val="auto"/>
          <w:sz w:val="22"/>
          <w:szCs w:val="22"/>
        </w:rPr>
        <w:t xml:space="preserve">112023_a </w:t>
      </w:r>
      <w:r>
        <w:rPr>
          <w:rFonts w:cs="Arial"/>
          <w:b/>
          <w:color w:val="auto"/>
          <w:sz w:val="22"/>
          <w:szCs w:val="22"/>
        </w:rPr>
        <w:br/>
      </w:r>
      <w:r>
        <w:rPr>
          <w:rFonts w:cs="Arial"/>
          <w:bCs/>
          <w:color w:val="auto"/>
          <w:sz w:val="22"/>
          <w:szCs w:val="22"/>
        </w:rPr>
        <w:t xml:space="preserve">"The joy of FurnSpin" gives users an emotional, magical furniture experience that leaves a lasting mark. </w:t>
      </w:r>
    </w:p>
    <w:p w:rsidR="006E377B" w:rsidRDefault="002158C5" w:rsidP="00222FB5">
      <w:pPr>
        <w:rPr>
          <w:rFonts w:cs="Arial"/>
          <w:bCs/>
          <w:color w:val="auto"/>
          <w:sz w:val="22"/>
          <w:szCs w:val="22"/>
        </w:rPr>
      </w:pPr>
      <w:r>
        <w:rPr>
          <w:rFonts w:cs="Arial"/>
          <w:bCs/>
          <w:color w:val="auto"/>
          <w:sz w:val="22"/>
          <w:szCs w:val="22"/>
        </w:rPr>
        <w:t>Photo: Hettich</w:t>
      </w:r>
    </w:p>
    <w:p w:rsidR="00222FB5" w:rsidRDefault="00222FB5" w:rsidP="00222FB5">
      <w:pPr>
        <w:rPr>
          <w:rFonts w:cs="Arial"/>
          <w:bCs/>
          <w:color w:val="auto"/>
          <w:sz w:val="22"/>
          <w:szCs w:val="22"/>
        </w:rPr>
      </w:pPr>
    </w:p>
    <w:p w:rsidR="0081034A" w:rsidRPr="00815D0E" w:rsidRDefault="0081034A" w:rsidP="00222FB5">
      <w:pPr>
        <w:widowControl w:val="0"/>
        <w:suppressAutoHyphens/>
        <w:rPr>
          <w:rFonts w:cs="Arial"/>
          <w:b/>
          <w:color w:val="auto"/>
          <w:sz w:val="22"/>
          <w:szCs w:val="22"/>
          <w:lang w:val="sv-SE" w:eastAsia="sv-SE"/>
        </w:rPr>
      </w:pPr>
      <w:r>
        <w:rPr>
          <w:rFonts w:cs="Arial"/>
          <w:b/>
          <w:noProof/>
          <w:color w:val="auto"/>
          <w:sz w:val="22"/>
          <w:szCs w:val="22"/>
          <w:lang w:val="de-DE" w:eastAsia="de-DE"/>
        </w:rPr>
        <w:drawing>
          <wp:inline distT="0" distB="0" distL="0" distR="0">
            <wp:extent cx="1971924" cy="1109208"/>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urnSpin Doppelmotiv.png"/>
                    <pic:cNvPicPr/>
                  </pic:nvPicPr>
                  <pic:blipFill>
                    <a:blip r:embed="rId11" cstate="email">
                      <a:extLst>
                        <a:ext uri="{28A0092B-C50C-407E-A947-70E740481C1C}">
                          <a14:useLocalDpi xmlns:a14="http://schemas.microsoft.com/office/drawing/2010/main"/>
                        </a:ext>
                      </a:extLst>
                    </a:blip>
                    <a:stretch>
                      <a:fillRect/>
                    </a:stretch>
                  </pic:blipFill>
                  <pic:spPr>
                    <a:xfrm>
                      <a:off x="0" y="0"/>
                      <a:ext cx="1990524" cy="1119671"/>
                    </a:xfrm>
                    <a:prstGeom prst="rect">
                      <a:avLst/>
                    </a:prstGeom>
                  </pic:spPr>
                </pic:pic>
              </a:graphicData>
            </a:graphic>
          </wp:inline>
        </w:drawing>
      </w:r>
    </w:p>
    <w:p w:rsidR="00222FB5" w:rsidRPr="00815D0E" w:rsidRDefault="00222FB5" w:rsidP="00222FB5">
      <w:pPr>
        <w:widowControl w:val="0"/>
        <w:suppressAutoHyphens/>
        <w:rPr>
          <w:rFonts w:cs="Arial"/>
          <w:b/>
          <w:bCs/>
          <w:color w:val="auto"/>
          <w:sz w:val="22"/>
          <w:szCs w:val="22"/>
        </w:rPr>
      </w:pPr>
      <w:r>
        <w:rPr>
          <w:rFonts w:cs="Arial"/>
          <w:b/>
          <w:color w:val="auto"/>
          <w:sz w:val="22"/>
          <w:szCs w:val="22"/>
        </w:rPr>
        <w:t>112023_b</w:t>
      </w:r>
    </w:p>
    <w:p w:rsidR="00222FB5" w:rsidRPr="00815D0E" w:rsidRDefault="00222FB5" w:rsidP="00222FB5">
      <w:pPr>
        <w:rPr>
          <w:rFonts w:cs="Arial"/>
          <w:bCs/>
          <w:color w:val="auto"/>
          <w:sz w:val="22"/>
          <w:szCs w:val="22"/>
        </w:rPr>
      </w:pPr>
      <w:r>
        <w:rPr>
          <w:rFonts w:cs="Arial"/>
          <w:bCs/>
          <w:color w:val="auto"/>
          <w:sz w:val="22"/>
          <w:szCs w:val="22"/>
        </w:rPr>
        <w:t>FurnSpin shows off the exciting interchange between "closed" and "open" with stunning effect. Photo: Hettich</w:t>
      </w:r>
    </w:p>
    <w:p w:rsidR="00222FB5" w:rsidRPr="00DA5CB8" w:rsidRDefault="00222FB5" w:rsidP="00222FB5">
      <w:pPr>
        <w:rPr>
          <w:rFonts w:cs="Arial"/>
          <w:color w:val="auto"/>
          <w:szCs w:val="24"/>
          <w:lang w:val="sv-SE" w:eastAsia="sv-SE"/>
        </w:rPr>
      </w:pPr>
    </w:p>
    <w:p w:rsidR="00B26543" w:rsidRPr="00815D0E" w:rsidRDefault="00B26543" w:rsidP="00B26543">
      <w:pPr>
        <w:widowControl w:val="0"/>
        <w:suppressAutoHyphens/>
        <w:rPr>
          <w:rFonts w:cs="Arial"/>
          <w:b/>
          <w:color w:val="auto"/>
          <w:sz w:val="22"/>
          <w:szCs w:val="22"/>
          <w:highlight w:val="yellow"/>
          <w:lang w:val="sv-SE" w:eastAsia="sv-SE"/>
        </w:rPr>
      </w:pPr>
      <w:r>
        <w:rPr>
          <w:rFonts w:cs="Arial"/>
          <w:b/>
          <w:noProof/>
          <w:color w:val="auto"/>
          <w:sz w:val="22"/>
          <w:szCs w:val="22"/>
          <w:lang w:val="de-DE" w:eastAsia="de-DE"/>
        </w:rPr>
        <w:lastRenderedPageBreak/>
        <w:drawing>
          <wp:inline distT="0" distB="0" distL="0" distR="0">
            <wp:extent cx="914831" cy="13716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ttich_interzum_preview_20230120-4161_geöffnet.jpg"/>
                    <pic:cNvPicPr/>
                  </pic:nvPicPr>
                  <pic:blipFill>
                    <a:blip r:embed="rId12" cstate="email">
                      <a:extLst>
                        <a:ext uri="{28A0092B-C50C-407E-A947-70E740481C1C}">
                          <a14:useLocalDpi xmlns:a14="http://schemas.microsoft.com/office/drawing/2010/main"/>
                        </a:ext>
                      </a:extLst>
                    </a:blip>
                    <a:stretch>
                      <a:fillRect/>
                    </a:stretch>
                  </pic:blipFill>
                  <pic:spPr>
                    <a:xfrm>
                      <a:off x="0" y="0"/>
                      <a:ext cx="924675" cy="1386359"/>
                    </a:xfrm>
                    <a:prstGeom prst="rect">
                      <a:avLst/>
                    </a:prstGeom>
                  </pic:spPr>
                </pic:pic>
              </a:graphicData>
            </a:graphic>
          </wp:inline>
        </w:drawing>
      </w:r>
    </w:p>
    <w:p w:rsidR="00B26543" w:rsidRDefault="00B26543" w:rsidP="00B26543">
      <w:pPr>
        <w:rPr>
          <w:rFonts w:cs="Arial"/>
          <w:b/>
          <w:color w:val="auto"/>
          <w:sz w:val="22"/>
          <w:szCs w:val="22"/>
          <w:lang w:eastAsia="sv-SE"/>
        </w:rPr>
      </w:pPr>
      <w:r>
        <w:rPr>
          <w:rFonts w:cs="Arial"/>
          <w:b/>
          <w:color w:val="auto"/>
          <w:sz w:val="22"/>
          <w:szCs w:val="22"/>
        </w:rPr>
        <w:t>112023_c</w:t>
      </w:r>
    </w:p>
    <w:p w:rsidR="00B26543" w:rsidRPr="00B26543" w:rsidRDefault="003D6692" w:rsidP="00B26543">
      <w:pPr>
        <w:rPr>
          <w:rFonts w:cs="Arial"/>
          <w:bCs/>
          <w:color w:val="auto"/>
          <w:sz w:val="22"/>
          <w:szCs w:val="22"/>
        </w:rPr>
      </w:pPr>
      <w:r>
        <w:rPr>
          <w:rFonts w:cs="Arial"/>
          <w:bCs/>
          <w:color w:val="auto"/>
          <w:sz w:val="22"/>
          <w:szCs w:val="22"/>
        </w:rPr>
        <w:t>FurnSpin brings elegant dynamic to interior design: with a sweep of the hand, the entire cabinet body can be turned from the closed to the open position. Photo: Hettich</w:t>
      </w:r>
    </w:p>
    <w:p w:rsidR="00B26543" w:rsidRPr="00815D0E" w:rsidRDefault="00B26543" w:rsidP="003A5024">
      <w:pPr>
        <w:rPr>
          <w:rFonts w:cs="Arial"/>
          <w:bCs/>
          <w:color w:val="auto"/>
          <w:sz w:val="22"/>
          <w:szCs w:val="22"/>
        </w:rPr>
      </w:pPr>
    </w:p>
    <w:p w:rsidR="00BC0E34" w:rsidRPr="00815D0E" w:rsidRDefault="00BC0E34" w:rsidP="00D277E2">
      <w:pPr>
        <w:rPr>
          <w:rFonts w:cs="Arial"/>
          <w:bCs/>
          <w:color w:val="FF0000"/>
          <w:sz w:val="22"/>
          <w:szCs w:val="22"/>
        </w:rPr>
      </w:pPr>
      <w:r w:rsidRPr="00815D0E">
        <w:rPr>
          <w:rFonts w:cs="Arial"/>
          <w:bCs/>
          <w:noProof/>
          <w:color w:val="FF0000"/>
          <w:sz w:val="22"/>
          <w:szCs w:val="22"/>
          <w:lang w:val="de-DE" w:eastAsia="de-DE"/>
        </w:rPr>
        <w:drawing>
          <wp:inline distT="0" distB="0" distL="0" distR="0">
            <wp:extent cx="914400" cy="1385977"/>
            <wp:effectExtent l="0" t="0" r="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922550" cy="1398330"/>
                    </a:xfrm>
                    <a:prstGeom prst="rect">
                      <a:avLst/>
                    </a:prstGeom>
                  </pic:spPr>
                </pic:pic>
              </a:graphicData>
            </a:graphic>
          </wp:inline>
        </w:drawing>
      </w:r>
    </w:p>
    <w:p w:rsidR="00BB59CB" w:rsidRDefault="003408E7" w:rsidP="00BC0E34">
      <w:pPr>
        <w:rPr>
          <w:rFonts w:cs="Arial"/>
          <w:b/>
          <w:color w:val="auto"/>
          <w:sz w:val="22"/>
          <w:szCs w:val="22"/>
          <w:lang w:eastAsia="sv-SE"/>
        </w:rPr>
      </w:pPr>
      <w:r>
        <w:rPr>
          <w:rFonts w:cs="Arial"/>
          <w:b/>
          <w:color w:val="auto"/>
          <w:sz w:val="22"/>
          <w:szCs w:val="22"/>
        </w:rPr>
        <w:t xml:space="preserve">112023_d </w:t>
      </w:r>
    </w:p>
    <w:p w:rsidR="00BC0E34" w:rsidRPr="00815D0E" w:rsidRDefault="00BC0E34" w:rsidP="00BC0E34">
      <w:pPr>
        <w:rPr>
          <w:rFonts w:cs="Arial"/>
          <w:bCs/>
          <w:color w:val="auto"/>
          <w:sz w:val="22"/>
          <w:szCs w:val="22"/>
        </w:rPr>
      </w:pPr>
      <w:r>
        <w:rPr>
          <w:rFonts w:cs="Arial"/>
          <w:bCs/>
          <w:color w:val="auto"/>
          <w:sz w:val="22"/>
          <w:szCs w:val="22"/>
        </w:rPr>
        <w:t>FurnSpin moves even heavy, floor to ceiling furniture with effortless ease. Photo: Hettich</w:t>
      </w:r>
    </w:p>
    <w:p w:rsidR="00C67F27" w:rsidRPr="00815D0E" w:rsidRDefault="00C67F27" w:rsidP="00BC0E34">
      <w:pPr>
        <w:rPr>
          <w:rFonts w:cs="Arial"/>
          <w:bCs/>
          <w:color w:val="auto"/>
          <w:sz w:val="22"/>
          <w:szCs w:val="22"/>
        </w:rPr>
      </w:pPr>
    </w:p>
    <w:p w:rsidR="00076A29" w:rsidRPr="00815D0E" w:rsidRDefault="00076A29" w:rsidP="00076A29">
      <w:pPr>
        <w:rPr>
          <w:rFonts w:cs="Arial"/>
          <w:bCs/>
          <w:color w:val="FF0000"/>
          <w:sz w:val="22"/>
          <w:szCs w:val="22"/>
        </w:rPr>
      </w:pPr>
      <w:r w:rsidRPr="00815D0E">
        <w:rPr>
          <w:rFonts w:cs="Arial"/>
          <w:bCs/>
          <w:noProof/>
          <w:color w:val="FF0000"/>
          <w:sz w:val="22"/>
          <w:szCs w:val="22"/>
          <w:lang w:val="de-DE" w:eastAsia="de-DE"/>
        </w:rPr>
        <w:drawing>
          <wp:inline distT="0" distB="0" distL="0" distR="0">
            <wp:extent cx="962108" cy="1425346"/>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973199" cy="1441777"/>
                    </a:xfrm>
                    <a:prstGeom prst="rect">
                      <a:avLst/>
                    </a:prstGeom>
                  </pic:spPr>
                </pic:pic>
              </a:graphicData>
            </a:graphic>
          </wp:inline>
        </w:drawing>
      </w:r>
    </w:p>
    <w:p w:rsidR="00BB59CB" w:rsidRDefault="00076A29" w:rsidP="00076A29">
      <w:pPr>
        <w:widowControl w:val="0"/>
        <w:suppressAutoHyphens/>
        <w:rPr>
          <w:rFonts w:cs="Arial"/>
          <w:b/>
          <w:color w:val="auto"/>
          <w:sz w:val="22"/>
          <w:szCs w:val="22"/>
          <w:lang w:eastAsia="sv-SE"/>
        </w:rPr>
      </w:pPr>
      <w:r>
        <w:rPr>
          <w:rFonts w:cs="Arial"/>
          <w:b/>
          <w:color w:val="auto"/>
          <w:sz w:val="22"/>
          <w:szCs w:val="22"/>
        </w:rPr>
        <w:t xml:space="preserve">112023_e </w:t>
      </w:r>
    </w:p>
    <w:p w:rsidR="00076A29" w:rsidRPr="00815D0E" w:rsidRDefault="00A759FB" w:rsidP="00076A29">
      <w:pPr>
        <w:widowControl w:val="0"/>
        <w:suppressAutoHyphens/>
        <w:rPr>
          <w:rFonts w:cs="Arial"/>
          <w:bCs/>
          <w:color w:val="auto"/>
          <w:sz w:val="22"/>
          <w:szCs w:val="22"/>
        </w:rPr>
      </w:pPr>
      <w:r>
        <w:rPr>
          <w:rFonts w:cs="Arial"/>
          <w:bCs/>
          <w:color w:val="auto"/>
          <w:sz w:val="22"/>
          <w:szCs w:val="22"/>
        </w:rPr>
        <w:t xml:space="preserve">Turned gently and safely: even lightweight glasses </w:t>
      </w:r>
      <w:proofErr w:type="gramStart"/>
      <w:r>
        <w:rPr>
          <w:rFonts w:cs="Arial"/>
          <w:bCs/>
          <w:color w:val="auto"/>
          <w:sz w:val="22"/>
          <w:szCs w:val="22"/>
        </w:rPr>
        <w:t>can't</w:t>
      </w:r>
      <w:proofErr w:type="gramEnd"/>
      <w:r>
        <w:rPr>
          <w:rFonts w:cs="Arial"/>
          <w:bCs/>
          <w:color w:val="auto"/>
          <w:sz w:val="22"/>
          <w:szCs w:val="22"/>
        </w:rPr>
        <w:t xml:space="preserve"> tip over or slide about here. Photo: Hettich</w:t>
      </w:r>
    </w:p>
    <w:p w:rsidR="00076A29" w:rsidRDefault="00076A29" w:rsidP="00393955">
      <w:pPr>
        <w:widowControl w:val="0"/>
        <w:suppressAutoHyphens/>
        <w:rPr>
          <w:rFonts w:cs="Arial"/>
          <w:b/>
          <w:color w:val="auto"/>
          <w:sz w:val="22"/>
          <w:szCs w:val="22"/>
          <w:highlight w:val="yellow"/>
          <w:lang w:val="sv-SE" w:eastAsia="sv-SE"/>
        </w:rPr>
      </w:pPr>
    </w:p>
    <w:p w:rsidR="0058230F" w:rsidRPr="00FD280B" w:rsidRDefault="0058230F" w:rsidP="00E65C9F">
      <w:pPr>
        <w:widowControl w:val="0"/>
        <w:suppressAutoHyphens/>
        <w:rPr>
          <w:color w:val="FF0000"/>
          <w:sz w:val="22"/>
          <w:szCs w:val="22"/>
        </w:rPr>
      </w:pPr>
    </w:p>
    <w:p w:rsidR="00E65C9F" w:rsidRDefault="00E65C9F" w:rsidP="00E65C9F">
      <w:pPr>
        <w:widowControl w:val="0"/>
        <w:suppressAutoHyphens/>
        <w:rPr>
          <w:rFonts w:cs="Arial"/>
          <w:color w:val="auto"/>
          <w:sz w:val="20"/>
          <w:u w:val="single"/>
        </w:rPr>
      </w:pPr>
    </w:p>
    <w:p w:rsidR="00E65C9F" w:rsidRPr="001B198A" w:rsidRDefault="00E65C9F" w:rsidP="00E65C9F">
      <w:pPr>
        <w:widowControl w:val="0"/>
        <w:suppressAutoHyphens/>
        <w:spacing w:line="360" w:lineRule="auto"/>
        <w:ind w:right="-1"/>
        <w:rPr>
          <w:rFonts w:cs="Arial"/>
          <w:color w:val="000000" w:themeColor="text1"/>
          <w:sz w:val="20"/>
          <w:u w:val="single"/>
        </w:rPr>
      </w:pPr>
      <w:r>
        <w:rPr>
          <w:rFonts w:cs="Arial"/>
          <w:color w:val="000000" w:themeColor="text1"/>
          <w:sz w:val="20"/>
          <w:u w:val="single"/>
        </w:rPr>
        <w:t>About Hettich</w:t>
      </w:r>
    </w:p>
    <w:p w:rsidR="00E65C9F" w:rsidRPr="001B198A" w:rsidRDefault="00E65C9F" w:rsidP="00E65C9F">
      <w:pPr>
        <w:suppressAutoHyphens/>
        <w:ind w:right="-1"/>
        <w:rPr>
          <w:rFonts w:cs="Arial"/>
          <w:color w:val="000000" w:themeColor="text1"/>
          <w:sz w:val="20"/>
        </w:rPr>
      </w:pPr>
      <w:r>
        <w:rPr>
          <w:rFonts w:cs="Arial"/>
          <w:color w:val="000000" w:themeColor="text1"/>
          <w:sz w:val="20"/>
        </w:rPr>
        <w:t>Hettich was founded in 1888 and is today one of the world's largest and most successful manufacturers of furniture fittings. Some</w:t>
      </w:r>
      <w:r>
        <w:rPr>
          <w:rFonts w:cs="Arial"/>
          <w:b/>
          <w:color w:val="000000" w:themeColor="text1"/>
          <w:sz w:val="20"/>
        </w:rPr>
        <w:t xml:space="preserve"> </w:t>
      </w:r>
      <w:r>
        <w:rPr>
          <w:rFonts w:cs="Arial"/>
          <w:color w:val="000000" w:themeColor="text1"/>
          <w:sz w:val="20"/>
        </w:rPr>
        <w:t xml:space="preserve">8,000 colleagues in almost 80 countries work together towards the objective: developing intelligent technology for furniture. On this basis, Hettich inspires people across the globe and is a valuable partner to the furniture industry, retailers and the trades. The Hettich brand is synonymous with consistent values: with quality and innovation. For reliability and closeness to customers. Despite its size and international significance, Hettich has remained a family run business. </w:t>
      </w:r>
      <w:r>
        <w:rPr>
          <w:rFonts w:cs="Arial"/>
          <w:color w:val="000000" w:themeColor="text1"/>
          <w:sz w:val="20"/>
        </w:rPr>
        <w:lastRenderedPageBreak/>
        <w:t>Independent of investors, the company's future is shaped freely, humanely and sustainably. www.hettich.com</w:t>
      </w:r>
    </w:p>
    <w:sectPr w:rsidR="00E65C9F" w:rsidRPr="001B198A" w:rsidSect="00E05D73">
      <w:headerReference w:type="default" r:id="rId15"/>
      <w:footerReference w:type="default" r:id="rId16"/>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E71" w:rsidRDefault="00203E71">
      <w:r>
        <w:separator/>
      </w:r>
    </w:p>
  </w:endnote>
  <w:endnote w:type="continuationSeparator" w:id="0">
    <w:p w:rsidR="00203E71" w:rsidRDefault="0020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5E" w:rsidRDefault="00D62341" w:rsidP="005F115D">
    <w:pPr>
      <w:pStyle w:val="Fuzeile"/>
      <w:tabs>
        <w:tab w:val="clear" w:pos="9072"/>
        <w:tab w:val="right" w:pos="10490"/>
      </w:tabs>
      <w:ind w:left="-1417"/>
    </w:pPr>
    <w:r>
      <w:rPr>
        <w:noProof/>
        <w:color w:val="FF0000"/>
        <w:lang w:val="de-DE" w:eastAsia="de-DE"/>
      </w:rPr>
      <mc:AlternateContent>
        <mc:Choice Requires="wps">
          <w:drawing>
            <wp:anchor distT="45720" distB="45720" distL="114300" distR="114300" simplePos="0" relativeHeight="251663360" behindDoc="0" locked="0" layoutInCell="1" allowOverlap="1">
              <wp:simplePos x="0" y="0"/>
              <wp:positionH relativeFrom="column">
                <wp:posOffset>4633595</wp:posOffset>
              </wp:positionH>
              <wp:positionV relativeFrom="paragraph">
                <wp:posOffset>-4713605</wp:posOffset>
              </wp:positionV>
              <wp:extent cx="1958340" cy="1964690"/>
              <wp:effectExtent l="0" t="0" r="0" b="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rsidR="009C02BF" w:rsidRPr="009C02BF" w:rsidRDefault="009C02BF" w:rsidP="00212C0F">
                          <w:pPr>
                            <w:jc w:val="center"/>
                            <w:rPr>
                              <w:b/>
                              <w:sz w:val="18"/>
                              <w:szCs w:val="18"/>
                            </w:rPr>
                          </w:pPr>
                          <w:r>
                            <w:rPr>
                              <w:b/>
                              <w:sz w:val="18"/>
                              <w:szCs w:val="18"/>
                            </w:rPr>
                            <w:t>More Hettich press releases on interzum 2023:</w:t>
                          </w:r>
                        </w:p>
                        <w:p w:rsidR="009C02BF" w:rsidRPr="00620A26" w:rsidRDefault="00620A26" w:rsidP="00212C0F">
                          <w:pPr>
                            <w:jc w:val="center"/>
                            <w:rPr>
                              <w:sz w:val="16"/>
                              <w:szCs w:val="16"/>
                            </w:rPr>
                          </w:pPr>
                          <w:r>
                            <w:rPr>
                              <w:noProof/>
                              <w:lang w:val="de-DE" w:eastAsia="de-DE"/>
                            </w:rPr>
                            <w:drawing>
                              <wp:inline distT="0" distB="0" distL="0" distR="0">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rsidR="00620A26" w:rsidRDefault="00620A26" w:rsidP="00212C0F">
                          <w:pPr>
                            <w:jc w:val="center"/>
                            <w:rPr>
                              <w:sz w:val="20"/>
                            </w:rPr>
                          </w:pPr>
                        </w:p>
                        <w:p w:rsidR="009C02BF" w:rsidRDefault="009C02BF" w:rsidP="00212C0F">
                          <w:pPr>
                            <w:rPr>
                              <w:sz w:val="20"/>
                            </w:rPr>
                          </w:pPr>
                        </w:p>
                        <w:p w:rsidR="009C02BF" w:rsidRDefault="009C02BF">
                          <w:pPr>
                            <w:rPr>
                              <w:sz w:val="20"/>
                            </w:rPr>
                          </w:pPr>
                        </w:p>
                        <w:p w:rsidR="009C02BF" w:rsidRDefault="009C02BF">
                          <w:pPr>
                            <w:rPr>
                              <w:sz w:val="20"/>
                            </w:rPr>
                          </w:pPr>
                        </w:p>
                        <w:p w:rsidR="009C02BF" w:rsidRDefault="009C02BF">
                          <w:pPr>
                            <w:rPr>
                              <w:sz w:val="20"/>
                            </w:rPr>
                          </w:pPr>
                        </w:p>
                        <w:p w:rsidR="009C02BF" w:rsidRDefault="009C02BF">
                          <w:pPr>
                            <w:rPr>
                              <w:sz w:val="20"/>
                            </w:rPr>
                          </w:pPr>
                        </w:p>
                        <w:p w:rsidR="009C02BF" w:rsidRDefault="00FA2E07">
                          <w:pPr>
                            <w:rPr>
                              <w:sz w:val="20"/>
                            </w:rPr>
                          </w:pPr>
                          <w:hyperlink r:id="rId3" w:history="1">
                            <w:r w:rsidR="0050200E">
                              <w:rPr>
                                <w:rStyle w:val="Hyperlink"/>
                                <w:sz w:val="20"/>
                              </w:rPr>
                              <w:t>https://www.hettich.com/short/ke3d6oj</w:t>
                            </w:r>
                          </w:hyperlink>
                        </w:p>
                        <w:p w:rsidR="009C02BF" w:rsidRDefault="009C02BF">
                          <w:pPr>
                            <w:rPr>
                              <w:sz w:val="20"/>
                            </w:rPr>
                          </w:pPr>
                        </w:p>
                        <w:p w:rsidR="009C02BF" w:rsidRDefault="009C02BF">
                          <w:pPr>
                            <w:rPr>
                              <w:sz w:val="20"/>
                            </w:rPr>
                          </w:pPr>
                        </w:p>
                        <w:p w:rsidR="009C02BF" w:rsidRDefault="009C02BF">
                          <w:pPr>
                            <w:rPr>
                              <w:sz w:val="20"/>
                            </w:rPr>
                          </w:pPr>
                        </w:p>
                        <w:p w:rsidR="009C02BF" w:rsidRPr="009C02BF" w:rsidRDefault="009C02BF">
                          <w:pPr>
                            <w:rPr>
                              <w:sz w:val="20"/>
                            </w:rPr>
                          </w:pPr>
                        </w:p>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364.85pt;margin-top:-371.15pt;width:154.2pt;height:15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" filled="f" stroked="f">
              <v:textbox>
                <w:txbxContent>
                  <w:p w:rsidR="009C02BF" w:rsidRPr="009C02BF" w:rsidRDefault="009C02BF" w:rsidP="00212C0F">
                    <w:pPr>
                      <w:jc w:val="center"/>
                      <w:rPr>
                        <w:b/>
                        <w:sz w:val="18"/>
                        <w:szCs w:val="18"/>
                      </w:rPr>
                    </w:pPr>
                    <w:r>
                      <w:rPr>
                        <w:b/>
                        <w:sz w:val="18"/>
                        <w:szCs w:val="18"/>
                      </w:rPr>
                      <w:t>More Hettich press releases on interzum 2023:</w:t>
                    </w:r>
                  </w:p>
                  <w:p w:rsidR="009C02BF" w:rsidRPr="00620A26" w:rsidRDefault="00620A26" w:rsidP="00212C0F">
                    <w:pPr>
                      <w:jc w:val="center"/>
                      <w:rPr>
                        <w:sz w:val="16"/>
                        <w:szCs w:val="16"/>
                      </w:rPr>
                    </w:pPr>
                    <w:r>
                      <w:rPr>
                        <w:noProof/>
                        <w:lang w:val="de-DE" w:eastAsia="de-DE"/>
                      </w:rPr>
                      <w:drawing>
                        <wp:inline distT="0" distB="0" distL="0" distR="0">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4" w:history="1">
                      <w:r>
                        <w:rPr>
                          <w:rStyle w:val="Hyperlink"/>
                          <w:sz w:val="16"/>
                          <w:szCs w:val="16"/>
                        </w:rPr>
                        <w:t>https://www.hettich.com/short/ke3d6oj</w:t>
                      </w:r>
                    </w:hyperlink>
                  </w:p>
                  <w:p w:rsidR="00620A26" w:rsidRDefault="00620A26" w:rsidP="00212C0F">
                    <w:pPr>
                      <w:jc w:val="center"/>
                      <w:rPr>
                        <w:sz w:val="20"/>
                      </w:rPr>
                    </w:pPr>
                  </w:p>
                  <w:p w:rsidR="009C02BF" w:rsidRDefault="009C02BF" w:rsidP="00212C0F">
                    <w:pPr>
                      <w:rPr>
                        <w:sz w:val="20"/>
                      </w:rPr>
                    </w:pPr>
                  </w:p>
                  <w:p w:rsidR="009C02BF" w:rsidRDefault="009C02BF">
                    <w:pPr>
                      <w:rPr>
                        <w:sz w:val="20"/>
                      </w:rPr>
                    </w:pPr>
                  </w:p>
                  <w:p w:rsidR="009C02BF" w:rsidRDefault="009C02BF">
                    <w:pPr>
                      <w:rPr>
                        <w:sz w:val="20"/>
                      </w:rPr>
                    </w:pPr>
                  </w:p>
                  <w:p w:rsidR="009C02BF" w:rsidRDefault="009C02BF">
                    <w:pPr>
                      <w:rPr>
                        <w:sz w:val="20"/>
                      </w:rPr>
                    </w:pPr>
                  </w:p>
                  <w:p w:rsidR="009C02BF" w:rsidRDefault="009C02BF">
                    <w:pPr>
                      <w:rPr>
                        <w:sz w:val="20"/>
                      </w:rPr>
                    </w:pPr>
                  </w:p>
                  <w:p w:rsidR="009C02BF" w:rsidRDefault="00FA2E07">
                    <w:pPr>
                      <w:rPr>
                        <w:sz w:val="20"/>
                      </w:rPr>
                    </w:pPr>
                    <w:hyperlink r:id="rId5" w:history="1">
                      <w:r w:rsidR="0050200E">
                        <w:rPr>
                          <w:rStyle w:val="Hyperlink"/>
                          <w:sz w:val="20"/>
                        </w:rPr>
                        <w:t>https://www.hettich.com/short/ke3d6oj</w:t>
                      </w:r>
                    </w:hyperlink>
                  </w:p>
                  <w:p w:rsidR="009C02BF" w:rsidRDefault="009C02BF">
                    <w:pPr>
                      <w:rPr>
                        <w:sz w:val="20"/>
                      </w:rPr>
                    </w:pPr>
                  </w:p>
                  <w:p w:rsidR="009C02BF" w:rsidRDefault="009C02BF">
                    <w:pPr>
                      <w:rPr>
                        <w:sz w:val="20"/>
                      </w:rPr>
                    </w:pPr>
                  </w:p>
                  <w:p w:rsidR="009C02BF" w:rsidRDefault="009C02BF">
                    <w:pPr>
                      <w:rPr>
                        <w:sz w:val="20"/>
                      </w:rPr>
                    </w:pPr>
                  </w:p>
                  <w:p w:rsidR="009C02BF" w:rsidRPr="009C02BF" w:rsidRDefault="009C02BF">
                    <w:pPr>
                      <w:rPr>
                        <w:sz w:val="20"/>
                      </w:rPr>
                    </w:pPr>
                  </w:p>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r>
                      <w:t xml:space="preserve"> </w:t>
                    </w:r>
                  </w:p>
                </w:txbxContent>
              </v:textbox>
              <w10:wrap type="square"/>
            </v:shape>
          </w:pict>
        </mc:Fallback>
      </mc:AlternateContent>
    </w:r>
    <w:r>
      <w:rPr>
        <w:noProof/>
        <w:lang w:val="de-DE" w:eastAsia="de-DE"/>
      </w:rPr>
      <mc:AlternateContent>
        <mc:Choice Requires="wps">
          <w:drawing>
            <wp:anchor distT="0" distB="0" distL="114300" distR="114300" simplePos="0" relativeHeight="251658240" behindDoc="0" locked="0" layoutInCell="1" allowOverlap="1">
              <wp:simplePos x="0" y="0"/>
              <wp:positionH relativeFrom="column">
                <wp:posOffset>4633595</wp:posOffset>
              </wp:positionH>
              <wp:positionV relativeFrom="paragraph">
                <wp:posOffset>-2537460</wp:posOffset>
              </wp:positionV>
              <wp:extent cx="1828800" cy="152146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1460"/>
                      </a:xfrm>
                      <a:prstGeom prst="rect">
                        <a:avLst/>
                      </a:prstGeom>
                      <a:solidFill>
                        <a:srgbClr val="FFFFFF"/>
                      </a:solidFill>
                      <a:ln>
                        <a:noFill/>
                      </a:ln>
                    </wps:spPr>
                    <wps:txbx>
                      <w:txbxContent>
                        <w:p w:rsidR="003153CC" w:rsidRPr="003153CC" w:rsidRDefault="003153CC" w:rsidP="003153CC">
                          <w:pPr>
                            <w:rPr>
                              <w:rFonts w:cs="Arial"/>
                              <w:sz w:val="16"/>
                              <w:szCs w:val="16"/>
                              <w:lang w:val="sv-SE"/>
                            </w:rPr>
                          </w:pPr>
                          <w:r>
                            <w:rPr>
                              <w:rFonts w:cs="Arial"/>
                              <w:sz w:val="16"/>
                              <w:szCs w:val="16"/>
                            </w:rPr>
                            <w:t>Contact:</w:t>
                          </w:r>
                        </w:p>
                        <w:p w:rsidR="003153CC" w:rsidRPr="003153CC" w:rsidRDefault="003153CC" w:rsidP="003153CC">
                          <w:pPr>
                            <w:rPr>
                              <w:rFonts w:cs="Arial"/>
                              <w:sz w:val="16"/>
                              <w:szCs w:val="16"/>
                              <w:lang w:val="sv-SE"/>
                            </w:rPr>
                          </w:pPr>
                          <w:r>
                            <w:rPr>
                              <w:rFonts w:cs="Arial"/>
                              <w:sz w:val="16"/>
                              <w:szCs w:val="16"/>
                            </w:rPr>
                            <w:t>Hettich Marketing und Vertriebs GmbH &amp; Co. KG</w:t>
                          </w:r>
                        </w:p>
                        <w:p w:rsidR="003153CC" w:rsidRPr="003153CC" w:rsidRDefault="005A7BE7" w:rsidP="003153CC">
                          <w:pPr>
                            <w:rPr>
                              <w:rFonts w:cs="Arial"/>
                              <w:sz w:val="16"/>
                              <w:szCs w:val="16"/>
                              <w:lang w:val="sv-SE"/>
                            </w:rPr>
                          </w:pPr>
                          <w:r w:rsidRPr="006C3D37">
                            <w:rPr>
                              <w:rFonts w:cs="Arial"/>
                              <w:sz w:val="16"/>
                              <w:szCs w:val="16"/>
                              <w:lang w:val="de-DE"/>
                            </w:rPr>
                            <w:t>Anke Wöhler</w:t>
                          </w:r>
                        </w:p>
                        <w:p w:rsidR="003153CC" w:rsidRPr="003153CC" w:rsidRDefault="003153CC" w:rsidP="003153CC">
                          <w:pPr>
                            <w:rPr>
                              <w:rFonts w:cs="Arial"/>
                              <w:sz w:val="16"/>
                              <w:szCs w:val="16"/>
                              <w:lang w:val="sv-SE"/>
                            </w:rPr>
                          </w:pPr>
                          <w:r w:rsidRPr="006C3D37">
                            <w:rPr>
                              <w:rFonts w:cs="Arial"/>
                              <w:sz w:val="16"/>
                              <w:szCs w:val="16"/>
                              <w:lang w:val="de-DE"/>
                            </w:rPr>
                            <w:t>Gerhard-Lüking-Strasse 10</w:t>
                          </w:r>
                        </w:p>
                        <w:p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Germany</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5A7BE7" w:rsidP="003153CC">
                          <w:pPr>
                            <w:rPr>
                              <w:rFonts w:cs="Arial"/>
                              <w:sz w:val="16"/>
                              <w:szCs w:val="16"/>
                              <w:lang w:val="sv-SE"/>
                            </w:rPr>
                          </w:pPr>
                          <w:r>
                            <w:rPr>
                              <w:rFonts w:cs="Arial"/>
                              <w:sz w:val="16"/>
                              <w:szCs w:val="16"/>
                            </w:rPr>
                            <w:t>anke_woehler@de.hettich.com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27" type="#_x0000_t202" style="position:absolute;left:0;text-align:left;margin-left:364.85pt;margin-top:-199.8pt;width:2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" stroked="f">
              <v:textbox>
                <w:txbxContent>
                  <w:p w:rsidR="003153CC" w:rsidRPr="003153CC" w:rsidRDefault="003153CC" w:rsidP="003153CC">
                    <w:pPr>
                      <w:rPr>
                        <w:rFonts w:cs="Arial"/>
                        <w:sz w:val="16"/>
                        <w:szCs w:val="16"/>
                        <w:lang w:val="sv-SE"/>
                      </w:rPr>
                    </w:pPr>
                    <w:r>
                      <w:rPr>
                        <w:rFonts w:cs="Arial"/>
                        <w:sz w:val="16"/>
                        <w:szCs w:val="16"/>
                      </w:rPr>
                      <w:t>Contact:</w:t>
                    </w:r>
                  </w:p>
                  <w:p w:rsidR="003153CC" w:rsidRPr="003153CC" w:rsidRDefault="003153CC" w:rsidP="003153CC">
                    <w:pPr>
                      <w:rPr>
                        <w:rFonts w:cs="Arial"/>
                        <w:sz w:val="16"/>
                        <w:szCs w:val="16"/>
                        <w:lang w:val="sv-SE"/>
                      </w:rPr>
                    </w:pPr>
                    <w:r>
                      <w:rPr>
                        <w:rFonts w:cs="Arial"/>
                        <w:sz w:val="16"/>
                        <w:szCs w:val="16"/>
                      </w:rPr>
                      <w:t>Hettich Marketing und Vertriebs GmbH &amp; Co. KG</w:t>
                    </w:r>
                  </w:p>
                  <w:p w:rsidR="003153CC" w:rsidRPr="003153CC" w:rsidRDefault="005A7BE7" w:rsidP="003153CC">
                    <w:pPr>
                      <w:rPr>
                        <w:rFonts w:cs="Arial"/>
                        <w:sz w:val="16"/>
                        <w:szCs w:val="16"/>
                        <w:lang w:val="sv-SE"/>
                      </w:rPr>
                    </w:pPr>
                    <w:r w:rsidRPr="006C3D37">
                      <w:rPr>
                        <w:rFonts w:cs="Arial"/>
                        <w:sz w:val="16"/>
                        <w:szCs w:val="16"/>
                        <w:lang w:val="de-DE"/>
                      </w:rPr>
                      <w:t>Anke Wöhler</w:t>
                    </w:r>
                  </w:p>
                  <w:p w:rsidR="003153CC" w:rsidRPr="003153CC" w:rsidRDefault="003153CC" w:rsidP="003153CC">
                    <w:pPr>
                      <w:rPr>
                        <w:rFonts w:cs="Arial"/>
                        <w:sz w:val="16"/>
                        <w:szCs w:val="16"/>
                        <w:lang w:val="sv-SE"/>
                      </w:rPr>
                    </w:pPr>
                    <w:r w:rsidRPr="006C3D37">
                      <w:rPr>
                        <w:rFonts w:cs="Arial"/>
                        <w:sz w:val="16"/>
                        <w:szCs w:val="16"/>
                        <w:lang w:val="de-DE"/>
                      </w:rPr>
                      <w:t>Gerhard-Lüking-Strasse 10</w:t>
                    </w:r>
                  </w:p>
                  <w:p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Germany</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5A7BE7" w:rsidP="003153CC">
                    <w:pPr>
                      <w:rPr>
                        <w:rFonts w:cs="Arial"/>
                        <w:sz w:val="16"/>
                        <w:szCs w:val="16"/>
                        <w:lang w:val="sv-SE"/>
                      </w:rPr>
                    </w:pPr>
                    <w:r>
                      <w:rPr>
                        <w:rFonts w:cs="Arial"/>
                        <w:sz w:val="16"/>
                        <w:szCs w:val="16"/>
                      </w:rPr>
                      <w:t>anke_woehler@de.hettich.com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Voucher copy requested</w:t>
                    </w:r>
                  </w:p>
                </w:txbxContent>
              </v:textbox>
            </v:shape>
          </w:pict>
        </mc:Fallback>
      </mc:AlternateContent>
    </w:r>
    <w:r>
      <w:rPr>
        <w:noProof/>
        <w:lang w:val="de-DE" w:eastAsia="de-DE"/>
      </w:rPr>
      <mc:AlternateContent>
        <mc:Choice Requires="wps">
          <w:drawing>
            <wp:anchor distT="0" distB="0" distL="114300" distR="114300" simplePos="0" relativeHeight="251659264" behindDoc="0" locked="0" layoutInCell="1" allowOverlap="1">
              <wp:simplePos x="0" y="0"/>
              <wp:positionH relativeFrom="column">
                <wp:posOffset>4670425</wp:posOffset>
              </wp:positionH>
              <wp:positionV relativeFrom="paragraph">
                <wp:posOffset>-1019175</wp:posOffset>
              </wp:positionV>
              <wp:extent cx="1257300" cy="27622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225"/>
                      </a:xfrm>
                      <a:prstGeom prst="rect">
                        <a:avLst/>
                      </a:prstGeom>
                      <a:solidFill>
                        <a:srgbClr val="FFFFFF"/>
                      </a:solidFill>
                      <a:ln>
                        <a:noFill/>
                      </a:ln>
                    </wps:spPr>
                    <wps:txbx>
                      <w:txbxContent>
                        <w:p w:rsidR="006F175E" w:rsidRPr="00BB7979" w:rsidRDefault="00386000" w:rsidP="002D1426">
                          <w:pPr>
                            <w:rPr>
                              <w:sz w:val="22"/>
                              <w:szCs w:val="22"/>
                            </w:rPr>
                          </w:pPr>
                          <w:r>
                            <w:rPr>
                              <w:sz w:val="22"/>
                              <w:szCs w:val="22"/>
                            </w:rPr>
                            <w:t>PR_112023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8"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" stroked="f">
              <v:textbox>
                <w:txbxContent>
                  <w:p w:rsidR="006F175E" w:rsidRPr="00BB7979" w:rsidRDefault="00386000" w:rsidP="002D1426">
                    <w:pPr>
                      <w:rPr>
                        <w:sz w:val="22"/>
                        <w:szCs w:val="22"/>
                      </w:rPr>
                    </w:pPr>
                    <w:r>
                      <w:rPr>
                        <w:sz w:val="22"/>
                        <w:szCs w:val="22"/>
                      </w:rPr>
                      <w:t>PR_112023</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E71" w:rsidRDefault="00203E71">
      <w:r>
        <w:separator/>
      </w:r>
    </w:p>
  </w:footnote>
  <w:footnote w:type="continuationSeparator" w:id="0">
    <w:p w:rsidR="00203E71" w:rsidRDefault="00203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B6" w:rsidRPr="006135E1" w:rsidRDefault="00492B7E"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anchor>
      </w:drawing>
    </w:r>
  </w:p>
  <w:p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67B2"/>
    <w:rsid w:val="00006C15"/>
    <w:rsid w:val="00007AE3"/>
    <w:rsid w:val="00011D00"/>
    <w:rsid w:val="0001272F"/>
    <w:rsid w:val="00017980"/>
    <w:rsid w:val="0002101A"/>
    <w:rsid w:val="00022380"/>
    <w:rsid w:val="00024512"/>
    <w:rsid w:val="00024741"/>
    <w:rsid w:val="00025DEB"/>
    <w:rsid w:val="00026658"/>
    <w:rsid w:val="00030063"/>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3C8F"/>
    <w:rsid w:val="0006543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618B"/>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FB"/>
    <w:rsid w:val="000F05ED"/>
    <w:rsid w:val="000F0CE2"/>
    <w:rsid w:val="000F12C0"/>
    <w:rsid w:val="000F4376"/>
    <w:rsid w:val="000F5756"/>
    <w:rsid w:val="000F5947"/>
    <w:rsid w:val="000F5956"/>
    <w:rsid w:val="000F7581"/>
    <w:rsid w:val="00100286"/>
    <w:rsid w:val="001002C9"/>
    <w:rsid w:val="0010226C"/>
    <w:rsid w:val="00104861"/>
    <w:rsid w:val="00105DE5"/>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4974"/>
    <w:rsid w:val="001350CC"/>
    <w:rsid w:val="001353FA"/>
    <w:rsid w:val="001355D5"/>
    <w:rsid w:val="001355E1"/>
    <w:rsid w:val="00136311"/>
    <w:rsid w:val="00136C09"/>
    <w:rsid w:val="00137F95"/>
    <w:rsid w:val="001400BA"/>
    <w:rsid w:val="001409CF"/>
    <w:rsid w:val="00140DFF"/>
    <w:rsid w:val="00141170"/>
    <w:rsid w:val="001433E3"/>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9EB"/>
    <w:rsid w:val="001843E3"/>
    <w:rsid w:val="00184448"/>
    <w:rsid w:val="00186CEC"/>
    <w:rsid w:val="001902FB"/>
    <w:rsid w:val="00190502"/>
    <w:rsid w:val="00191CE9"/>
    <w:rsid w:val="00193873"/>
    <w:rsid w:val="00195DE1"/>
    <w:rsid w:val="00196001"/>
    <w:rsid w:val="00196AE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71"/>
    <w:rsid w:val="00203EED"/>
    <w:rsid w:val="00211508"/>
    <w:rsid w:val="00212C0F"/>
    <w:rsid w:val="00213519"/>
    <w:rsid w:val="002158C5"/>
    <w:rsid w:val="002165B5"/>
    <w:rsid w:val="00216CD3"/>
    <w:rsid w:val="00222FB5"/>
    <w:rsid w:val="002242B0"/>
    <w:rsid w:val="00225A0B"/>
    <w:rsid w:val="00225C4F"/>
    <w:rsid w:val="00230A6A"/>
    <w:rsid w:val="00231B35"/>
    <w:rsid w:val="002321FF"/>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94D"/>
    <w:rsid w:val="0025357E"/>
    <w:rsid w:val="00254478"/>
    <w:rsid w:val="00254ADF"/>
    <w:rsid w:val="00255086"/>
    <w:rsid w:val="002550BA"/>
    <w:rsid w:val="00255342"/>
    <w:rsid w:val="00255985"/>
    <w:rsid w:val="00256132"/>
    <w:rsid w:val="00256FAA"/>
    <w:rsid w:val="00260C5B"/>
    <w:rsid w:val="00262EA2"/>
    <w:rsid w:val="00264493"/>
    <w:rsid w:val="00264C39"/>
    <w:rsid w:val="00265E5C"/>
    <w:rsid w:val="0026621D"/>
    <w:rsid w:val="002663FD"/>
    <w:rsid w:val="00271C73"/>
    <w:rsid w:val="00273BB0"/>
    <w:rsid w:val="00274A4E"/>
    <w:rsid w:val="00274E5D"/>
    <w:rsid w:val="0027523E"/>
    <w:rsid w:val="002769CE"/>
    <w:rsid w:val="00280488"/>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47CB"/>
    <w:rsid w:val="002D5090"/>
    <w:rsid w:val="002D611C"/>
    <w:rsid w:val="002D692B"/>
    <w:rsid w:val="002E0DE2"/>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80"/>
    <w:rsid w:val="003B5131"/>
    <w:rsid w:val="003B550A"/>
    <w:rsid w:val="003B66BC"/>
    <w:rsid w:val="003B6B8C"/>
    <w:rsid w:val="003B7550"/>
    <w:rsid w:val="003C055F"/>
    <w:rsid w:val="003C0997"/>
    <w:rsid w:val="003C2DDF"/>
    <w:rsid w:val="003C4DD6"/>
    <w:rsid w:val="003C57FD"/>
    <w:rsid w:val="003C5D38"/>
    <w:rsid w:val="003C62F9"/>
    <w:rsid w:val="003D0BE8"/>
    <w:rsid w:val="003D1CCC"/>
    <w:rsid w:val="003D2076"/>
    <w:rsid w:val="003D2967"/>
    <w:rsid w:val="003D2C40"/>
    <w:rsid w:val="003D2E5F"/>
    <w:rsid w:val="003D3312"/>
    <w:rsid w:val="003D40C5"/>
    <w:rsid w:val="003D4152"/>
    <w:rsid w:val="003D6340"/>
    <w:rsid w:val="003D6692"/>
    <w:rsid w:val="003E0D35"/>
    <w:rsid w:val="003E1F60"/>
    <w:rsid w:val="003E5AA8"/>
    <w:rsid w:val="003E5F3D"/>
    <w:rsid w:val="003E7127"/>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6879"/>
    <w:rsid w:val="00456C0F"/>
    <w:rsid w:val="00457B15"/>
    <w:rsid w:val="0046057A"/>
    <w:rsid w:val="00460E78"/>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D77"/>
    <w:rsid w:val="0048721A"/>
    <w:rsid w:val="00491112"/>
    <w:rsid w:val="00492783"/>
    <w:rsid w:val="00492B7E"/>
    <w:rsid w:val="00492F27"/>
    <w:rsid w:val="00495893"/>
    <w:rsid w:val="00495964"/>
    <w:rsid w:val="00496319"/>
    <w:rsid w:val="004A116F"/>
    <w:rsid w:val="004A1F7E"/>
    <w:rsid w:val="004A276D"/>
    <w:rsid w:val="004A4F97"/>
    <w:rsid w:val="004A6F92"/>
    <w:rsid w:val="004B2693"/>
    <w:rsid w:val="004B3254"/>
    <w:rsid w:val="004B485A"/>
    <w:rsid w:val="004B4E38"/>
    <w:rsid w:val="004B64CF"/>
    <w:rsid w:val="004B77FC"/>
    <w:rsid w:val="004C072C"/>
    <w:rsid w:val="004C0D9C"/>
    <w:rsid w:val="004C1013"/>
    <w:rsid w:val="004C1020"/>
    <w:rsid w:val="004C1683"/>
    <w:rsid w:val="004C172B"/>
    <w:rsid w:val="004C1A9D"/>
    <w:rsid w:val="004C1D72"/>
    <w:rsid w:val="004C7592"/>
    <w:rsid w:val="004D15C5"/>
    <w:rsid w:val="004D1B6C"/>
    <w:rsid w:val="004D21DE"/>
    <w:rsid w:val="004D4120"/>
    <w:rsid w:val="004E007B"/>
    <w:rsid w:val="004E0B6C"/>
    <w:rsid w:val="004E1BD1"/>
    <w:rsid w:val="004E36E1"/>
    <w:rsid w:val="004E5B11"/>
    <w:rsid w:val="004E66B4"/>
    <w:rsid w:val="004F094A"/>
    <w:rsid w:val="004F0BC2"/>
    <w:rsid w:val="004F6DED"/>
    <w:rsid w:val="004F76B2"/>
    <w:rsid w:val="00500550"/>
    <w:rsid w:val="00500648"/>
    <w:rsid w:val="0050200E"/>
    <w:rsid w:val="005023FC"/>
    <w:rsid w:val="00506335"/>
    <w:rsid w:val="00507175"/>
    <w:rsid w:val="0050782E"/>
    <w:rsid w:val="0051132C"/>
    <w:rsid w:val="00511691"/>
    <w:rsid w:val="005121AA"/>
    <w:rsid w:val="0051296A"/>
    <w:rsid w:val="00515071"/>
    <w:rsid w:val="00516FEF"/>
    <w:rsid w:val="005175F4"/>
    <w:rsid w:val="005215A7"/>
    <w:rsid w:val="00522A94"/>
    <w:rsid w:val="0052488D"/>
    <w:rsid w:val="00525DFD"/>
    <w:rsid w:val="005266DC"/>
    <w:rsid w:val="00527342"/>
    <w:rsid w:val="00530CC9"/>
    <w:rsid w:val="00530D37"/>
    <w:rsid w:val="0053260A"/>
    <w:rsid w:val="00533434"/>
    <w:rsid w:val="0053408C"/>
    <w:rsid w:val="00535EA3"/>
    <w:rsid w:val="005376A2"/>
    <w:rsid w:val="00537962"/>
    <w:rsid w:val="00542D2F"/>
    <w:rsid w:val="00542DA6"/>
    <w:rsid w:val="00551326"/>
    <w:rsid w:val="0055156A"/>
    <w:rsid w:val="00553E29"/>
    <w:rsid w:val="005563B9"/>
    <w:rsid w:val="00556C54"/>
    <w:rsid w:val="005620EC"/>
    <w:rsid w:val="005637E8"/>
    <w:rsid w:val="005650C0"/>
    <w:rsid w:val="00566256"/>
    <w:rsid w:val="00567ED1"/>
    <w:rsid w:val="00570781"/>
    <w:rsid w:val="0057158F"/>
    <w:rsid w:val="00572674"/>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FE3"/>
    <w:rsid w:val="0061031B"/>
    <w:rsid w:val="006114ED"/>
    <w:rsid w:val="006122F0"/>
    <w:rsid w:val="0061258A"/>
    <w:rsid w:val="00612B2C"/>
    <w:rsid w:val="006135E1"/>
    <w:rsid w:val="00614ED8"/>
    <w:rsid w:val="00614F3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3625"/>
    <w:rsid w:val="00643928"/>
    <w:rsid w:val="00645FBE"/>
    <w:rsid w:val="0065123D"/>
    <w:rsid w:val="006534FC"/>
    <w:rsid w:val="0065376F"/>
    <w:rsid w:val="00653C58"/>
    <w:rsid w:val="00657382"/>
    <w:rsid w:val="006626C3"/>
    <w:rsid w:val="00665A27"/>
    <w:rsid w:val="006704C5"/>
    <w:rsid w:val="00672FCB"/>
    <w:rsid w:val="00673643"/>
    <w:rsid w:val="00680D0B"/>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20AE"/>
    <w:rsid w:val="006A34B4"/>
    <w:rsid w:val="006A3541"/>
    <w:rsid w:val="006A4D5C"/>
    <w:rsid w:val="006A54F8"/>
    <w:rsid w:val="006A5FFB"/>
    <w:rsid w:val="006A70AB"/>
    <w:rsid w:val="006B0C48"/>
    <w:rsid w:val="006B3043"/>
    <w:rsid w:val="006B394B"/>
    <w:rsid w:val="006B6652"/>
    <w:rsid w:val="006B699C"/>
    <w:rsid w:val="006C22B0"/>
    <w:rsid w:val="006C308E"/>
    <w:rsid w:val="006C3D37"/>
    <w:rsid w:val="006C3F84"/>
    <w:rsid w:val="006C4E6C"/>
    <w:rsid w:val="006C6E51"/>
    <w:rsid w:val="006D3A04"/>
    <w:rsid w:val="006D3F48"/>
    <w:rsid w:val="006D4633"/>
    <w:rsid w:val="006D49DA"/>
    <w:rsid w:val="006D5B5A"/>
    <w:rsid w:val="006D5E28"/>
    <w:rsid w:val="006D6475"/>
    <w:rsid w:val="006D7BC1"/>
    <w:rsid w:val="006D7EEB"/>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62905"/>
    <w:rsid w:val="0076301B"/>
    <w:rsid w:val="00766334"/>
    <w:rsid w:val="00767766"/>
    <w:rsid w:val="00767E20"/>
    <w:rsid w:val="00767FFA"/>
    <w:rsid w:val="00770A59"/>
    <w:rsid w:val="00772BE9"/>
    <w:rsid w:val="00772E61"/>
    <w:rsid w:val="00773483"/>
    <w:rsid w:val="00776490"/>
    <w:rsid w:val="00776CEC"/>
    <w:rsid w:val="007773F7"/>
    <w:rsid w:val="00780290"/>
    <w:rsid w:val="00781457"/>
    <w:rsid w:val="00782242"/>
    <w:rsid w:val="00783C0F"/>
    <w:rsid w:val="00783DAC"/>
    <w:rsid w:val="007855A6"/>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BE9"/>
    <w:rsid w:val="007B02CF"/>
    <w:rsid w:val="007B0640"/>
    <w:rsid w:val="007B06BE"/>
    <w:rsid w:val="007B08EA"/>
    <w:rsid w:val="007B5F7A"/>
    <w:rsid w:val="007B632E"/>
    <w:rsid w:val="007B6732"/>
    <w:rsid w:val="007B7ACA"/>
    <w:rsid w:val="007C0DDD"/>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31604"/>
    <w:rsid w:val="008335DB"/>
    <w:rsid w:val="00835338"/>
    <w:rsid w:val="00835CE9"/>
    <w:rsid w:val="00835E1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D1B"/>
    <w:rsid w:val="008853B4"/>
    <w:rsid w:val="00885843"/>
    <w:rsid w:val="00886CF6"/>
    <w:rsid w:val="00890C8E"/>
    <w:rsid w:val="008929DB"/>
    <w:rsid w:val="00893997"/>
    <w:rsid w:val="00895491"/>
    <w:rsid w:val="0089692C"/>
    <w:rsid w:val="008A035C"/>
    <w:rsid w:val="008A0782"/>
    <w:rsid w:val="008A0BFF"/>
    <w:rsid w:val="008A34B0"/>
    <w:rsid w:val="008A64EF"/>
    <w:rsid w:val="008A674F"/>
    <w:rsid w:val="008A7D18"/>
    <w:rsid w:val="008B31F3"/>
    <w:rsid w:val="008B3246"/>
    <w:rsid w:val="008B3E94"/>
    <w:rsid w:val="008B40EA"/>
    <w:rsid w:val="008B6564"/>
    <w:rsid w:val="008B6D13"/>
    <w:rsid w:val="008C1E56"/>
    <w:rsid w:val="008C1E9B"/>
    <w:rsid w:val="008C239E"/>
    <w:rsid w:val="008C2A2C"/>
    <w:rsid w:val="008C504C"/>
    <w:rsid w:val="008C619B"/>
    <w:rsid w:val="008C6D7A"/>
    <w:rsid w:val="008C7887"/>
    <w:rsid w:val="008D04BD"/>
    <w:rsid w:val="008D4F13"/>
    <w:rsid w:val="008D579F"/>
    <w:rsid w:val="008D785E"/>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468"/>
    <w:rsid w:val="009028B7"/>
    <w:rsid w:val="009034F8"/>
    <w:rsid w:val="00903E17"/>
    <w:rsid w:val="00904DB0"/>
    <w:rsid w:val="00907A85"/>
    <w:rsid w:val="00910511"/>
    <w:rsid w:val="00910E4D"/>
    <w:rsid w:val="00910EFF"/>
    <w:rsid w:val="0091105E"/>
    <w:rsid w:val="009125AE"/>
    <w:rsid w:val="0091303D"/>
    <w:rsid w:val="00913430"/>
    <w:rsid w:val="00913466"/>
    <w:rsid w:val="009141A6"/>
    <w:rsid w:val="00915A3F"/>
    <w:rsid w:val="00915EA5"/>
    <w:rsid w:val="00916C92"/>
    <w:rsid w:val="009205C0"/>
    <w:rsid w:val="009215E0"/>
    <w:rsid w:val="00921A05"/>
    <w:rsid w:val="00921C46"/>
    <w:rsid w:val="00926301"/>
    <w:rsid w:val="009267B5"/>
    <w:rsid w:val="00926BED"/>
    <w:rsid w:val="00926C9D"/>
    <w:rsid w:val="009273B6"/>
    <w:rsid w:val="00927B3C"/>
    <w:rsid w:val="00930BAE"/>
    <w:rsid w:val="00931946"/>
    <w:rsid w:val="00932F75"/>
    <w:rsid w:val="00933683"/>
    <w:rsid w:val="00933AE9"/>
    <w:rsid w:val="00934464"/>
    <w:rsid w:val="00935710"/>
    <w:rsid w:val="0093596D"/>
    <w:rsid w:val="00935BC7"/>
    <w:rsid w:val="0094160D"/>
    <w:rsid w:val="00941BFD"/>
    <w:rsid w:val="009424BB"/>
    <w:rsid w:val="00943AB3"/>
    <w:rsid w:val="00946451"/>
    <w:rsid w:val="00950316"/>
    <w:rsid w:val="00951764"/>
    <w:rsid w:val="00952B38"/>
    <w:rsid w:val="009539E2"/>
    <w:rsid w:val="00954023"/>
    <w:rsid w:val="009568C2"/>
    <w:rsid w:val="00956C30"/>
    <w:rsid w:val="00957B4B"/>
    <w:rsid w:val="00961877"/>
    <w:rsid w:val="00962675"/>
    <w:rsid w:val="009672E3"/>
    <w:rsid w:val="009677B5"/>
    <w:rsid w:val="00973E05"/>
    <w:rsid w:val="00975001"/>
    <w:rsid w:val="00976137"/>
    <w:rsid w:val="00981409"/>
    <w:rsid w:val="00981DEE"/>
    <w:rsid w:val="00982945"/>
    <w:rsid w:val="009831AD"/>
    <w:rsid w:val="009838BD"/>
    <w:rsid w:val="00984AF7"/>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CD"/>
    <w:rsid w:val="009D282F"/>
    <w:rsid w:val="009D320C"/>
    <w:rsid w:val="009D33DF"/>
    <w:rsid w:val="009D3A38"/>
    <w:rsid w:val="009D4ABD"/>
    <w:rsid w:val="009D4DDC"/>
    <w:rsid w:val="009D4F91"/>
    <w:rsid w:val="009E12AE"/>
    <w:rsid w:val="009E1694"/>
    <w:rsid w:val="009E2654"/>
    <w:rsid w:val="009E299A"/>
    <w:rsid w:val="009E2CD8"/>
    <w:rsid w:val="009E3E7D"/>
    <w:rsid w:val="009E3ECC"/>
    <w:rsid w:val="009F1E05"/>
    <w:rsid w:val="009F2646"/>
    <w:rsid w:val="009F43B3"/>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35B26"/>
    <w:rsid w:val="00A40563"/>
    <w:rsid w:val="00A42039"/>
    <w:rsid w:val="00A42362"/>
    <w:rsid w:val="00A42B32"/>
    <w:rsid w:val="00A42B43"/>
    <w:rsid w:val="00A43CFE"/>
    <w:rsid w:val="00A4437C"/>
    <w:rsid w:val="00A4660B"/>
    <w:rsid w:val="00A5006A"/>
    <w:rsid w:val="00A50131"/>
    <w:rsid w:val="00A5162B"/>
    <w:rsid w:val="00A516FC"/>
    <w:rsid w:val="00A5430E"/>
    <w:rsid w:val="00A54E38"/>
    <w:rsid w:val="00A5572F"/>
    <w:rsid w:val="00A55EC1"/>
    <w:rsid w:val="00A56B93"/>
    <w:rsid w:val="00A573DD"/>
    <w:rsid w:val="00A6194C"/>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4A94"/>
    <w:rsid w:val="00AC754D"/>
    <w:rsid w:val="00AD1310"/>
    <w:rsid w:val="00AD1543"/>
    <w:rsid w:val="00AD1B6B"/>
    <w:rsid w:val="00AD1B81"/>
    <w:rsid w:val="00AD24F6"/>
    <w:rsid w:val="00AD2A9D"/>
    <w:rsid w:val="00AD2C72"/>
    <w:rsid w:val="00AD427D"/>
    <w:rsid w:val="00AD4D52"/>
    <w:rsid w:val="00AD4EE9"/>
    <w:rsid w:val="00AD58DE"/>
    <w:rsid w:val="00AD5C20"/>
    <w:rsid w:val="00AD65C3"/>
    <w:rsid w:val="00AD6709"/>
    <w:rsid w:val="00AD7BDF"/>
    <w:rsid w:val="00AE3BAF"/>
    <w:rsid w:val="00AE64E5"/>
    <w:rsid w:val="00AE73E7"/>
    <w:rsid w:val="00AF22D0"/>
    <w:rsid w:val="00AF26DA"/>
    <w:rsid w:val="00AF2D28"/>
    <w:rsid w:val="00AF56EA"/>
    <w:rsid w:val="00B00144"/>
    <w:rsid w:val="00B018AE"/>
    <w:rsid w:val="00B025E2"/>
    <w:rsid w:val="00B0517E"/>
    <w:rsid w:val="00B052D9"/>
    <w:rsid w:val="00B054BA"/>
    <w:rsid w:val="00B11459"/>
    <w:rsid w:val="00B12FE4"/>
    <w:rsid w:val="00B14EF1"/>
    <w:rsid w:val="00B17035"/>
    <w:rsid w:val="00B17D6B"/>
    <w:rsid w:val="00B21306"/>
    <w:rsid w:val="00B25099"/>
    <w:rsid w:val="00B252B5"/>
    <w:rsid w:val="00B26543"/>
    <w:rsid w:val="00B26B8F"/>
    <w:rsid w:val="00B272B9"/>
    <w:rsid w:val="00B31148"/>
    <w:rsid w:val="00B317F9"/>
    <w:rsid w:val="00B32BA5"/>
    <w:rsid w:val="00B40681"/>
    <w:rsid w:val="00B41612"/>
    <w:rsid w:val="00B42248"/>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E31"/>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FE5"/>
    <w:rsid w:val="00BC4A56"/>
    <w:rsid w:val="00BC4EDC"/>
    <w:rsid w:val="00BC5669"/>
    <w:rsid w:val="00BC5C19"/>
    <w:rsid w:val="00BC6646"/>
    <w:rsid w:val="00BC6D40"/>
    <w:rsid w:val="00BC7C68"/>
    <w:rsid w:val="00BD0771"/>
    <w:rsid w:val="00BD26A3"/>
    <w:rsid w:val="00BD2FCB"/>
    <w:rsid w:val="00BD51BD"/>
    <w:rsid w:val="00BD5780"/>
    <w:rsid w:val="00BD5920"/>
    <w:rsid w:val="00BD5B88"/>
    <w:rsid w:val="00BD6090"/>
    <w:rsid w:val="00BD75B2"/>
    <w:rsid w:val="00BD7C81"/>
    <w:rsid w:val="00BE0183"/>
    <w:rsid w:val="00BE15E1"/>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F67"/>
    <w:rsid w:val="00C070A1"/>
    <w:rsid w:val="00C078EA"/>
    <w:rsid w:val="00C1021F"/>
    <w:rsid w:val="00C107BB"/>
    <w:rsid w:val="00C1162A"/>
    <w:rsid w:val="00C1238E"/>
    <w:rsid w:val="00C13453"/>
    <w:rsid w:val="00C15FBA"/>
    <w:rsid w:val="00C17614"/>
    <w:rsid w:val="00C17A5B"/>
    <w:rsid w:val="00C210B8"/>
    <w:rsid w:val="00C24276"/>
    <w:rsid w:val="00C24FE6"/>
    <w:rsid w:val="00C25208"/>
    <w:rsid w:val="00C264BE"/>
    <w:rsid w:val="00C26513"/>
    <w:rsid w:val="00C27A7A"/>
    <w:rsid w:val="00C3067C"/>
    <w:rsid w:val="00C31EDD"/>
    <w:rsid w:val="00C334DF"/>
    <w:rsid w:val="00C33D2F"/>
    <w:rsid w:val="00C362A3"/>
    <w:rsid w:val="00C36C1D"/>
    <w:rsid w:val="00C3752F"/>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5430"/>
    <w:rsid w:val="00C658D6"/>
    <w:rsid w:val="00C660C3"/>
    <w:rsid w:val="00C67F27"/>
    <w:rsid w:val="00C722CE"/>
    <w:rsid w:val="00C72E32"/>
    <w:rsid w:val="00C7643F"/>
    <w:rsid w:val="00C77069"/>
    <w:rsid w:val="00C80643"/>
    <w:rsid w:val="00C80C08"/>
    <w:rsid w:val="00C810AF"/>
    <w:rsid w:val="00C86E50"/>
    <w:rsid w:val="00C86E52"/>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AE0"/>
    <w:rsid w:val="00D07A45"/>
    <w:rsid w:val="00D11FB7"/>
    <w:rsid w:val="00D12566"/>
    <w:rsid w:val="00D163AF"/>
    <w:rsid w:val="00D21AEF"/>
    <w:rsid w:val="00D21ED1"/>
    <w:rsid w:val="00D223EA"/>
    <w:rsid w:val="00D22DE8"/>
    <w:rsid w:val="00D23D48"/>
    <w:rsid w:val="00D26BFE"/>
    <w:rsid w:val="00D26C58"/>
    <w:rsid w:val="00D277E2"/>
    <w:rsid w:val="00D27D05"/>
    <w:rsid w:val="00D315B5"/>
    <w:rsid w:val="00D31F6B"/>
    <w:rsid w:val="00D3203B"/>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1832"/>
    <w:rsid w:val="00D52924"/>
    <w:rsid w:val="00D52CED"/>
    <w:rsid w:val="00D54136"/>
    <w:rsid w:val="00D54697"/>
    <w:rsid w:val="00D55EE8"/>
    <w:rsid w:val="00D55F44"/>
    <w:rsid w:val="00D55FC0"/>
    <w:rsid w:val="00D56116"/>
    <w:rsid w:val="00D60735"/>
    <w:rsid w:val="00D62341"/>
    <w:rsid w:val="00D63350"/>
    <w:rsid w:val="00D6464C"/>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6A20"/>
    <w:rsid w:val="00DF7631"/>
    <w:rsid w:val="00E0134E"/>
    <w:rsid w:val="00E016B6"/>
    <w:rsid w:val="00E05D73"/>
    <w:rsid w:val="00E06B7A"/>
    <w:rsid w:val="00E076CE"/>
    <w:rsid w:val="00E100AF"/>
    <w:rsid w:val="00E10867"/>
    <w:rsid w:val="00E118A6"/>
    <w:rsid w:val="00E151EA"/>
    <w:rsid w:val="00E15F38"/>
    <w:rsid w:val="00E1657D"/>
    <w:rsid w:val="00E2710D"/>
    <w:rsid w:val="00E31175"/>
    <w:rsid w:val="00E311CB"/>
    <w:rsid w:val="00E3188A"/>
    <w:rsid w:val="00E31EE0"/>
    <w:rsid w:val="00E3297C"/>
    <w:rsid w:val="00E33F72"/>
    <w:rsid w:val="00E35803"/>
    <w:rsid w:val="00E35CDD"/>
    <w:rsid w:val="00E36025"/>
    <w:rsid w:val="00E36457"/>
    <w:rsid w:val="00E3688D"/>
    <w:rsid w:val="00E40AB8"/>
    <w:rsid w:val="00E40E10"/>
    <w:rsid w:val="00E4537C"/>
    <w:rsid w:val="00E51362"/>
    <w:rsid w:val="00E52A88"/>
    <w:rsid w:val="00E535AB"/>
    <w:rsid w:val="00E53A3C"/>
    <w:rsid w:val="00E55BD5"/>
    <w:rsid w:val="00E60AD2"/>
    <w:rsid w:val="00E62260"/>
    <w:rsid w:val="00E639D3"/>
    <w:rsid w:val="00E63C46"/>
    <w:rsid w:val="00E641B9"/>
    <w:rsid w:val="00E6495F"/>
    <w:rsid w:val="00E64FF9"/>
    <w:rsid w:val="00E65C9F"/>
    <w:rsid w:val="00E65CFA"/>
    <w:rsid w:val="00E660A6"/>
    <w:rsid w:val="00E66696"/>
    <w:rsid w:val="00E6723B"/>
    <w:rsid w:val="00E733F2"/>
    <w:rsid w:val="00E73C32"/>
    <w:rsid w:val="00E74C3C"/>
    <w:rsid w:val="00E7572F"/>
    <w:rsid w:val="00E75EEB"/>
    <w:rsid w:val="00E76146"/>
    <w:rsid w:val="00E76D2E"/>
    <w:rsid w:val="00E81A3D"/>
    <w:rsid w:val="00E845A7"/>
    <w:rsid w:val="00E84BDE"/>
    <w:rsid w:val="00E85880"/>
    <w:rsid w:val="00E85AD0"/>
    <w:rsid w:val="00E865E0"/>
    <w:rsid w:val="00E872DD"/>
    <w:rsid w:val="00E8776D"/>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C0387"/>
    <w:rsid w:val="00EC092C"/>
    <w:rsid w:val="00EC11EF"/>
    <w:rsid w:val="00EC242D"/>
    <w:rsid w:val="00EC3AAD"/>
    <w:rsid w:val="00EC3CFF"/>
    <w:rsid w:val="00EC4E51"/>
    <w:rsid w:val="00EC62A2"/>
    <w:rsid w:val="00EC78EC"/>
    <w:rsid w:val="00ED0564"/>
    <w:rsid w:val="00ED0647"/>
    <w:rsid w:val="00ED0729"/>
    <w:rsid w:val="00ED13F7"/>
    <w:rsid w:val="00ED5AA1"/>
    <w:rsid w:val="00ED7E05"/>
    <w:rsid w:val="00EE15CC"/>
    <w:rsid w:val="00EE19FA"/>
    <w:rsid w:val="00EE1B71"/>
    <w:rsid w:val="00EE1D81"/>
    <w:rsid w:val="00EE2059"/>
    <w:rsid w:val="00EE5F25"/>
    <w:rsid w:val="00EE615E"/>
    <w:rsid w:val="00EE6973"/>
    <w:rsid w:val="00EE711D"/>
    <w:rsid w:val="00EF151E"/>
    <w:rsid w:val="00EF2297"/>
    <w:rsid w:val="00EF2B9E"/>
    <w:rsid w:val="00EF2E53"/>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A1C"/>
    <w:rsid w:val="00F2056A"/>
    <w:rsid w:val="00F22886"/>
    <w:rsid w:val="00F24B97"/>
    <w:rsid w:val="00F2657C"/>
    <w:rsid w:val="00F27B6B"/>
    <w:rsid w:val="00F319A4"/>
    <w:rsid w:val="00F31A5C"/>
    <w:rsid w:val="00F33841"/>
    <w:rsid w:val="00F349A9"/>
    <w:rsid w:val="00F3552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CA0"/>
    <w:rsid w:val="00F5351D"/>
    <w:rsid w:val="00F53DFE"/>
    <w:rsid w:val="00F553AA"/>
    <w:rsid w:val="00F61AE9"/>
    <w:rsid w:val="00F64973"/>
    <w:rsid w:val="00F66728"/>
    <w:rsid w:val="00F708AB"/>
    <w:rsid w:val="00F70AAC"/>
    <w:rsid w:val="00F71CBF"/>
    <w:rsid w:val="00F72AD9"/>
    <w:rsid w:val="00F731DE"/>
    <w:rsid w:val="00F73673"/>
    <w:rsid w:val="00F74A0C"/>
    <w:rsid w:val="00F75B45"/>
    <w:rsid w:val="00F75B93"/>
    <w:rsid w:val="00F813C4"/>
    <w:rsid w:val="00F81E32"/>
    <w:rsid w:val="00F83517"/>
    <w:rsid w:val="00F8363D"/>
    <w:rsid w:val="00F8369F"/>
    <w:rsid w:val="00F87A0C"/>
    <w:rsid w:val="00F91042"/>
    <w:rsid w:val="00F917CF"/>
    <w:rsid w:val="00F91CFC"/>
    <w:rsid w:val="00F92034"/>
    <w:rsid w:val="00F96637"/>
    <w:rsid w:val="00F96C5F"/>
    <w:rsid w:val="00F9792D"/>
    <w:rsid w:val="00FA1373"/>
    <w:rsid w:val="00FA1E09"/>
    <w:rsid w:val="00FA2E07"/>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5:docId w15:val="{077C8CAF-415B-4EC0-BAAD-2BEB6B60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7.wmf"/><Relationship Id="rId6" Type="http://schemas.openxmlformats.org/officeDocument/2006/relationships/image" Target="media/image8.png"/><Relationship Id="rId5" Type="http://schemas.openxmlformats.org/officeDocument/2006/relationships/hyperlink" Target="https://www.hettich.com/short/ke3d6oj" TargetMode="External"/><Relationship Id="rId4" Type="http://schemas.openxmlformats.org/officeDocument/2006/relationships/hyperlink" Target="https://www.hettich.com/short/ke3d6o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E7948-8ED4-439F-B6D3-1C58DA15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771</Words>
  <Characters>4561</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FurnSpin premiere at Hettich  Exceptional spin on high quality furniture design</vt:lpstr>
      <vt:lpstr>FurnSpin-Premiere bei Hettich: Hochwert-Möbeldesign mit dem besonderen Dreh</vt:lpstr>
      <vt:lpstr>Hettich zeigt Innovationen zur Eurobois 2022: Möbelgestaltung nach Wunsch und wandelbare Räume</vt:lpstr>
    </vt:vector>
  </TitlesOfParts>
  <Company>.</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FurnSpin premiere at Hettich  Exceptional spin on high quality furniture design</dc:title>
  <dc:creator>Prototype</dc:creator>
  <cp:lastModifiedBy>Anke Wöhler</cp:lastModifiedBy>
  <cp:revision>3</cp:revision>
  <cp:lastPrinted>2021-10-28T06:33:00Z</cp:lastPrinted>
  <dcterms:created xsi:type="dcterms:W3CDTF">2023-04-26T06:22:00Z</dcterms:created>
  <dcterms:modified xsi:type="dcterms:W3CDTF">2023-04-26T06:22:00Z</dcterms:modified>
</cp:coreProperties>
</file>