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9913" w14:textId="2A2A2A37" w:rsidR="000759E9" w:rsidRDefault="006D6EF1" w:rsidP="00944FB8">
      <w:pPr>
        <w:spacing w:line="360" w:lineRule="auto"/>
        <w:rPr>
          <w:rFonts w:cs="Arial"/>
          <w:b/>
          <w:sz w:val="28"/>
          <w:szCs w:val="28"/>
        </w:rPr>
      </w:pPr>
      <w:r>
        <w:rPr>
          <w:rFonts w:cs="Arial"/>
          <w:b/>
          <w:sz w:val="28"/>
          <w:szCs w:val="28"/>
        </w:rPr>
        <w:t>Trends veroveren de buitenkeuken</w:t>
      </w:r>
    </w:p>
    <w:p w14:paraId="1F98779E" w14:textId="51A3DBC9" w:rsidR="00763294" w:rsidRDefault="00E433C9" w:rsidP="009E1FC7">
      <w:pPr>
        <w:spacing w:line="360" w:lineRule="auto"/>
        <w:rPr>
          <w:rFonts w:cs="Arial"/>
          <w:b/>
          <w:szCs w:val="24"/>
        </w:rPr>
      </w:pPr>
      <w:r>
        <w:rPr>
          <w:rFonts w:cs="Arial"/>
          <w:b/>
          <w:szCs w:val="24"/>
        </w:rPr>
        <w:t>Hettich Trendreport van de spoga+gafa 2023</w:t>
      </w:r>
    </w:p>
    <w:p w14:paraId="7919D7A1" w14:textId="77777777" w:rsidR="000759E9" w:rsidRDefault="000759E9" w:rsidP="009E1FC7">
      <w:pPr>
        <w:spacing w:line="360" w:lineRule="auto"/>
        <w:rPr>
          <w:rFonts w:cs="Arial"/>
          <w:b/>
          <w:color w:val="auto"/>
          <w:szCs w:val="24"/>
        </w:rPr>
      </w:pPr>
    </w:p>
    <w:p w14:paraId="35B567B2" w14:textId="75DCCAC0" w:rsidR="00B05774" w:rsidRDefault="00763294" w:rsidP="00FA1183">
      <w:pPr>
        <w:spacing w:line="360" w:lineRule="auto"/>
        <w:rPr>
          <w:rFonts w:cs="Arial"/>
          <w:b/>
          <w:color w:val="auto"/>
          <w:szCs w:val="24"/>
        </w:rPr>
      </w:pPr>
      <w:r>
        <w:rPr>
          <w:rFonts w:cs="Arial"/>
          <w:b/>
          <w:color w:val="auto"/>
          <w:szCs w:val="24"/>
        </w:rPr>
        <w:t>Op de belangrijkste tuinlifestylebeurs van dit jaar was de buitenkeuken een van de grote trendthema's. 'Social gardens' is de naam van de opkomende stadstuinen die plaatsen zijn voor sociale ontmoetingen en uitwisseling en die tevens fungeren als uitbreiding van de woon- en werkruimte. Het middelpunt van 'social gardens' zijn buitenkeukens. Ook in particuliere tuinen worden koken en genieten in de buitenlucht steeds professioneler – en stijlvoller. Het Hettich Trendreport geeft een overzicht.</w:t>
      </w:r>
    </w:p>
    <w:p w14:paraId="47B914F5" w14:textId="77777777" w:rsidR="00B05774" w:rsidRDefault="00B05774" w:rsidP="00FA1183">
      <w:pPr>
        <w:spacing w:line="360" w:lineRule="auto"/>
        <w:rPr>
          <w:rFonts w:cs="Arial"/>
          <w:b/>
          <w:color w:val="auto"/>
          <w:szCs w:val="24"/>
        </w:rPr>
      </w:pPr>
    </w:p>
    <w:p w14:paraId="7BEC6947" w14:textId="456C0CE8" w:rsidR="00E75F9E" w:rsidRDefault="003D7557" w:rsidP="00D31C07">
      <w:pPr>
        <w:spacing w:line="360" w:lineRule="auto"/>
        <w:rPr>
          <w:rFonts w:cs="Arial"/>
          <w:bCs/>
          <w:color w:val="auto"/>
          <w:szCs w:val="24"/>
        </w:rPr>
      </w:pPr>
      <w:r>
        <w:rPr>
          <w:rFonts w:cs="Arial"/>
          <w:bCs/>
          <w:color w:val="auto"/>
          <w:szCs w:val="24"/>
        </w:rPr>
        <w:t>Met de populariteit van buitenkeukens stijgen de eisen die worden gesteld aan technologie, gemak en creatieve variatie. De Hettich trendscouts hebben de belangrijkste trends van spoga+gafa 2023 op een rijtje gezet.</w:t>
      </w:r>
    </w:p>
    <w:p w14:paraId="2135DAF0" w14:textId="77777777" w:rsidR="00E75F9E" w:rsidRDefault="00E75F9E" w:rsidP="00D31C07">
      <w:pPr>
        <w:spacing w:line="360" w:lineRule="auto"/>
        <w:rPr>
          <w:rFonts w:cs="Arial"/>
          <w:bCs/>
          <w:color w:val="auto"/>
          <w:szCs w:val="24"/>
        </w:rPr>
      </w:pPr>
    </w:p>
    <w:p w14:paraId="78409107" w14:textId="45447C17" w:rsidR="00E731AC" w:rsidRPr="00E731AC" w:rsidRDefault="006F752C" w:rsidP="00D31C07">
      <w:pPr>
        <w:spacing w:line="360" w:lineRule="auto"/>
        <w:rPr>
          <w:rFonts w:cs="Arial"/>
          <w:b/>
          <w:color w:val="auto"/>
          <w:szCs w:val="24"/>
        </w:rPr>
      </w:pPr>
      <w:r>
        <w:rPr>
          <w:rFonts w:cs="Arial"/>
          <w:b/>
          <w:color w:val="auto"/>
          <w:szCs w:val="24"/>
        </w:rPr>
        <w:t>Donkere of natuurlijke looks met kleurrijke elementen</w:t>
      </w:r>
    </w:p>
    <w:p w14:paraId="0B85AA25" w14:textId="4723377A" w:rsidR="00C07AA7" w:rsidRDefault="006F752C" w:rsidP="00D31C07">
      <w:pPr>
        <w:spacing w:line="360" w:lineRule="auto"/>
        <w:rPr>
          <w:rFonts w:cs="Arial"/>
          <w:bCs/>
          <w:color w:val="auto"/>
          <w:szCs w:val="24"/>
        </w:rPr>
      </w:pPr>
      <w:r>
        <w:rPr>
          <w:rFonts w:cs="Arial"/>
          <w:bCs/>
          <w:color w:val="auto"/>
          <w:szCs w:val="24"/>
        </w:rPr>
        <w:t xml:space="preserve">Wat populair blijft voor keukens binnenshuis, ziet er ook buitenshuis heel stijlvol en hoogwaardig uit: donkere tot zwarte oppervlakken, glad of met structuur. Zwart is en blijft de favoriet onder keukenontwerpers. De combinatie met hoogwaardige BBQ-technologie en accessoires van roestvrij staal of verchroomde details ziet er bijzonder stijlvol en professioneel uit. Maar het is niet alleen het uiterlijk dat telt. Het elegante donkere design wordt ook aan de binnenkant voortgezet dankzij het weerbestendige schuifladesysteem InnoTech Atira. Passend bij de outdoor look scoren de schuifladen punten met hun karakteristieke rechthoekige ontwerp voor een consistente uitstraling en grote </w:t>
      </w:r>
      <w:r>
        <w:rPr>
          <w:rFonts w:cs="Arial"/>
          <w:bCs/>
          <w:color w:val="auto"/>
          <w:szCs w:val="24"/>
        </w:rPr>
        <w:lastRenderedPageBreak/>
        <w:t>vormgevingsvrijheid. De schuifladen worden bewogen door de Quadro Compact ladegeleider: deze is sterk en robuust en daarom precies de juiste technologie, bijvoorbeeld voor de zware gasfleslade.</w:t>
      </w:r>
      <w:r>
        <w:rPr>
          <w:rFonts w:cs="Arial"/>
          <w:bCs/>
          <w:color w:val="auto"/>
          <w:szCs w:val="24"/>
        </w:rPr>
        <w:br/>
      </w:r>
      <w:r>
        <w:rPr>
          <w:rFonts w:cs="Arial"/>
          <w:bCs/>
          <w:color w:val="auto"/>
          <w:szCs w:val="24"/>
        </w:rPr>
        <w:br/>
        <w:t>Wie graag contrasten wil aanbrengen, heeft keuze te over bij de gekleurde BBQ's. Hier gaat het spectrum van felrood tot discreet crèmewit. Natuurlijke tinten vormen ook een huiselijk tegenwicht in de ontwerpen van de buitenkeukens: verschillende houtsoorten maken net zo goed deel uit van het assortiment als ingetogen effen gekleurde fronten.</w:t>
      </w:r>
    </w:p>
    <w:p w14:paraId="025F2378" w14:textId="77777777" w:rsidR="006D0783" w:rsidRDefault="006D0783" w:rsidP="00D31C07">
      <w:pPr>
        <w:spacing w:line="360" w:lineRule="auto"/>
        <w:rPr>
          <w:rFonts w:cs="Arial"/>
          <w:bCs/>
          <w:color w:val="auto"/>
          <w:szCs w:val="24"/>
        </w:rPr>
      </w:pPr>
    </w:p>
    <w:p w14:paraId="2F4A77E3" w14:textId="57BF993D" w:rsidR="002049A2" w:rsidRPr="002049A2" w:rsidRDefault="00191B53" w:rsidP="00D31C07">
      <w:pPr>
        <w:spacing w:line="360" w:lineRule="auto"/>
        <w:rPr>
          <w:rFonts w:cs="Arial"/>
          <w:b/>
          <w:color w:val="auto"/>
          <w:szCs w:val="24"/>
        </w:rPr>
      </w:pPr>
      <w:r>
        <w:rPr>
          <w:rFonts w:cs="Arial"/>
          <w:b/>
          <w:color w:val="auto"/>
          <w:szCs w:val="24"/>
        </w:rPr>
        <w:t>Creatieve verscheidenheid aan materialen</w:t>
      </w:r>
    </w:p>
    <w:p w14:paraId="56C07DBF" w14:textId="6E68AB25" w:rsidR="00DC1FB3" w:rsidRDefault="00191B53" w:rsidP="00D31C07">
      <w:pPr>
        <w:spacing w:line="360" w:lineRule="auto"/>
        <w:rPr>
          <w:rFonts w:cs="Arial"/>
          <w:bCs/>
          <w:color w:val="auto"/>
          <w:szCs w:val="24"/>
        </w:rPr>
      </w:pPr>
      <w:r>
        <w:rPr>
          <w:rFonts w:cs="Arial"/>
          <w:bCs/>
          <w:color w:val="auto"/>
          <w:szCs w:val="24"/>
        </w:rPr>
        <w:t>Voor alle materialen geldt één voorwaarde: weerbestendigheid. Beton is een robuust materiaal dat weinig last heeft van vorst, hitte en UV-straling, waardoor het een zeer geschikt kastmateriaal is voor buitenkeukens. Echt hout zorgt voor een heel andere look. Door hun warmte en gezelligheid passen deze keukens in het natuurlijke decor van tuinen en terrassen. Schuifladen met houten fronten en massief houten deuren die gemakkelijk geopend en gesloten kunnen worden met het weerbestendige roestvrijstalen scharnier Veosys met geïntegreerde demping van Hettich vormen samen met vele andere designdetails een harmonieus geheel.</w:t>
      </w:r>
    </w:p>
    <w:p w14:paraId="6B9BED28" w14:textId="3475E76E" w:rsidR="00295134" w:rsidRDefault="002507E4" w:rsidP="00D31C07">
      <w:pPr>
        <w:spacing w:line="360" w:lineRule="auto"/>
        <w:rPr>
          <w:rFonts w:cs="Arial"/>
          <w:bCs/>
          <w:color w:val="auto"/>
          <w:szCs w:val="24"/>
        </w:rPr>
      </w:pPr>
      <w:r>
        <w:rPr>
          <w:rFonts w:cs="Arial"/>
          <w:bCs/>
          <w:color w:val="auto"/>
          <w:szCs w:val="24"/>
        </w:rPr>
        <w:br/>
        <w:t>Vooral bij de keuze van de buitenmaterialen spelen meubeltrends een belangrijke rol. Oppervlakken in bedrieglijk echte en hoogwaardige marmerdecors horen hier net zo bij als rustieke roestlooks in industrial chic. Glaskeramiek van gerecyclede flessen is extravagant en duurzaam: elke plaat is uniek en een luxueuze blikvanger. Emailoppervlakken worden op een meer hippe en creatieve manier gebruikt. De magnetische oppervlakken worden een podium voor keukenkruiden en zien er heel spannend uit als gekleurd oppervlak.</w:t>
      </w:r>
    </w:p>
    <w:p w14:paraId="26BAA640" w14:textId="00A8ED15" w:rsidR="009A5DA7" w:rsidRDefault="00DC1FB3" w:rsidP="00D31C07">
      <w:pPr>
        <w:spacing w:line="360" w:lineRule="auto"/>
        <w:rPr>
          <w:rFonts w:cs="Arial"/>
          <w:bCs/>
          <w:color w:val="auto"/>
          <w:szCs w:val="24"/>
        </w:rPr>
      </w:pPr>
      <w:r>
        <w:rPr>
          <w:rFonts w:cs="Arial"/>
          <w:bCs/>
          <w:color w:val="auto"/>
          <w:szCs w:val="24"/>
        </w:rPr>
        <w:t xml:space="preserve"> </w:t>
      </w:r>
    </w:p>
    <w:p w14:paraId="16984FFC" w14:textId="66EE2DA7" w:rsidR="009A5DA7" w:rsidRPr="00630423" w:rsidRDefault="002F06EA" w:rsidP="00D31C07">
      <w:pPr>
        <w:spacing w:line="360" w:lineRule="auto"/>
        <w:rPr>
          <w:rFonts w:cs="Arial"/>
          <w:b/>
          <w:color w:val="auto"/>
          <w:szCs w:val="24"/>
        </w:rPr>
      </w:pPr>
      <w:r>
        <w:rPr>
          <w:rFonts w:cs="Arial"/>
          <w:b/>
          <w:color w:val="auto"/>
          <w:szCs w:val="24"/>
        </w:rPr>
        <w:t>De buitenkeuken groeit</w:t>
      </w:r>
    </w:p>
    <w:p w14:paraId="02FBB9E7" w14:textId="1D9E1DAF" w:rsidR="002F06EA" w:rsidRDefault="002F06EA" w:rsidP="00D31C07">
      <w:pPr>
        <w:spacing w:line="360" w:lineRule="auto"/>
        <w:rPr>
          <w:rFonts w:cs="Arial"/>
          <w:bCs/>
          <w:color w:val="auto"/>
          <w:szCs w:val="24"/>
        </w:rPr>
      </w:pPr>
      <w:r>
        <w:rPr>
          <w:rFonts w:cs="Arial"/>
          <w:bCs/>
          <w:color w:val="auto"/>
          <w:szCs w:val="24"/>
        </w:rPr>
        <w:t xml:space="preserve">De vraag inspireert ontwerpers en fabrikanten. Passend bij de buitenkeuken groeit het assortiment losstaande opbergmeubels, waardoor buiten koken en genieten nog mooier en comfortabeler wordt. Zo zijn er barkasten die voldoende ruimte bieden voor wijnen en sterke dranken, diverse glazen en een breed scala aan accessoires. We zien ook steeds meer praktische ideeën voor ruimtebeheer in de buitenkeuken, zoals uittrekbare werkbladen of buitentafels met opbergruimte voor keukengerei en zitkussens. </w:t>
      </w:r>
    </w:p>
    <w:p w14:paraId="3729E6C3" w14:textId="77777777" w:rsidR="002F06EA" w:rsidRDefault="002F06EA" w:rsidP="00D31C07">
      <w:pPr>
        <w:spacing w:line="360" w:lineRule="auto"/>
        <w:rPr>
          <w:rFonts w:cs="Arial"/>
          <w:bCs/>
          <w:color w:val="auto"/>
          <w:szCs w:val="24"/>
        </w:rPr>
      </w:pPr>
    </w:p>
    <w:p w14:paraId="18B1F2CE" w14:textId="0F3F307E" w:rsidR="00FA5999" w:rsidRPr="00E81A13" w:rsidRDefault="00AF0B9F" w:rsidP="00AA5A0C">
      <w:pPr>
        <w:spacing w:line="360" w:lineRule="auto"/>
        <w:rPr>
          <w:rFonts w:cs="Arial"/>
          <w:szCs w:val="24"/>
        </w:rPr>
      </w:pPr>
      <w:r>
        <w:rPr>
          <w:rFonts w:cs="Arial"/>
          <w:bCs/>
          <w:color w:val="auto"/>
          <w:szCs w:val="24"/>
        </w:rPr>
        <w:t>De trendscouts van Hettich hebben een spannende video van spoga+gafa 2023 meegebracht die de belangrijkste trends samenvat:</w:t>
      </w:r>
      <w:r>
        <w:rPr>
          <w:rFonts w:cs="Arial"/>
          <w:szCs w:val="24"/>
        </w:rPr>
        <w:t xml:space="preserve"> </w:t>
      </w:r>
      <w:hyperlink r:id="rId8" w:history="1">
        <w:r>
          <w:rPr>
            <w:rStyle w:val="Hyperlink"/>
            <w:rFonts w:cs="Arial"/>
            <w:szCs w:val="24"/>
          </w:rPr>
          <w:t>spoga+gafa2023 trendvideo hettich</w:t>
        </w:r>
      </w:hyperlink>
    </w:p>
    <w:p w14:paraId="43E93B4A" w14:textId="4D463026" w:rsidR="002E75D2" w:rsidRDefault="00FA5999" w:rsidP="00AA5A0C">
      <w:pPr>
        <w:spacing w:line="360" w:lineRule="auto"/>
      </w:pPr>
      <w:r w:rsidRPr="00DC29F7">
        <w:rPr>
          <w:rFonts w:cs="Arial"/>
          <w:b/>
          <w:noProof/>
          <w:color w:val="212100"/>
          <w:szCs w:val="24"/>
        </w:rPr>
        <w:drawing>
          <wp:inline distT="0" distB="0" distL="0" distR="0" wp14:anchorId="165E5097" wp14:editId="025A21D7">
            <wp:extent cx="811282" cy="803611"/>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0632" cy="812873"/>
                    </a:xfrm>
                    <a:prstGeom prst="rect">
                      <a:avLst/>
                    </a:prstGeom>
                  </pic:spPr>
                </pic:pic>
              </a:graphicData>
            </a:graphic>
          </wp:inline>
        </w:drawing>
      </w:r>
    </w:p>
    <w:p w14:paraId="706503DA" w14:textId="3BA3A0D9" w:rsidR="00AA5A0C" w:rsidRPr="00621082" w:rsidRDefault="00AA5A0C" w:rsidP="00AA5A0C">
      <w:pPr>
        <w:spacing w:line="360" w:lineRule="auto"/>
        <w:rPr>
          <w:rFonts w:cs="Arial"/>
          <w:color w:val="auto"/>
        </w:rPr>
      </w:pPr>
      <w:r>
        <w:rPr>
          <w:rFonts w:cs="Arial"/>
          <w:color w:val="auto"/>
        </w:rPr>
        <w:t xml:space="preserve">U kunt het onderstaande fotomateriaal downloaden via </w:t>
      </w:r>
      <w:r>
        <w:rPr>
          <w:rFonts w:cs="Arial"/>
          <w:b/>
          <w:color w:val="auto"/>
        </w:rPr>
        <w:t>https://web.hettich.com/nl-nl/pers.jsp</w:t>
      </w:r>
      <w:r>
        <w:rPr>
          <w:rFonts w:cs="Arial"/>
          <w:color w:val="auto"/>
        </w:rPr>
        <w:t>:</w:t>
      </w:r>
    </w:p>
    <w:p w14:paraId="446C1B3B" w14:textId="77777777" w:rsidR="001A0773" w:rsidRDefault="001A0773" w:rsidP="00D856E3">
      <w:pPr>
        <w:spacing w:line="360" w:lineRule="auto"/>
        <w:rPr>
          <w:rFonts w:cs="Arial"/>
          <w:b/>
          <w:color w:val="auto"/>
        </w:rPr>
      </w:pPr>
    </w:p>
    <w:p w14:paraId="6E51BB34" w14:textId="290BCAB4" w:rsidR="00AA5A0C" w:rsidRPr="00621082" w:rsidRDefault="00D856E3" w:rsidP="00D856E3">
      <w:pPr>
        <w:spacing w:line="360" w:lineRule="auto"/>
        <w:rPr>
          <w:rFonts w:cs="Arial"/>
          <w:b/>
          <w:color w:val="auto"/>
        </w:rPr>
      </w:pPr>
      <w:r>
        <w:rPr>
          <w:rFonts w:cs="Arial"/>
          <w:b/>
          <w:color w:val="auto"/>
        </w:rPr>
        <w:t>Afbeeldingen</w:t>
      </w:r>
    </w:p>
    <w:p w14:paraId="5087A137" w14:textId="77777777" w:rsidR="00D856E3" w:rsidRPr="00621082" w:rsidRDefault="00D856E3" w:rsidP="00D856E3">
      <w:pPr>
        <w:spacing w:line="360" w:lineRule="auto"/>
        <w:rPr>
          <w:rFonts w:cs="Arial"/>
          <w:b/>
          <w:color w:val="auto"/>
          <w:sz w:val="22"/>
          <w:szCs w:val="22"/>
        </w:rPr>
      </w:pPr>
      <w:r>
        <w:rPr>
          <w:rFonts w:cs="Arial"/>
          <w:b/>
          <w:color w:val="auto"/>
        </w:rPr>
        <w:t>Teksten onder afbeeldingen</w:t>
      </w:r>
    </w:p>
    <w:p w14:paraId="7694A44A" w14:textId="52DF07DC" w:rsidR="003F1B3F" w:rsidRDefault="003F1B3F" w:rsidP="00D856E3">
      <w:pPr>
        <w:pStyle w:val="Arial"/>
        <w:rPr>
          <w:rFonts w:ascii="Arial" w:hAnsi="Arial" w:cs="Arial"/>
          <w:b/>
          <w:noProof/>
          <w:sz w:val="22"/>
          <w:szCs w:val="22"/>
          <w:shd w:val="clear" w:color="auto" w:fill="FFFFFF"/>
        </w:rPr>
      </w:pPr>
    </w:p>
    <w:p w14:paraId="4B07F288" w14:textId="77777777" w:rsidR="00E62D31" w:rsidRDefault="00E62D31" w:rsidP="00E62D31">
      <w:pPr>
        <w:suppressAutoHyphens/>
        <w:ind w:right="-1"/>
        <w:rPr>
          <w:rFonts w:cs="Arial"/>
          <w:color w:val="212100"/>
          <w:szCs w:val="24"/>
        </w:rPr>
      </w:pPr>
    </w:p>
    <w:p w14:paraId="5E231065" w14:textId="3208413F" w:rsidR="0032066A" w:rsidRDefault="006D0783" w:rsidP="00E62D31">
      <w:pPr>
        <w:suppressAutoHyphens/>
        <w:ind w:right="-1"/>
        <w:rPr>
          <w:rFonts w:cs="Arial"/>
          <w:color w:val="212100"/>
          <w:szCs w:val="24"/>
        </w:rPr>
      </w:pPr>
      <w:r>
        <w:rPr>
          <w:rFonts w:cs="Arial"/>
          <w:noProof/>
          <w:color w:val="212100"/>
          <w:szCs w:val="24"/>
        </w:rPr>
        <w:drawing>
          <wp:inline distT="0" distB="0" distL="0" distR="0" wp14:anchorId="01BBCA95" wp14:editId="037906CF">
            <wp:extent cx="2047285" cy="1478402"/>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2023_a.jpg"/>
                    <pic:cNvPicPr/>
                  </pic:nvPicPr>
                  <pic:blipFill>
                    <a:blip r:embed="rId10" cstate="email">
                      <a:extLst>
                        <a:ext uri="{28A0092B-C50C-407E-A947-70E740481C1C}">
                          <a14:useLocalDpi xmlns:a14="http://schemas.microsoft.com/office/drawing/2010/main"/>
                        </a:ext>
                      </a:extLst>
                    </a:blip>
                    <a:stretch>
                      <a:fillRect/>
                    </a:stretch>
                  </pic:blipFill>
                  <pic:spPr>
                    <a:xfrm>
                      <a:off x="0" y="0"/>
                      <a:ext cx="2056280" cy="1484898"/>
                    </a:xfrm>
                    <a:prstGeom prst="rect">
                      <a:avLst/>
                    </a:prstGeom>
                  </pic:spPr>
                </pic:pic>
              </a:graphicData>
            </a:graphic>
          </wp:inline>
        </w:drawing>
      </w:r>
    </w:p>
    <w:p w14:paraId="25119D71" w14:textId="6FD7E685" w:rsidR="00175DE5" w:rsidRPr="0036135D" w:rsidRDefault="001E597C" w:rsidP="00175DE5">
      <w:pPr>
        <w:suppressAutoHyphens/>
        <w:ind w:right="-1"/>
        <w:rPr>
          <w:rFonts w:cs="Arial"/>
          <w:b/>
          <w:color w:val="212100"/>
          <w:sz w:val="22"/>
          <w:szCs w:val="22"/>
        </w:rPr>
      </w:pPr>
      <w:r>
        <w:rPr>
          <w:rFonts w:cs="Arial"/>
          <w:b/>
          <w:color w:val="212100"/>
          <w:sz w:val="22"/>
          <w:szCs w:val="22"/>
        </w:rPr>
        <w:t>232023_a</w:t>
      </w:r>
    </w:p>
    <w:p w14:paraId="1AE77D9F" w14:textId="4EB06C46" w:rsidR="00175DE5" w:rsidRPr="0032066A" w:rsidRDefault="00612A15" w:rsidP="00175DE5">
      <w:pPr>
        <w:suppressAutoHyphens/>
        <w:ind w:right="-1"/>
        <w:rPr>
          <w:rFonts w:cs="Arial"/>
          <w:color w:val="212100"/>
          <w:sz w:val="22"/>
          <w:szCs w:val="22"/>
        </w:rPr>
      </w:pPr>
      <w:r>
        <w:rPr>
          <w:rFonts w:cs="Arial"/>
          <w:color w:val="212100"/>
          <w:sz w:val="22"/>
          <w:szCs w:val="22"/>
        </w:rPr>
        <w:t>De designeisen bij buitenkeukens nemen toe: donkere fronten in combinatie met roestvrij staal zijn in de mode. Het hoogwaardige design kan ook binnen worden voortgezet met het veelzijdige schuifladesysteem InnoTech Atira van Hettich. Foto: Hettich</w:t>
      </w:r>
    </w:p>
    <w:p w14:paraId="299A71EF" w14:textId="77777777" w:rsidR="00175DE5" w:rsidRDefault="00175DE5" w:rsidP="0032066A">
      <w:pPr>
        <w:suppressAutoHyphens/>
        <w:ind w:right="-1"/>
        <w:rPr>
          <w:rFonts w:cs="Arial"/>
          <w:color w:val="212100"/>
          <w:sz w:val="22"/>
          <w:szCs w:val="22"/>
        </w:rPr>
      </w:pPr>
    </w:p>
    <w:p w14:paraId="513A2021" w14:textId="70E4ED8A" w:rsidR="00175DE5" w:rsidRDefault="006D0783" w:rsidP="00175DE5">
      <w:pPr>
        <w:suppressAutoHyphens/>
        <w:ind w:right="-1"/>
        <w:rPr>
          <w:rFonts w:cs="Arial"/>
          <w:color w:val="212100"/>
          <w:szCs w:val="24"/>
        </w:rPr>
      </w:pPr>
      <w:r>
        <w:rPr>
          <w:rFonts w:cs="Arial"/>
          <w:noProof/>
          <w:color w:val="212100"/>
          <w:szCs w:val="24"/>
        </w:rPr>
        <w:drawing>
          <wp:inline distT="0" distB="0" distL="0" distR="0" wp14:anchorId="1979A997" wp14:editId="6789B054">
            <wp:extent cx="2087745" cy="1507619"/>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2023_b.jpg"/>
                    <pic:cNvPicPr/>
                  </pic:nvPicPr>
                  <pic:blipFill>
                    <a:blip r:embed="rId11" cstate="email">
                      <a:extLst>
                        <a:ext uri="{28A0092B-C50C-407E-A947-70E740481C1C}">
                          <a14:useLocalDpi xmlns:a14="http://schemas.microsoft.com/office/drawing/2010/main"/>
                        </a:ext>
                      </a:extLst>
                    </a:blip>
                    <a:stretch>
                      <a:fillRect/>
                    </a:stretch>
                  </pic:blipFill>
                  <pic:spPr>
                    <a:xfrm>
                      <a:off x="0" y="0"/>
                      <a:ext cx="2093772" cy="1511972"/>
                    </a:xfrm>
                    <a:prstGeom prst="rect">
                      <a:avLst/>
                    </a:prstGeom>
                  </pic:spPr>
                </pic:pic>
              </a:graphicData>
            </a:graphic>
          </wp:inline>
        </w:drawing>
      </w:r>
    </w:p>
    <w:p w14:paraId="3DEF83F4" w14:textId="6BEEDEE3" w:rsidR="00175DE5" w:rsidRPr="0036135D" w:rsidRDefault="001E597C" w:rsidP="00175DE5">
      <w:pPr>
        <w:suppressAutoHyphens/>
        <w:ind w:right="-1"/>
        <w:rPr>
          <w:rFonts w:cs="Arial"/>
          <w:b/>
          <w:color w:val="212100"/>
          <w:sz w:val="22"/>
          <w:szCs w:val="22"/>
        </w:rPr>
      </w:pPr>
      <w:r>
        <w:rPr>
          <w:rFonts w:cs="Arial"/>
          <w:b/>
          <w:color w:val="212100"/>
          <w:sz w:val="22"/>
          <w:szCs w:val="22"/>
        </w:rPr>
        <w:t>232023_b</w:t>
      </w:r>
    </w:p>
    <w:p w14:paraId="0528EB20" w14:textId="4864EADC" w:rsidR="00175DE5" w:rsidRPr="0032066A" w:rsidRDefault="003E7AE6" w:rsidP="00175DE5">
      <w:pPr>
        <w:suppressAutoHyphens/>
        <w:ind w:right="-1"/>
        <w:rPr>
          <w:rFonts w:cs="Arial"/>
          <w:color w:val="212100"/>
          <w:sz w:val="22"/>
          <w:szCs w:val="22"/>
        </w:rPr>
      </w:pPr>
      <w:r>
        <w:rPr>
          <w:rFonts w:cs="Arial"/>
          <w:color w:val="212100"/>
          <w:sz w:val="22"/>
          <w:szCs w:val="22"/>
        </w:rPr>
        <w:t>Kleurrijke accenten in de buitenkeuken komen vooral van BBQ's en individuele keukenmodules of felgekleurde oppervlakken van email. Foto: Hettich</w:t>
      </w:r>
    </w:p>
    <w:p w14:paraId="7354D609" w14:textId="77777777" w:rsidR="00175DE5" w:rsidRDefault="00175DE5" w:rsidP="0032066A">
      <w:pPr>
        <w:suppressAutoHyphens/>
        <w:ind w:right="-1"/>
        <w:rPr>
          <w:rFonts w:cs="Arial"/>
          <w:color w:val="212100"/>
          <w:sz w:val="22"/>
          <w:szCs w:val="22"/>
        </w:rPr>
      </w:pPr>
    </w:p>
    <w:p w14:paraId="4C9586A8" w14:textId="255D0C3B" w:rsidR="00175DE5" w:rsidRDefault="006D0783" w:rsidP="00175DE5">
      <w:pPr>
        <w:suppressAutoHyphens/>
        <w:ind w:right="-1"/>
        <w:rPr>
          <w:rFonts w:cs="Arial"/>
          <w:color w:val="212100"/>
          <w:szCs w:val="24"/>
        </w:rPr>
      </w:pPr>
      <w:r>
        <w:rPr>
          <w:rFonts w:cs="Arial"/>
          <w:noProof/>
          <w:color w:val="212100"/>
          <w:szCs w:val="24"/>
        </w:rPr>
        <w:drawing>
          <wp:inline distT="0" distB="0" distL="0" distR="0" wp14:anchorId="7DAAFE95" wp14:editId="113CE0D3">
            <wp:extent cx="2071561" cy="1495932"/>
            <wp:effectExtent l="0" t="0" r="508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2023_c.jpg"/>
                    <pic:cNvPicPr/>
                  </pic:nvPicPr>
                  <pic:blipFill>
                    <a:blip r:embed="rId12" cstate="email">
                      <a:extLst>
                        <a:ext uri="{28A0092B-C50C-407E-A947-70E740481C1C}">
                          <a14:useLocalDpi xmlns:a14="http://schemas.microsoft.com/office/drawing/2010/main"/>
                        </a:ext>
                      </a:extLst>
                    </a:blip>
                    <a:stretch>
                      <a:fillRect/>
                    </a:stretch>
                  </pic:blipFill>
                  <pic:spPr>
                    <a:xfrm>
                      <a:off x="0" y="0"/>
                      <a:ext cx="2082333" cy="1503711"/>
                    </a:xfrm>
                    <a:prstGeom prst="rect">
                      <a:avLst/>
                    </a:prstGeom>
                  </pic:spPr>
                </pic:pic>
              </a:graphicData>
            </a:graphic>
          </wp:inline>
        </w:drawing>
      </w:r>
    </w:p>
    <w:p w14:paraId="1F5BAA15" w14:textId="05D9EA8C" w:rsidR="00175DE5" w:rsidRPr="0036135D" w:rsidRDefault="001E597C" w:rsidP="00175DE5">
      <w:pPr>
        <w:suppressAutoHyphens/>
        <w:ind w:right="-1"/>
        <w:rPr>
          <w:rFonts w:cs="Arial"/>
          <w:b/>
          <w:color w:val="212100"/>
          <w:sz w:val="22"/>
          <w:szCs w:val="22"/>
        </w:rPr>
      </w:pPr>
      <w:r>
        <w:rPr>
          <w:rFonts w:cs="Arial"/>
          <w:b/>
          <w:color w:val="212100"/>
          <w:sz w:val="22"/>
          <w:szCs w:val="22"/>
        </w:rPr>
        <w:t>232023_c</w:t>
      </w:r>
    </w:p>
    <w:p w14:paraId="6F23A2B5" w14:textId="534CADAE" w:rsidR="00175DE5" w:rsidRPr="0032066A" w:rsidRDefault="00BC11B7" w:rsidP="00175DE5">
      <w:pPr>
        <w:suppressAutoHyphens/>
        <w:ind w:right="-1"/>
        <w:rPr>
          <w:rFonts w:cs="Arial"/>
          <w:color w:val="212100"/>
          <w:sz w:val="22"/>
          <w:szCs w:val="22"/>
        </w:rPr>
      </w:pPr>
      <w:r>
        <w:rPr>
          <w:rFonts w:cs="Arial"/>
          <w:color w:val="212100"/>
          <w:sz w:val="22"/>
          <w:szCs w:val="22"/>
        </w:rPr>
        <w:t>Extravagante materialen zoals glaskeramiek gemaakt van gerecyclede flessen of stijlvolle marmerdecors onderstrepen het groeiende belang van buitenkeukens. Foto: Hettich</w:t>
      </w:r>
    </w:p>
    <w:p w14:paraId="6676791F" w14:textId="77777777" w:rsidR="00175DE5" w:rsidRDefault="00175DE5" w:rsidP="0032066A">
      <w:pPr>
        <w:suppressAutoHyphens/>
        <w:ind w:right="-1"/>
        <w:rPr>
          <w:rFonts w:cs="Arial"/>
          <w:color w:val="212100"/>
          <w:sz w:val="22"/>
          <w:szCs w:val="22"/>
        </w:rPr>
      </w:pPr>
    </w:p>
    <w:p w14:paraId="6FA71139" w14:textId="5A552C27" w:rsidR="0032066A" w:rsidRDefault="006D0783" w:rsidP="0032066A">
      <w:pPr>
        <w:suppressAutoHyphens/>
        <w:ind w:right="-1"/>
        <w:rPr>
          <w:rFonts w:cs="Arial"/>
          <w:color w:val="212100"/>
          <w:sz w:val="22"/>
          <w:szCs w:val="22"/>
        </w:rPr>
      </w:pPr>
      <w:r>
        <w:rPr>
          <w:rFonts w:cs="Arial"/>
          <w:noProof/>
          <w:color w:val="212100"/>
          <w:sz w:val="22"/>
          <w:szCs w:val="22"/>
        </w:rPr>
        <w:drawing>
          <wp:inline distT="0" distB="0" distL="0" distR="0" wp14:anchorId="108BA8C4" wp14:editId="1CAE1BCD">
            <wp:extent cx="2129106" cy="1537487"/>
            <wp:effectExtent l="0" t="0" r="508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32023_d.jpg"/>
                    <pic:cNvPicPr/>
                  </pic:nvPicPr>
                  <pic:blipFill>
                    <a:blip r:embed="rId13" cstate="email">
                      <a:extLst>
                        <a:ext uri="{28A0092B-C50C-407E-A947-70E740481C1C}">
                          <a14:useLocalDpi xmlns:a14="http://schemas.microsoft.com/office/drawing/2010/main"/>
                        </a:ext>
                      </a:extLst>
                    </a:blip>
                    <a:stretch>
                      <a:fillRect/>
                    </a:stretch>
                  </pic:blipFill>
                  <pic:spPr>
                    <a:xfrm>
                      <a:off x="0" y="0"/>
                      <a:ext cx="2149438" cy="1552169"/>
                    </a:xfrm>
                    <a:prstGeom prst="rect">
                      <a:avLst/>
                    </a:prstGeom>
                  </pic:spPr>
                </pic:pic>
              </a:graphicData>
            </a:graphic>
          </wp:inline>
        </w:drawing>
      </w:r>
    </w:p>
    <w:p w14:paraId="44253CE1" w14:textId="18ECFCE5" w:rsidR="00DB5014" w:rsidRPr="0036135D" w:rsidRDefault="001E597C" w:rsidP="00DB5014">
      <w:pPr>
        <w:suppressAutoHyphens/>
        <w:ind w:right="-1"/>
        <w:rPr>
          <w:rFonts w:cs="Arial"/>
          <w:b/>
          <w:color w:val="212100"/>
          <w:sz w:val="22"/>
          <w:szCs w:val="22"/>
        </w:rPr>
      </w:pPr>
      <w:r>
        <w:rPr>
          <w:rFonts w:cs="Arial"/>
          <w:b/>
          <w:color w:val="212100"/>
          <w:sz w:val="22"/>
          <w:szCs w:val="22"/>
        </w:rPr>
        <w:t>232023_d</w:t>
      </w:r>
    </w:p>
    <w:p w14:paraId="7DCEF45D" w14:textId="1BA0AD7E" w:rsidR="0032066A" w:rsidRPr="0032066A" w:rsidRDefault="00BC11B7" w:rsidP="0032066A">
      <w:pPr>
        <w:suppressAutoHyphens/>
        <w:ind w:right="-1"/>
        <w:rPr>
          <w:rFonts w:cs="Arial"/>
          <w:color w:val="212100"/>
          <w:sz w:val="22"/>
          <w:szCs w:val="22"/>
        </w:rPr>
      </w:pPr>
      <w:r>
        <w:rPr>
          <w:rFonts w:cs="Arial"/>
          <w:color w:val="212100"/>
          <w:sz w:val="22"/>
          <w:szCs w:val="22"/>
        </w:rPr>
        <w:t>Houtdecors en echt hout zorgen ervoor dat buitenkeukens er heel huiselijk uitzien en verkrijgbaar zijn in alle kleurvarianten. Ook industriële chic, hier met een roestlook, heeft zijn intrede gedaan in de buitenkeuken. Foto: Hettich</w:t>
      </w:r>
    </w:p>
    <w:p w14:paraId="5443E275" w14:textId="77777777" w:rsidR="0032066A" w:rsidRDefault="0032066A" w:rsidP="0032066A">
      <w:pPr>
        <w:suppressAutoHyphens/>
        <w:ind w:right="-1"/>
        <w:rPr>
          <w:rFonts w:cs="Arial"/>
          <w:color w:val="212100"/>
          <w:sz w:val="22"/>
          <w:szCs w:val="22"/>
        </w:rPr>
      </w:pPr>
    </w:p>
    <w:p w14:paraId="63E7B2CB" w14:textId="6C3BFB66" w:rsidR="00000A75" w:rsidRDefault="006D0783" w:rsidP="00DB5014">
      <w:pPr>
        <w:suppressAutoHyphens/>
        <w:ind w:right="-1"/>
        <w:rPr>
          <w:rFonts w:cs="Arial"/>
          <w:color w:val="212100"/>
          <w:szCs w:val="24"/>
        </w:rPr>
      </w:pPr>
      <w:r>
        <w:rPr>
          <w:rFonts w:cs="Arial"/>
          <w:noProof/>
          <w:color w:val="212100"/>
          <w:szCs w:val="24"/>
        </w:rPr>
        <w:drawing>
          <wp:inline distT="0" distB="0" distL="0" distR="0" wp14:anchorId="5428763C" wp14:editId="42855C90">
            <wp:extent cx="2196340" cy="1586039"/>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32023_e.jpg"/>
                    <pic:cNvPicPr/>
                  </pic:nvPicPr>
                  <pic:blipFill>
                    <a:blip r:embed="rId14" cstate="email">
                      <a:extLst>
                        <a:ext uri="{28A0092B-C50C-407E-A947-70E740481C1C}">
                          <a14:useLocalDpi xmlns:a14="http://schemas.microsoft.com/office/drawing/2010/main"/>
                        </a:ext>
                      </a:extLst>
                    </a:blip>
                    <a:stretch>
                      <a:fillRect/>
                    </a:stretch>
                  </pic:blipFill>
                  <pic:spPr>
                    <a:xfrm>
                      <a:off x="0" y="0"/>
                      <a:ext cx="2223251" cy="1605472"/>
                    </a:xfrm>
                    <a:prstGeom prst="rect">
                      <a:avLst/>
                    </a:prstGeom>
                  </pic:spPr>
                </pic:pic>
              </a:graphicData>
            </a:graphic>
          </wp:inline>
        </w:drawing>
      </w:r>
    </w:p>
    <w:p w14:paraId="7E429BCB" w14:textId="49E0FF46" w:rsidR="00DB5014" w:rsidRPr="0036135D" w:rsidRDefault="001E597C" w:rsidP="00DB5014">
      <w:pPr>
        <w:suppressAutoHyphens/>
        <w:ind w:right="-1"/>
        <w:rPr>
          <w:rFonts w:cs="Arial"/>
          <w:b/>
          <w:color w:val="212100"/>
          <w:sz w:val="22"/>
          <w:szCs w:val="22"/>
        </w:rPr>
      </w:pPr>
      <w:r>
        <w:rPr>
          <w:rFonts w:cs="Arial"/>
          <w:b/>
          <w:color w:val="212100"/>
          <w:sz w:val="22"/>
          <w:szCs w:val="22"/>
        </w:rPr>
        <w:t>232023_e</w:t>
      </w:r>
    </w:p>
    <w:p w14:paraId="5C43D419" w14:textId="65C69E61" w:rsidR="00DB5014" w:rsidRDefault="00CA107F" w:rsidP="00DB5014">
      <w:pPr>
        <w:suppressAutoHyphens/>
        <w:ind w:right="-1"/>
        <w:rPr>
          <w:rFonts w:cs="Arial"/>
          <w:color w:val="212100"/>
          <w:sz w:val="22"/>
          <w:szCs w:val="22"/>
        </w:rPr>
      </w:pPr>
      <w:r>
        <w:rPr>
          <w:rFonts w:cs="Arial"/>
          <w:color w:val="212100"/>
          <w:sz w:val="22"/>
          <w:szCs w:val="22"/>
        </w:rPr>
        <w:t>Creatieve functionele ideeën voor extra ruimte en opslag zijn ook te vinden in de buitenkeuken. Foto: Hettich</w:t>
      </w:r>
    </w:p>
    <w:p w14:paraId="48700B96" w14:textId="77777777" w:rsidR="00CA107F" w:rsidRDefault="003E3CFF" w:rsidP="00E62D31">
      <w:pPr>
        <w:suppressAutoHyphens/>
        <w:ind w:right="-1"/>
        <w:rPr>
          <w:rFonts w:cs="Arial"/>
          <w:b/>
          <w:color w:val="212100"/>
          <w:szCs w:val="24"/>
        </w:rPr>
      </w:pPr>
      <w:r w:rsidRPr="00DC29F7">
        <w:rPr>
          <w:rFonts w:cs="Arial"/>
          <w:b/>
          <w:noProof/>
          <w:color w:val="212100"/>
          <w:szCs w:val="24"/>
        </w:rPr>
        <w:drawing>
          <wp:inline distT="0" distB="0" distL="0" distR="0" wp14:anchorId="4B2C1A6F" wp14:editId="75FEFC6F">
            <wp:extent cx="1402080" cy="1388823"/>
            <wp:effectExtent l="0" t="0" r="762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3070" cy="1399709"/>
                    </a:xfrm>
                    <a:prstGeom prst="rect">
                      <a:avLst/>
                    </a:prstGeom>
                  </pic:spPr>
                </pic:pic>
              </a:graphicData>
            </a:graphic>
          </wp:inline>
        </w:drawing>
      </w:r>
    </w:p>
    <w:p w14:paraId="2CF9DAE8" w14:textId="663633D9" w:rsidR="00DD6DD3" w:rsidRPr="00E23D23" w:rsidRDefault="00DD6DD3" w:rsidP="00E23D23">
      <w:pPr>
        <w:suppressAutoHyphens/>
        <w:rPr>
          <w:rFonts w:cs="Arial"/>
          <w:b/>
          <w:color w:val="212100"/>
          <w:sz w:val="22"/>
          <w:szCs w:val="22"/>
        </w:rPr>
      </w:pPr>
      <w:r>
        <w:rPr>
          <w:rFonts w:cs="Arial"/>
          <w:b/>
          <w:color w:val="212100"/>
          <w:sz w:val="22"/>
          <w:szCs w:val="22"/>
        </w:rPr>
        <w:t>232023_f</w:t>
      </w:r>
    </w:p>
    <w:p w14:paraId="3E18CAD5" w14:textId="2646475A" w:rsidR="00DD6DD3" w:rsidRPr="00E23D23" w:rsidRDefault="003036BE" w:rsidP="00E23D23">
      <w:pPr>
        <w:suppressAutoHyphens/>
        <w:rPr>
          <w:rFonts w:cs="Arial"/>
          <w:color w:val="212100"/>
          <w:sz w:val="22"/>
          <w:szCs w:val="22"/>
        </w:rPr>
      </w:pPr>
      <w:hyperlink r:id="rId15" w:history="1">
        <w:r w:rsidR="00E23D23">
          <w:rPr>
            <w:rStyle w:val="Hyperlink"/>
            <w:rFonts w:cs="Arial"/>
            <w:szCs w:val="24"/>
          </w:rPr>
          <w:t>spoga+gafa2023 trendvideo hettich</w:t>
        </w:r>
      </w:hyperlink>
      <w:bookmarkStart w:id="0" w:name="_GoBack"/>
      <w:bookmarkEnd w:id="0"/>
      <w:r w:rsidR="00E23D23">
        <w:rPr>
          <w:rFonts w:cs="Arial"/>
          <w:szCs w:val="24"/>
        </w:rPr>
        <w:t xml:space="preserve"> </w:t>
      </w:r>
      <w:r w:rsidR="00E23D23">
        <w:rPr>
          <w:rFonts w:cs="Arial"/>
          <w:szCs w:val="24"/>
        </w:rPr>
        <w:br/>
      </w:r>
      <w:r w:rsidR="00E23D23">
        <w:rPr>
          <w:rFonts w:cs="Arial"/>
          <w:color w:val="212100"/>
          <w:sz w:val="22"/>
          <w:szCs w:val="22"/>
        </w:rPr>
        <w:t>De trendscouts van Hettich hebben een spannende video van spoga+gafa 2023 meegebracht die de belangrijkste trends samenvat.</w:t>
      </w:r>
    </w:p>
    <w:p w14:paraId="414D2C2B" w14:textId="77777777" w:rsidR="0032066A" w:rsidRPr="00E23D23" w:rsidRDefault="0032066A" w:rsidP="00E23D23">
      <w:pPr>
        <w:suppressAutoHyphens/>
        <w:rPr>
          <w:rFonts w:cs="Arial"/>
          <w:color w:val="212100"/>
          <w:sz w:val="22"/>
          <w:szCs w:val="22"/>
        </w:rPr>
      </w:pPr>
    </w:p>
    <w:p w14:paraId="0AF03189" w14:textId="77777777" w:rsidR="00E62D31" w:rsidRPr="009F17CE" w:rsidRDefault="00E62D31" w:rsidP="00E62D31">
      <w:pPr>
        <w:widowControl w:val="0"/>
        <w:suppressAutoHyphens/>
        <w:spacing w:line="360" w:lineRule="auto"/>
        <w:ind w:right="-1"/>
        <w:rPr>
          <w:rFonts w:cs="Arial"/>
          <w:sz w:val="20"/>
          <w:u w:val="single"/>
        </w:rPr>
      </w:pPr>
      <w:r>
        <w:rPr>
          <w:rFonts w:cs="Arial"/>
          <w:sz w:val="20"/>
          <w:u w:val="single"/>
        </w:rPr>
        <w:t>Over Hettich</w:t>
      </w:r>
    </w:p>
    <w:p w14:paraId="37024D6D" w14:textId="197C98D1" w:rsidR="001326F8" w:rsidRPr="00763294" w:rsidRDefault="00763294" w:rsidP="00763294">
      <w:pPr>
        <w:pStyle w:val="KeinLeerraum"/>
        <w:rPr>
          <w:color w:val="auto"/>
          <w:sz w:val="20"/>
        </w:rPr>
      </w:pPr>
      <w:r>
        <w:rPr>
          <w:sz w:val="20"/>
        </w:rPr>
        <w:t xml:space="preserve">Hettich werd in 1888 opgericht en behoort tegenwoordig wereldwijd tot een van de grootste en succesvolste producenten van meubelbeslag. De hoofdvestiging van het familiebedrijf is in Kirchlengern, in het meubelcentrum van Oost-Westfalen. Circa 8.000 medewerkers in bijna 80 landen werken er samen aan om toekomstbestendige oplossingen te leveren aan de branche.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6" w:history="1">
        <w:r>
          <w:rPr>
            <w:rStyle w:val="Hyperlink"/>
            <w:rFonts w:cs="Arial"/>
            <w:color w:val="auto"/>
            <w:sz w:val="20"/>
            <w:u w:val="none"/>
          </w:rPr>
          <w:t>www.hettich.com</w:t>
        </w:r>
      </w:hyperlink>
      <w:r>
        <w:rPr>
          <w:color w:val="auto"/>
          <w:sz w:val="20"/>
        </w:rPr>
        <w:t xml:space="preserve"> </w:t>
      </w:r>
      <w:r>
        <w:rPr>
          <w:sz w:val="20"/>
        </w:rPr>
        <w:br/>
      </w:r>
    </w:p>
    <w:sectPr w:rsidR="001326F8" w:rsidRPr="00763294">
      <w:headerReference w:type="default" r:id="rId17"/>
      <w:footerReference w:type="default" r:id="rId18"/>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A8F6" w14:textId="77777777" w:rsidR="00FE5995" w:rsidRDefault="00FE5995">
      <w:r>
        <w:separator/>
      </w:r>
    </w:p>
  </w:endnote>
  <w:endnote w:type="continuationSeparator" w:id="0">
    <w:p w14:paraId="083A6402" w14:textId="77777777" w:rsidR="00FE5995" w:rsidRDefault="00FE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Rotis Sans Serif Pro Cyr ExtBd">
    <w:altName w:val="Times New Roman"/>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0F43" w14:textId="3B72C913"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DF77D84">
              <wp:simplePos x="0" y="0"/>
              <wp:positionH relativeFrom="column">
                <wp:posOffset>4749872</wp:posOffset>
              </wp:positionH>
              <wp:positionV relativeFrom="paragraph">
                <wp:posOffset>-3275498</wp:posOffset>
              </wp:positionV>
              <wp:extent cx="1483756" cy="2104846"/>
              <wp:effectExtent l="0" t="0" r="2540" b="0"/>
              <wp:wrapNone/>
              <wp:docPr id="6" name="Text Box 5"/>
              <wp:cNvGraphicFramePr/>
              <a:graphic xmlns:a="http://schemas.openxmlformats.org/drawingml/2006/main">
                <a:graphicData uri="http://schemas.microsoft.com/office/word/2010/wordprocessingShape">
                  <wps:wsp>
                    <wps:cNvSpPr/>
                    <wps:spPr>
                      <a:xfrm>
                        <a:off x="0" y="0"/>
                        <a:ext cx="1483756" cy="2104846"/>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Pr>
                              <w:rFonts w:cs="Arial"/>
                              <w:color w:val="00000A"/>
                              <w:sz w:val="16"/>
                              <w:szCs w:val="16"/>
                            </w:rPr>
                            <w:t>Contact pers:</w:t>
                          </w:r>
                        </w:p>
                        <w:p w14:paraId="04ED4BAC" w14:textId="77777777" w:rsidR="005579B1" w:rsidRDefault="009F5594">
                          <w:pPr>
                            <w:pStyle w:val="Rahmeninhalt"/>
                            <w:rPr>
                              <w:rFonts w:cs="Arial"/>
                              <w:sz w:val="16"/>
                              <w:szCs w:val="16"/>
                              <w:lang w:val="sv-SE"/>
                            </w:rPr>
                          </w:pPr>
                          <w:r>
                            <w:rPr>
                              <w:rFonts w:cs="Arial"/>
                              <w:color w:val="00000A"/>
                              <w:sz w:val="16"/>
                              <w:szCs w:val="16"/>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rPr>
                            <w:t>Anke Wöhler</w:t>
                          </w:r>
                        </w:p>
                        <w:p w14:paraId="2F32C52C" w14:textId="77777777" w:rsidR="005579B1" w:rsidRDefault="009F5594">
                          <w:pPr>
                            <w:pStyle w:val="Rahmeninhalt"/>
                            <w:rPr>
                              <w:rFonts w:cs="Arial"/>
                              <w:sz w:val="16"/>
                              <w:szCs w:val="16"/>
                              <w:lang w:val="sv-SE"/>
                            </w:rPr>
                          </w:pPr>
                          <w:r>
                            <w:rPr>
                              <w:rFonts w:cs="Arial"/>
                              <w:color w:val="00000A"/>
                              <w:sz w:val="16"/>
                              <w:szCs w:val="16"/>
                            </w:rPr>
                            <w:t>Gerhard-Lüking-Straße 10</w:t>
                          </w:r>
                        </w:p>
                        <w:p w14:paraId="49C3037F" w14:textId="77777777" w:rsidR="005579B1" w:rsidRDefault="009F5594">
                          <w:pPr>
                            <w:pStyle w:val="Rahmeninhalt"/>
                            <w:rPr>
                              <w:rFonts w:cs="Arial"/>
                              <w:sz w:val="16"/>
                              <w:szCs w:val="16"/>
                              <w:lang w:val="sv-SE"/>
                            </w:rPr>
                          </w:pPr>
                          <w:r>
                            <w:rPr>
                              <w:rFonts w:cs="Arial"/>
                              <w:color w:val="00000A"/>
                              <w:sz w:val="16"/>
                              <w:szCs w:val="16"/>
                            </w:rPr>
                            <w:t>D-32602 Vlotho</w:t>
                          </w:r>
                        </w:p>
                        <w:p w14:paraId="596A0929" w14:textId="77777777" w:rsidR="005579B1" w:rsidRDefault="009F5594">
                          <w:pPr>
                            <w:pStyle w:val="Rahmeninhalt"/>
                            <w:rPr>
                              <w:rFonts w:cs="Arial"/>
                              <w:sz w:val="16"/>
                              <w:szCs w:val="16"/>
                              <w:lang w:val="sv-SE"/>
                            </w:rPr>
                          </w:pPr>
                          <w:r>
                            <w:rPr>
                              <w:rFonts w:cs="Arial"/>
                              <w:color w:val="00000A"/>
                              <w:sz w:val="16"/>
                              <w:szCs w:val="16"/>
                            </w:rPr>
                            <w:t>Duitsland</w:t>
                          </w:r>
                        </w:p>
                        <w:p w14:paraId="53EE448F" w14:textId="77777777" w:rsidR="005579B1" w:rsidRDefault="009F5594">
                          <w:pPr>
                            <w:pStyle w:val="Rahmeninhalt"/>
                            <w:rPr>
                              <w:rFonts w:cs="Arial"/>
                              <w:sz w:val="16"/>
                              <w:szCs w:val="16"/>
                              <w:lang w:val="sv-SE"/>
                            </w:rPr>
                          </w:pPr>
                          <w:r>
                            <w:rPr>
                              <w:rFonts w:cs="Arial"/>
                              <w:color w:val="00000A"/>
                              <w:sz w:val="16"/>
                              <w:szCs w:val="16"/>
                            </w:rPr>
                            <w:t>Tel.: +49 5733 798-879</w:t>
                          </w:r>
                        </w:p>
                        <w:p w14:paraId="76C8F38B" w14:textId="77777777" w:rsidR="005579B1" w:rsidRDefault="009F5594">
                          <w:pPr>
                            <w:pStyle w:val="Rahmeninhalt"/>
                            <w:rPr>
                              <w:rFonts w:cs="Arial"/>
                              <w:sz w:val="16"/>
                              <w:szCs w:val="16"/>
                              <w:lang w:val="sv-SE"/>
                            </w:rPr>
                          </w:pPr>
                          <w:r>
                            <w:rPr>
                              <w:rFonts w:cs="Arial"/>
                              <w:color w:val="00000A"/>
                              <w:sz w:val="16"/>
                              <w:szCs w:val="16"/>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Stuurt u ons a.u.b. een referentie-exemplaar.</w:t>
                          </w:r>
                        </w:p>
                        <w:p w14:paraId="4183803E" w14:textId="77777777" w:rsidR="005579B1" w:rsidRDefault="005579B1">
                          <w:pPr>
                            <w:pStyle w:val="Rahmeninhalt"/>
                            <w:rPr>
                              <w:rFonts w:cs="Arial"/>
                              <w:color w:val="00000A"/>
                              <w:sz w:val="16"/>
                              <w:szCs w:val="16"/>
                              <w:lang w:val="sv-SE"/>
                            </w:rPr>
                          </w:pPr>
                        </w:p>
                        <w:p w14:paraId="6CDB9A05" w14:textId="36A0521B" w:rsidR="00180657" w:rsidRDefault="00180657" w:rsidP="00180657">
                          <w:pPr>
                            <w:pStyle w:val="Rahmeninhalt"/>
                            <w:rPr>
                              <w:szCs w:val="24"/>
                            </w:rPr>
                          </w:pPr>
                          <w:r>
                            <w:rPr>
                              <w:color w:val="00000A"/>
                              <w:szCs w:val="24"/>
                            </w:rPr>
                            <w:t>PR_232023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814DDE" id="Text Box 5" o:spid="_x0000_s1027" style="position:absolute;left:0;text-align:left;margin-left:374pt;margin-top:-257.9pt;width:116.85pt;height:165.7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" stroked="f">
              <v:textbox>
                <w:txbxContent>
                  <w:p w14:paraId="55144022" w14:textId="77777777" w:rsidR="005579B1" w:rsidRDefault="009F5594">
                    <w:pPr>
                      <w:pStyle w:val="Rahmeninhalt"/>
                      <w:rPr>
                        <w:rFonts w:cs="Arial"/>
                        <w:sz w:val="16"/>
                        <w:szCs w:val="16"/>
                        <w:lang w:val="sv-SE"/>
                      </w:rPr>
                    </w:pPr>
                    <w:r>
                      <w:rPr>
                        <w:rFonts w:ascii="Arial" w:hAnsi="Arial" w:cs="Arial"/>
                        <w:color w:val="00000A"/>
                        <w:sz w:val="16"/>
                        <w:szCs w:val="16"/>
                      </w:rPr>
                      <w:t xml:space="preserve">Contact pers:</w:t>
                    </w:r>
                  </w:p>
                  <w:p w14:paraId="04ED4BAC" w14:textId="77777777" w:rsidR="005579B1" w:rsidRDefault="009F5594">
                    <w:pPr>
                      <w:pStyle w:val="Rahmeninhalt"/>
                      <w:rPr>
                        <w:rFonts w:cs="Arial"/>
                        <w:sz w:val="16"/>
                        <w:szCs w:val="16"/>
                        <w:lang w:val="sv-SE"/>
                      </w:rPr>
                    </w:pPr>
                    <w:r>
                      <w:rPr>
                        <w:rFonts w:ascii="Arial" w:hAnsi="Arial" w:cs="Arial"/>
                        <w:color w:val="00000A"/>
                        <w:sz w:val="16"/>
                        <w:szCs w:val="16"/>
                      </w:rPr>
                      <w:t xml:space="preserve">Hettich Marketing- und Vertriebs  GmbH &amp; Co. KG</w:t>
                    </w:r>
                  </w:p>
                  <w:p w14:paraId="1E7CA781" w14:textId="77777777" w:rsidR="005579B1" w:rsidRDefault="009F5594">
                    <w:pPr>
                      <w:pStyle w:val="Rahmeninhalt"/>
                      <w:rPr>
                        <w:rFonts w:cs="Arial"/>
                        <w:sz w:val="16"/>
                        <w:szCs w:val="16"/>
                        <w:lang w:val="sv-SE"/>
                      </w:rPr>
                    </w:pPr>
                    <w:r>
                      <w:rPr>
                        <w:rFonts w:ascii="Arial" w:hAnsi="Arial" w:cs="Arial"/>
                        <w:color w:val="00000A"/>
                        <w:sz w:val="16"/>
                        <w:szCs w:val="16"/>
                      </w:rPr>
                      <w:t xml:space="preserve">Anke Wöhler</w:t>
                    </w:r>
                  </w:p>
                  <w:p w14:paraId="2F32C52C" w14:textId="77777777" w:rsidR="005579B1" w:rsidRDefault="009F5594">
                    <w:pPr>
                      <w:pStyle w:val="Rahmeninhalt"/>
                      <w:rPr>
                        <w:rFonts w:cs="Arial"/>
                        <w:sz w:val="16"/>
                        <w:szCs w:val="16"/>
                        <w:lang w:val="sv-SE"/>
                      </w:rPr>
                    </w:pPr>
                    <w:r>
                      <w:rPr>
                        <w:rFonts w:ascii="Arial" w:hAnsi="Arial" w:cs="Arial"/>
                        <w:color w:val="00000A"/>
                        <w:sz w:val="16"/>
                        <w:szCs w:val="16"/>
                      </w:rPr>
                      <w:t xml:space="preserve">Gerhard-Lüking-Straße 10</w:t>
                    </w:r>
                  </w:p>
                  <w:p w14:paraId="49C3037F" w14:textId="77777777" w:rsidR="005579B1" w:rsidRDefault="009F5594">
                    <w:pPr>
                      <w:pStyle w:val="Rahmeninhalt"/>
                      <w:rPr>
                        <w:rFonts w:cs="Arial"/>
                        <w:sz w:val="16"/>
                        <w:szCs w:val="16"/>
                        <w:lang w:val="sv-SE"/>
                      </w:rPr>
                    </w:pPr>
                    <w:r>
                      <w:rPr>
                        <w:rFonts w:ascii="Arial" w:hAnsi="Arial" w:cs="Arial"/>
                        <w:color w:val="00000A"/>
                        <w:sz w:val="16"/>
                        <w:szCs w:val="16"/>
                      </w:rPr>
                      <w:t xml:space="preserve">D-32602 Vlotho</w:t>
                    </w:r>
                  </w:p>
                  <w:p w14:paraId="596A0929" w14:textId="77777777" w:rsidR="005579B1" w:rsidRDefault="009F5594">
                    <w:pPr>
                      <w:pStyle w:val="Rahmeninhalt"/>
                      <w:rPr>
                        <w:rFonts w:cs="Arial"/>
                        <w:sz w:val="16"/>
                        <w:szCs w:val="16"/>
                        <w:lang w:val="sv-SE"/>
                      </w:rPr>
                    </w:pPr>
                    <w:r>
                      <w:rPr>
                        <w:rFonts w:ascii="Arial" w:hAnsi="Arial" w:cs="Arial"/>
                        <w:color w:val="00000A"/>
                        <w:sz w:val="16"/>
                        <w:szCs w:val="16"/>
                      </w:rPr>
                      <w:t xml:space="preserve">Duitsland</w:t>
                    </w:r>
                  </w:p>
                  <w:p w14:paraId="53EE448F" w14:textId="77777777" w:rsidR="005579B1" w:rsidRDefault="009F5594">
                    <w:pPr>
                      <w:pStyle w:val="Rahmeninhalt"/>
                      <w:rPr>
                        <w:rFonts w:cs="Arial"/>
                        <w:sz w:val="16"/>
                        <w:szCs w:val="16"/>
                        <w:lang w:val="sv-SE"/>
                      </w:rPr>
                    </w:pPr>
                    <w:r>
                      <w:rPr>
                        <w:rFonts w:ascii="Arial" w:hAnsi="Arial" w:cs="Arial"/>
                        <w:color w:val="00000A"/>
                        <w:sz w:val="16"/>
                        <w:szCs w:val="16"/>
                      </w:rPr>
                      <w:t xml:space="preserve">Tel.: +49 5733 798-879</w:t>
                    </w:r>
                  </w:p>
                  <w:p w14:paraId="76C8F38B" w14:textId="77777777" w:rsidR="005579B1" w:rsidRDefault="009F5594">
                    <w:pPr>
                      <w:pStyle w:val="Rahmeninhalt"/>
                      <w:rPr>
                        <w:rFonts w:cs="Arial"/>
                        <w:sz w:val="16"/>
                        <w:szCs w:val="16"/>
                        <w:lang w:val="sv-SE"/>
                      </w:rPr>
                    </w:pPr>
                    <w:r>
                      <w:rPr>
                        <w:rFonts w:ascii="Arial" w:hAnsi="Arial" w:cs="Arial"/>
                        <w:color w:val="00000A"/>
                        <w:sz w:val="16"/>
                        <w:szCs w:val="16"/>
                      </w:rPr>
                      <w:t xml:space="preserve">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ascii="Arial" w:hAnsi="Arial" w:cs="Arial"/>
                        <w:color w:val="00000A"/>
                        <w:sz w:val="16"/>
                        <w:szCs w:val="16"/>
                      </w:rPr>
                      <w:t xml:space="preserve">Stuurt u ons a.u.b. een referentie-exemplaar.</w:t>
                    </w:r>
                  </w:p>
                  <w:p w14:paraId="4183803E" w14:textId="77777777" w:rsidR="005579B1" w:rsidRDefault="005579B1">
                    <w:pPr>
                      <w:pStyle w:val="Rahmeninhalt"/>
                      <w:rPr>
                        <w:rFonts w:cs="Arial"/>
                        <w:color w:val="00000A"/>
                        <w:sz w:val="16"/>
                        <w:szCs w:val="16"/>
                        <w:lang w:val="sv-SE"/>
                      </w:rPr>
                    </w:pPr>
                  </w:p>
                  <w:p w14:paraId="6CDB9A05" w14:textId="36A0521B" w:rsidR="00180657" w:rsidRDefault="00180657" w:rsidP="00180657">
                    <w:pPr>
                      <w:pStyle w:val="Rahmeninhalt"/>
                      <w:rPr>
                        <w:szCs w:val="24"/>
                      </w:rPr>
                    </w:pPr>
                    <w:r>
                      <w:rPr>
                        <w:color w:val="00000A"/>
                        <w:szCs w:val="24"/>
                      </w:rPr>
                      <w:t xml:space="preserve">PR_232023</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83C00" id="Text Box 6" o:spid="_x0000_s1028"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" stroked="f">
              <v:textbox>
                <w:txbxContent>
                  <w:p w14:paraId="770F2DFB" w14:textId="77777777"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4108C" w14:textId="77777777" w:rsidR="00FE5995" w:rsidRDefault="00FE5995">
      <w:r>
        <w:separator/>
      </w:r>
    </w:p>
  </w:footnote>
  <w:footnote w:type="continuationSeparator" w:id="0">
    <w:p w14:paraId="2B1AF74B" w14:textId="77777777" w:rsidR="00FE5995" w:rsidRDefault="00FE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6DC3" w14:textId="3D98B68B" w:rsidR="005579B1" w:rsidRDefault="00B563EF">
    <w:pPr>
      <w:pStyle w:val="Kopfzeile"/>
      <w:ind w:left="-1417"/>
    </w:pPr>
    <w:r w:rsidRPr="00B563EF">
      <w:rPr>
        <w:noProof/>
        <w:color w:val="FF0000"/>
      </w:rPr>
      <mc:AlternateContent>
        <mc:Choice Requires="wps">
          <w:drawing>
            <wp:anchor distT="45720" distB="45720" distL="114300" distR="114300" simplePos="0" relativeHeight="251659264" behindDoc="0" locked="0" layoutInCell="1" allowOverlap="1" wp14:anchorId="392E6FBE" wp14:editId="407C889B">
              <wp:simplePos x="0" y="0"/>
              <wp:positionH relativeFrom="column">
                <wp:posOffset>4728581</wp:posOffset>
              </wp:positionH>
              <wp:positionV relativeFrom="paragraph">
                <wp:posOffset>4731385</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2E6FBE" id="_x0000_t202" coordsize="21600,21600" o:spt="202" path="m,l,21600r21600,l21600,xe">
              <v:stroke joinstyle="miter"/>
              <v:path gradientshapeok="t" o:connecttype="rect"/>
            </v:shapetype>
            <v:shape id="Textfeld 2" o:spid="_x0000_s1026" type="#_x0000_t202" style="position:absolute;left:0;text-align:left;margin-left:372.35pt;margin-top:372.55pt;width:154.2pt;height:15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" filled="f" stroked="f">
              <v:textbox>
                <w:txbxContent>
                  <w:p w14:paraId="09A0E039" w14:textId="77777777" w:rsidR="00B563EF" w:rsidRDefault="00B563EF" w:rsidP="00B563EF">
                    <w:pPr>
                      <w:rPr>
                        <w:sz w:val="20"/>
                      </w:rPr>
                    </w:pPr>
                  </w:p>
                  <w:p w14:paraId="7BC69244" w14:textId="77777777" w:rsidR="00B563EF" w:rsidRDefault="00B563EF" w:rsidP="00B563EF">
                    <w:pPr>
                      <w:rPr>
                        <w:sz w:val="20"/>
                      </w:rPr>
                    </w:pPr>
                  </w:p>
                  <w:p w14:paraId="0BE63750" w14:textId="77777777" w:rsidR="00B563EF" w:rsidRPr="009C02BF" w:rsidRDefault="00B563EF" w:rsidP="00B563EF">
                    <w:pPr>
                      <w:rPr>
                        <w:sz w:val="20"/>
                      </w:rPr>
                    </w:pPr>
                  </w:p>
                  <w:p w14:paraId="19E4AE3D" w14:textId="77777777" w:rsidR="00B563EF" w:rsidRDefault="00B563EF" w:rsidP="00B563EF"/>
                  <w:p w14:paraId="74FD1A25" w14:textId="77777777" w:rsidR="00B563EF" w:rsidRDefault="00B563EF" w:rsidP="00B563EF"/>
                  <w:p w14:paraId="2CE1024A" w14:textId="77777777" w:rsidR="00B563EF" w:rsidRDefault="00B563EF" w:rsidP="00B563EF"/>
                  <w:p w14:paraId="4F21ACAB" w14:textId="77777777" w:rsidR="00B563EF" w:rsidRDefault="00B563EF" w:rsidP="00B563EF"/>
                  <w:p w14:paraId="59EA0984" w14:textId="77777777" w:rsidR="00B563EF" w:rsidRDefault="00B563EF" w:rsidP="00B563EF"/>
                  <w:p w14:paraId="027BEE4A" w14:textId="77777777" w:rsidR="00B563EF" w:rsidRDefault="00B563EF" w:rsidP="00B563EF"/>
                  <w:p w14:paraId="67713E7C" w14:textId="77777777" w:rsidR="00B563EF" w:rsidRDefault="00B563EF" w:rsidP="00B563EF"/>
                  <w:p w14:paraId="7E76FE53" w14:textId="77777777" w:rsidR="00B563EF" w:rsidRDefault="00B563EF" w:rsidP="00B563EF"/>
                  <w:p w14:paraId="3607C0D8" w14:textId="77777777" w:rsidR="00B563EF" w:rsidRDefault="00B563EF" w:rsidP="00B563EF"/>
                  <w:p w14:paraId="627E00B3" w14:textId="77777777" w:rsidR="00B563EF" w:rsidRDefault="00B563EF" w:rsidP="00B563EF"/>
                  <w:p w14:paraId="16EDB1E4" w14:textId="77777777" w:rsidR="00B563EF" w:rsidRDefault="00B563EF" w:rsidP="00B563EF"/>
                  <w:p w14:paraId="37CE29A8" w14:textId="77777777" w:rsidR="00B563EF" w:rsidRDefault="00B563EF" w:rsidP="00B563EF"/>
                  <w:p w14:paraId="7B20E3DA" w14:textId="77777777" w:rsidR="00B563EF" w:rsidRDefault="00B563EF" w:rsidP="00B563EF">
                    <w:r>
                      <w:t xml:space="preserve"> </w:t>
                    </w:r>
                  </w:p>
                </w:txbxContent>
              </v:textbox>
              <w10:wrap type="square"/>
            </v:shape>
          </w:pict>
        </mc:Fallback>
      </mc:AlternateContent>
    </w:r>
    <w:r w:rsidR="009F5594">
      <w:rPr>
        <w:noProof/>
      </w:rPr>
      <w:drawing>
        <wp:anchor distT="0" distB="0" distL="114300" distR="114300" simplePos="0" relativeHeight="13" behindDoc="1" locked="0" layoutInCell="1" allowOverlap="1" wp14:anchorId="53F67148" wp14:editId="4F68595B">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A75"/>
    <w:rsid w:val="00000E09"/>
    <w:rsid w:val="0000300D"/>
    <w:rsid w:val="00006386"/>
    <w:rsid w:val="00006533"/>
    <w:rsid w:val="0001536A"/>
    <w:rsid w:val="00015A06"/>
    <w:rsid w:val="000171DF"/>
    <w:rsid w:val="000200D8"/>
    <w:rsid w:val="00027457"/>
    <w:rsid w:val="00035ABD"/>
    <w:rsid w:val="00036F56"/>
    <w:rsid w:val="00041746"/>
    <w:rsid w:val="00045160"/>
    <w:rsid w:val="000510A5"/>
    <w:rsid w:val="000529B7"/>
    <w:rsid w:val="000661D2"/>
    <w:rsid w:val="000674A2"/>
    <w:rsid w:val="000759E9"/>
    <w:rsid w:val="00077A3D"/>
    <w:rsid w:val="00085EAE"/>
    <w:rsid w:val="00087A86"/>
    <w:rsid w:val="00091657"/>
    <w:rsid w:val="000A09CB"/>
    <w:rsid w:val="000A15F7"/>
    <w:rsid w:val="000A19AE"/>
    <w:rsid w:val="000A4265"/>
    <w:rsid w:val="000A4333"/>
    <w:rsid w:val="000B24B0"/>
    <w:rsid w:val="000B4B0C"/>
    <w:rsid w:val="000B64BE"/>
    <w:rsid w:val="000B77EC"/>
    <w:rsid w:val="000C1F4C"/>
    <w:rsid w:val="000C2DD3"/>
    <w:rsid w:val="000C7194"/>
    <w:rsid w:val="000D5A6D"/>
    <w:rsid w:val="000D5BF0"/>
    <w:rsid w:val="000D7EE2"/>
    <w:rsid w:val="000E0380"/>
    <w:rsid w:val="000E3255"/>
    <w:rsid w:val="000E3D08"/>
    <w:rsid w:val="000E3FED"/>
    <w:rsid w:val="000E6853"/>
    <w:rsid w:val="000E6E66"/>
    <w:rsid w:val="000E7B04"/>
    <w:rsid w:val="000F1DA5"/>
    <w:rsid w:val="000F596D"/>
    <w:rsid w:val="00100338"/>
    <w:rsid w:val="001010FE"/>
    <w:rsid w:val="00101FDC"/>
    <w:rsid w:val="00104111"/>
    <w:rsid w:val="00110727"/>
    <w:rsid w:val="0012133A"/>
    <w:rsid w:val="00122DDE"/>
    <w:rsid w:val="001326F8"/>
    <w:rsid w:val="0013793E"/>
    <w:rsid w:val="001432C9"/>
    <w:rsid w:val="00155EF5"/>
    <w:rsid w:val="0015678F"/>
    <w:rsid w:val="00160D80"/>
    <w:rsid w:val="00175DE5"/>
    <w:rsid w:val="00180657"/>
    <w:rsid w:val="001856C2"/>
    <w:rsid w:val="00191B53"/>
    <w:rsid w:val="00193B9D"/>
    <w:rsid w:val="001A0773"/>
    <w:rsid w:val="001B3FAA"/>
    <w:rsid w:val="001B7DB9"/>
    <w:rsid w:val="001C2597"/>
    <w:rsid w:val="001C317B"/>
    <w:rsid w:val="001C35A9"/>
    <w:rsid w:val="001D2710"/>
    <w:rsid w:val="001D3033"/>
    <w:rsid w:val="001D322A"/>
    <w:rsid w:val="001D45EB"/>
    <w:rsid w:val="001D4B53"/>
    <w:rsid w:val="001D67AB"/>
    <w:rsid w:val="001D70A9"/>
    <w:rsid w:val="001D76A1"/>
    <w:rsid w:val="001E1399"/>
    <w:rsid w:val="001E597C"/>
    <w:rsid w:val="001F0D1C"/>
    <w:rsid w:val="001F1025"/>
    <w:rsid w:val="001F3624"/>
    <w:rsid w:val="001F67BD"/>
    <w:rsid w:val="00200E64"/>
    <w:rsid w:val="002049A2"/>
    <w:rsid w:val="00204ACE"/>
    <w:rsid w:val="00207B6D"/>
    <w:rsid w:val="0021189A"/>
    <w:rsid w:val="00212DD9"/>
    <w:rsid w:val="00223F7B"/>
    <w:rsid w:val="00225641"/>
    <w:rsid w:val="002307AA"/>
    <w:rsid w:val="0023474D"/>
    <w:rsid w:val="00235283"/>
    <w:rsid w:val="00246B4E"/>
    <w:rsid w:val="002507E4"/>
    <w:rsid w:val="00251744"/>
    <w:rsid w:val="00253FE4"/>
    <w:rsid w:val="002625EE"/>
    <w:rsid w:val="002704D3"/>
    <w:rsid w:val="0027718B"/>
    <w:rsid w:val="00281B4B"/>
    <w:rsid w:val="002821AB"/>
    <w:rsid w:val="0028637A"/>
    <w:rsid w:val="002869A1"/>
    <w:rsid w:val="002875C2"/>
    <w:rsid w:val="0029353C"/>
    <w:rsid w:val="002940CB"/>
    <w:rsid w:val="00295134"/>
    <w:rsid w:val="002A5DBA"/>
    <w:rsid w:val="002B7251"/>
    <w:rsid w:val="002C0D1B"/>
    <w:rsid w:val="002C362C"/>
    <w:rsid w:val="002C5D3B"/>
    <w:rsid w:val="002C715F"/>
    <w:rsid w:val="002D120E"/>
    <w:rsid w:val="002D62DD"/>
    <w:rsid w:val="002D6D32"/>
    <w:rsid w:val="002D73B2"/>
    <w:rsid w:val="002E002E"/>
    <w:rsid w:val="002E1510"/>
    <w:rsid w:val="002E348C"/>
    <w:rsid w:val="002E36D0"/>
    <w:rsid w:val="002E75D2"/>
    <w:rsid w:val="002F06EA"/>
    <w:rsid w:val="002F12F3"/>
    <w:rsid w:val="002F2545"/>
    <w:rsid w:val="002F428B"/>
    <w:rsid w:val="003036BE"/>
    <w:rsid w:val="003052F1"/>
    <w:rsid w:val="00305D0A"/>
    <w:rsid w:val="003063BA"/>
    <w:rsid w:val="00316755"/>
    <w:rsid w:val="00320031"/>
    <w:rsid w:val="0032066A"/>
    <w:rsid w:val="00322751"/>
    <w:rsid w:val="00326074"/>
    <w:rsid w:val="0033196A"/>
    <w:rsid w:val="00332D4E"/>
    <w:rsid w:val="00342976"/>
    <w:rsid w:val="00345896"/>
    <w:rsid w:val="003500C1"/>
    <w:rsid w:val="003502CF"/>
    <w:rsid w:val="00354762"/>
    <w:rsid w:val="0036135D"/>
    <w:rsid w:val="00362C40"/>
    <w:rsid w:val="00363223"/>
    <w:rsid w:val="003707CD"/>
    <w:rsid w:val="003739AC"/>
    <w:rsid w:val="00375258"/>
    <w:rsid w:val="00377529"/>
    <w:rsid w:val="00380FE5"/>
    <w:rsid w:val="0038289F"/>
    <w:rsid w:val="003848E8"/>
    <w:rsid w:val="00385688"/>
    <w:rsid w:val="00385BD0"/>
    <w:rsid w:val="0038681D"/>
    <w:rsid w:val="0039102D"/>
    <w:rsid w:val="0039265C"/>
    <w:rsid w:val="003A6954"/>
    <w:rsid w:val="003B09F3"/>
    <w:rsid w:val="003B0D29"/>
    <w:rsid w:val="003B25BC"/>
    <w:rsid w:val="003B36C8"/>
    <w:rsid w:val="003B38BB"/>
    <w:rsid w:val="003B3BAE"/>
    <w:rsid w:val="003B6385"/>
    <w:rsid w:val="003C1152"/>
    <w:rsid w:val="003C17F5"/>
    <w:rsid w:val="003C2751"/>
    <w:rsid w:val="003C7E0C"/>
    <w:rsid w:val="003D5B8F"/>
    <w:rsid w:val="003D5BA4"/>
    <w:rsid w:val="003D7445"/>
    <w:rsid w:val="003D7557"/>
    <w:rsid w:val="003E015E"/>
    <w:rsid w:val="003E3CFF"/>
    <w:rsid w:val="003E7AE6"/>
    <w:rsid w:val="003F0FEB"/>
    <w:rsid w:val="003F1B3F"/>
    <w:rsid w:val="003F31C9"/>
    <w:rsid w:val="003F3B38"/>
    <w:rsid w:val="00404479"/>
    <w:rsid w:val="004070C2"/>
    <w:rsid w:val="00411279"/>
    <w:rsid w:val="00411F11"/>
    <w:rsid w:val="00412AFC"/>
    <w:rsid w:val="0041611E"/>
    <w:rsid w:val="00417278"/>
    <w:rsid w:val="004177B6"/>
    <w:rsid w:val="004206C2"/>
    <w:rsid w:val="00421041"/>
    <w:rsid w:val="00422F19"/>
    <w:rsid w:val="00423388"/>
    <w:rsid w:val="004256AB"/>
    <w:rsid w:val="004268CB"/>
    <w:rsid w:val="00436392"/>
    <w:rsid w:val="00441C3F"/>
    <w:rsid w:val="00444360"/>
    <w:rsid w:val="004444EF"/>
    <w:rsid w:val="00444DAF"/>
    <w:rsid w:val="00453862"/>
    <w:rsid w:val="0046015E"/>
    <w:rsid w:val="00464315"/>
    <w:rsid w:val="00470536"/>
    <w:rsid w:val="00471EF6"/>
    <w:rsid w:val="0047257E"/>
    <w:rsid w:val="00475CE0"/>
    <w:rsid w:val="00485476"/>
    <w:rsid w:val="004862AC"/>
    <w:rsid w:val="004A0A2E"/>
    <w:rsid w:val="004A1CC1"/>
    <w:rsid w:val="004A381F"/>
    <w:rsid w:val="004A49B8"/>
    <w:rsid w:val="004B0425"/>
    <w:rsid w:val="004B2BB1"/>
    <w:rsid w:val="004B4910"/>
    <w:rsid w:val="004B7215"/>
    <w:rsid w:val="004B7D79"/>
    <w:rsid w:val="004C330F"/>
    <w:rsid w:val="004C5F91"/>
    <w:rsid w:val="004C7820"/>
    <w:rsid w:val="004D502F"/>
    <w:rsid w:val="004D6B8B"/>
    <w:rsid w:val="004E3DAB"/>
    <w:rsid w:val="004E6C1E"/>
    <w:rsid w:val="004E79A1"/>
    <w:rsid w:val="004F17A3"/>
    <w:rsid w:val="004F4BDB"/>
    <w:rsid w:val="004F67B4"/>
    <w:rsid w:val="00500D71"/>
    <w:rsid w:val="00502BC6"/>
    <w:rsid w:val="00505D81"/>
    <w:rsid w:val="0051046F"/>
    <w:rsid w:val="005210F9"/>
    <w:rsid w:val="00521B38"/>
    <w:rsid w:val="00527519"/>
    <w:rsid w:val="005324E9"/>
    <w:rsid w:val="00533903"/>
    <w:rsid w:val="0053695C"/>
    <w:rsid w:val="005401C6"/>
    <w:rsid w:val="00550E15"/>
    <w:rsid w:val="0055719A"/>
    <w:rsid w:val="005579B1"/>
    <w:rsid w:val="00561FD4"/>
    <w:rsid w:val="00563A01"/>
    <w:rsid w:val="00565E76"/>
    <w:rsid w:val="005664D0"/>
    <w:rsid w:val="0057110B"/>
    <w:rsid w:val="005739F2"/>
    <w:rsid w:val="005741F7"/>
    <w:rsid w:val="005746DC"/>
    <w:rsid w:val="00575671"/>
    <w:rsid w:val="00582274"/>
    <w:rsid w:val="005830FD"/>
    <w:rsid w:val="00583A44"/>
    <w:rsid w:val="00593894"/>
    <w:rsid w:val="00597C52"/>
    <w:rsid w:val="005A1CAE"/>
    <w:rsid w:val="005A4E81"/>
    <w:rsid w:val="005A61A6"/>
    <w:rsid w:val="005A634C"/>
    <w:rsid w:val="005B5C1D"/>
    <w:rsid w:val="005B6D7E"/>
    <w:rsid w:val="005B6D8B"/>
    <w:rsid w:val="005B7527"/>
    <w:rsid w:val="005C451E"/>
    <w:rsid w:val="005C61DB"/>
    <w:rsid w:val="005D0977"/>
    <w:rsid w:val="005D40CF"/>
    <w:rsid w:val="005D713E"/>
    <w:rsid w:val="005E4D8F"/>
    <w:rsid w:val="005E6021"/>
    <w:rsid w:val="005F02F6"/>
    <w:rsid w:val="005F10B5"/>
    <w:rsid w:val="005F2C8F"/>
    <w:rsid w:val="005F67EE"/>
    <w:rsid w:val="00601B30"/>
    <w:rsid w:val="00606CD9"/>
    <w:rsid w:val="00607439"/>
    <w:rsid w:val="0061137E"/>
    <w:rsid w:val="00612163"/>
    <w:rsid w:val="00612A15"/>
    <w:rsid w:val="00616365"/>
    <w:rsid w:val="00621082"/>
    <w:rsid w:val="0062590B"/>
    <w:rsid w:val="006300F5"/>
    <w:rsid w:val="00630423"/>
    <w:rsid w:val="006305ED"/>
    <w:rsid w:val="00634A1C"/>
    <w:rsid w:val="0064042A"/>
    <w:rsid w:val="006503F0"/>
    <w:rsid w:val="006510EF"/>
    <w:rsid w:val="00652F67"/>
    <w:rsid w:val="006555B6"/>
    <w:rsid w:val="006568BE"/>
    <w:rsid w:val="00661515"/>
    <w:rsid w:val="006615DB"/>
    <w:rsid w:val="006631BA"/>
    <w:rsid w:val="006661C5"/>
    <w:rsid w:val="00666337"/>
    <w:rsid w:val="00666E9A"/>
    <w:rsid w:val="006672D6"/>
    <w:rsid w:val="006700F6"/>
    <w:rsid w:val="00673B1D"/>
    <w:rsid w:val="0068286E"/>
    <w:rsid w:val="00682D05"/>
    <w:rsid w:val="00687A2A"/>
    <w:rsid w:val="00690D3F"/>
    <w:rsid w:val="006919BB"/>
    <w:rsid w:val="00692082"/>
    <w:rsid w:val="00692B4C"/>
    <w:rsid w:val="00693FF9"/>
    <w:rsid w:val="00696833"/>
    <w:rsid w:val="006A213F"/>
    <w:rsid w:val="006A3FE8"/>
    <w:rsid w:val="006A5187"/>
    <w:rsid w:val="006A5ED3"/>
    <w:rsid w:val="006B0297"/>
    <w:rsid w:val="006B2339"/>
    <w:rsid w:val="006B6A15"/>
    <w:rsid w:val="006B6A8F"/>
    <w:rsid w:val="006C4C4B"/>
    <w:rsid w:val="006C5CD3"/>
    <w:rsid w:val="006C7F10"/>
    <w:rsid w:val="006D0783"/>
    <w:rsid w:val="006D2E90"/>
    <w:rsid w:val="006D6EF1"/>
    <w:rsid w:val="006E320B"/>
    <w:rsid w:val="006E3753"/>
    <w:rsid w:val="006F0F54"/>
    <w:rsid w:val="006F598F"/>
    <w:rsid w:val="006F6F66"/>
    <w:rsid w:val="006F752C"/>
    <w:rsid w:val="007033E5"/>
    <w:rsid w:val="007063B8"/>
    <w:rsid w:val="0070791D"/>
    <w:rsid w:val="00710FAF"/>
    <w:rsid w:val="00715AB6"/>
    <w:rsid w:val="00715E32"/>
    <w:rsid w:val="007212A9"/>
    <w:rsid w:val="00726348"/>
    <w:rsid w:val="00726AD0"/>
    <w:rsid w:val="00733A84"/>
    <w:rsid w:val="00740191"/>
    <w:rsid w:val="00755565"/>
    <w:rsid w:val="007573BD"/>
    <w:rsid w:val="00763294"/>
    <w:rsid w:val="0076771D"/>
    <w:rsid w:val="00770DBB"/>
    <w:rsid w:val="0077265C"/>
    <w:rsid w:val="00773F3A"/>
    <w:rsid w:val="00784CC3"/>
    <w:rsid w:val="00787188"/>
    <w:rsid w:val="00790984"/>
    <w:rsid w:val="007931A5"/>
    <w:rsid w:val="0079410E"/>
    <w:rsid w:val="007A4F6B"/>
    <w:rsid w:val="007A602B"/>
    <w:rsid w:val="007B1965"/>
    <w:rsid w:val="007B2B82"/>
    <w:rsid w:val="007B2E2D"/>
    <w:rsid w:val="007B4073"/>
    <w:rsid w:val="007B5E75"/>
    <w:rsid w:val="007B5EE3"/>
    <w:rsid w:val="007C24CE"/>
    <w:rsid w:val="007C3CC1"/>
    <w:rsid w:val="007C4C7F"/>
    <w:rsid w:val="007C5C3E"/>
    <w:rsid w:val="007C7437"/>
    <w:rsid w:val="007D04B1"/>
    <w:rsid w:val="007D04E3"/>
    <w:rsid w:val="007D1C92"/>
    <w:rsid w:val="007D4F83"/>
    <w:rsid w:val="007E0BD9"/>
    <w:rsid w:val="007E4B4F"/>
    <w:rsid w:val="007E5419"/>
    <w:rsid w:val="00801D21"/>
    <w:rsid w:val="00806F49"/>
    <w:rsid w:val="0080720D"/>
    <w:rsid w:val="00810B0D"/>
    <w:rsid w:val="008113C4"/>
    <w:rsid w:val="00811E15"/>
    <w:rsid w:val="00812799"/>
    <w:rsid w:val="00816131"/>
    <w:rsid w:val="00816258"/>
    <w:rsid w:val="00820CD6"/>
    <w:rsid w:val="00821CF5"/>
    <w:rsid w:val="00822B92"/>
    <w:rsid w:val="0082301C"/>
    <w:rsid w:val="00827563"/>
    <w:rsid w:val="00832177"/>
    <w:rsid w:val="008322B6"/>
    <w:rsid w:val="0083676A"/>
    <w:rsid w:val="00842419"/>
    <w:rsid w:val="00842AC0"/>
    <w:rsid w:val="008448E6"/>
    <w:rsid w:val="00844CE3"/>
    <w:rsid w:val="00847BB7"/>
    <w:rsid w:val="0085327F"/>
    <w:rsid w:val="008544B6"/>
    <w:rsid w:val="00855A0F"/>
    <w:rsid w:val="00857A22"/>
    <w:rsid w:val="008653F4"/>
    <w:rsid w:val="00870776"/>
    <w:rsid w:val="00871569"/>
    <w:rsid w:val="008749B3"/>
    <w:rsid w:val="0087664B"/>
    <w:rsid w:val="008770C7"/>
    <w:rsid w:val="00880F34"/>
    <w:rsid w:val="00885E6C"/>
    <w:rsid w:val="00891145"/>
    <w:rsid w:val="00892C4B"/>
    <w:rsid w:val="00896026"/>
    <w:rsid w:val="008B581C"/>
    <w:rsid w:val="008C0E0F"/>
    <w:rsid w:val="008D6313"/>
    <w:rsid w:val="008E0F40"/>
    <w:rsid w:val="008E6EA3"/>
    <w:rsid w:val="008E740D"/>
    <w:rsid w:val="008F3EF1"/>
    <w:rsid w:val="008F7F87"/>
    <w:rsid w:val="009004BF"/>
    <w:rsid w:val="00902DAE"/>
    <w:rsid w:val="00910067"/>
    <w:rsid w:val="00913948"/>
    <w:rsid w:val="00916E32"/>
    <w:rsid w:val="009170A2"/>
    <w:rsid w:val="00920317"/>
    <w:rsid w:val="009237EA"/>
    <w:rsid w:val="00924E2A"/>
    <w:rsid w:val="00926F38"/>
    <w:rsid w:val="00927487"/>
    <w:rsid w:val="00931D28"/>
    <w:rsid w:val="009344A5"/>
    <w:rsid w:val="00944FB8"/>
    <w:rsid w:val="009508CD"/>
    <w:rsid w:val="0095269D"/>
    <w:rsid w:val="00964DBB"/>
    <w:rsid w:val="00965370"/>
    <w:rsid w:val="00965BC5"/>
    <w:rsid w:val="00967E80"/>
    <w:rsid w:val="009713AD"/>
    <w:rsid w:val="009725D8"/>
    <w:rsid w:val="00974BE0"/>
    <w:rsid w:val="009929E8"/>
    <w:rsid w:val="00992ABD"/>
    <w:rsid w:val="009A5DA7"/>
    <w:rsid w:val="009B13AA"/>
    <w:rsid w:val="009B36FC"/>
    <w:rsid w:val="009B40D5"/>
    <w:rsid w:val="009B6E6F"/>
    <w:rsid w:val="009B7E21"/>
    <w:rsid w:val="009C2F79"/>
    <w:rsid w:val="009C441B"/>
    <w:rsid w:val="009C49B3"/>
    <w:rsid w:val="009C5E08"/>
    <w:rsid w:val="009C6033"/>
    <w:rsid w:val="009D3215"/>
    <w:rsid w:val="009D7909"/>
    <w:rsid w:val="009E1FC7"/>
    <w:rsid w:val="009E31A9"/>
    <w:rsid w:val="009F122F"/>
    <w:rsid w:val="009F214D"/>
    <w:rsid w:val="009F5594"/>
    <w:rsid w:val="009F6A98"/>
    <w:rsid w:val="009F75D6"/>
    <w:rsid w:val="00A03998"/>
    <w:rsid w:val="00A1457E"/>
    <w:rsid w:val="00A14D4C"/>
    <w:rsid w:val="00A168F5"/>
    <w:rsid w:val="00A16AB0"/>
    <w:rsid w:val="00A209FF"/>
    <w:rsid w:val="00A23318"/>
    <w:rsid w:val="00A31C92"/>
    <w:rsid w:val="00A31E1B"/>
    <w:rsid w:val="00A32EB6"/>
    <w:rsid w:val="00A32F20"/>
    <w:rsid w:val="00A37E67"/>
    <w:rsid w:val="00A41108"/>
    <w:rsid w:val="00A520A2"/>
    <w:rsid w:val="00A52E21"/>
    <w:rsid w:val="00A5498D"/>
    <w:rsid w:val="00A55977"/>
    <w:rsid w:val="00A55F83"/>
    <w:rsid w:val="00A60774"/>
    <w:rsid w:val="00A662DC"/>
    <w:rsid w:val="00A72444"/>
    <w:rsid w:val="00A730A4"/>
    <w:rsid w:val="00A7511A"/>
    <w:rsid w:val="00A75219"/>
    <w:rsid w:val="00A77689"/>
    <w:rsid w:val="00A8086D"/>
    <w:rsid w:val="00A87BF5"/>
    <w:rsid w:val="00A905DC"/>
    <w:rsid w:val="00A90C5E"/>
    <w:rsid w:val="00A914E6"/>
    <w:rsid w:val="00A92BA3"/>
    <w:rsid w:val="00A97614"/>
    <w:rsid w:val="00AA10A6"/>
    <w:rsid w:val="00AA14E1"/>
    <w:rsid w:val="00AA2AAE"/>
    <w:rsid w:val="00AA2CF1"/>
    <w:rsid w:val="00AA589E"/>
    <w:rsid w:val="00AA5A0C"/>
    <w:rsid w:val="00AA62DB"/>
    <w:rsid w:val="00AB2FD5"/>
    <w:rsid w:val="00AB3144"/>
    <w:rsid w:val="00AB33CA"/>
    <w:rsid w:val="00AC0779"/>
    <w:rsid w:val="00AC515A"/>
    <w:rsid w:val="00AC5DCE"/>
    <w:rsid w:val="00AD163A"/>
    <w:rsid w:val="00AE2404"/>
    <w:rsid w:val="00AE6141"/>
    <w:rsid w:val="00AE6186"/>
    <w:rsid w:val="00AF0B9F"/>
    <w:rsid w:val="00AF29E8"/>
    <w:rsid w:val="00B0018D"/>
    <w:rsid w:val="00B03B00"/>
    <w:rsid w:val="00B05774"/>
    <w:rsid w:val="00B14E05"/>
    <w:rsid w:val="00B15C02"/>
    <w:rsid w:val="00B16A26"/>
    <w:rsid w:val="00B21605"/>
    <w:rsid w:val="00B22DD0"/>
    <w:rsid w:val="00B2759F"/>
    <w:rsid w:val="00B326EF"/>
    <w:rsid w:val="00B37E16"/>
    <w:rsid w:val="00B44E23"/>
    <w:rsid w:val="00B45919"/>
    <w:rsid w:val="00B51FE2"/>
    <w:rsid w:val="00B563EF"/>
    <w:rsid w:val="00B627C8"/>
    <w:rsid w:val="00B62E1F"/>
    <w:rsid w:val="00B64FBF"/>
    <w:rsid w:val="00B663E9"/>
    <w:rsid w:val="00B66BA9"/>
    <w:rsid w:val="00B67019"/>
    <w:rsid w:val="00B702E3"/>
    <w:rsid w:val="00B71E13"/>
    <w:rsid w:val="00B72416"/>
    <w:rsid w:val="00B74258"/>
    <w:rsid w:val="00B8089E"/>
    <w:rsid w:val="00B81DAF"/>
    <w:rsid w:val="00B820D9"/>
    <w:rsid w:val="00B82375"/>
    <w:rsid w:val="00B83776"/>
    <w:rsid w:val="00B90BA8"/>
    <w:rsid w:val="00BA370A"/>
    <w:rsid w:val="00BB180E"/>
    <w:rsid w:val="00BB2526"/>
    <w:rsid w:val="00BB3D87"/>
    <w:rsid w:val="00BC11B7"/>
    <w:rsid w:val="00BC2FF8"/>
    <w:rsid w:val="00BC34F2"/>
    <w:rsid w:val="00BC3694"/>
    <w:rsid w:val="00BC4A54"/>
    <w:rsid w:val="00BC53E8"/>
    <w:rsid w:val="00BC697A"/>
    <w:rsid w:val="00BD1B19"/>
    <w:rsid w:val="00BD64E6"/>
    <w:rsid w:val="00BD7754"/>
    <w:rsid w:val="00BE06B6"/>
    <w:rsid w:val="00BE2BD1"/>
    <w:rsid w:val="00BE2CBD"/>
    <w:rsid w:val="00BE3A06"/>
    <w:rsid w:val="00BE6D0D"/>
    <w:rsid w:val="00BF2E1C"/>
    <w:rsid w:val="00BF50EA"/>
    <w:rsid w:val="00C04091"/>
    <w:rsid w:val="00C07AA7"/>
    <w:rsid w:val="00C13BD9"/>
    <w:rsid w:val="00C16FD7"/>
    <w:rsid w:val="00C20D71"/>
    <w:rsid w:val="00C2691A"/>
    <w:rsid w:val="00C27661"/>
    <w:rsid w:val="00C3368E"/>
    <w:rsid w:val="00C41024"/>
    <w:rsid w:val="00C44716"/>
    <w:rsid w:val="00C51C76"/>
    <w:rsid w:val="00C52390"/>
    <w:rsid w:val="00C5462A"/>
    <w:rsid w:val="00C54DE2"/>
    <w:rsid w:val="00C60DF0"/>
    <w:rsid w:val="00C65DE0"/>
    <w:rsid w:val="00C72ABF"/>
    <w:rsid w:val="00C74A9C"/>
    <w:rsid w:val="00C75678"/>
    <w:rsid w:val="00C75EB4"/>
    <w:rsid w:val="00C8152E"/>
    <w:rsid w:val="00C8381C"/>
    <w:rsid w:val="00C8666F"/>
    <w:rsid w:val="00C86BBD"/>
    <w:rsid w:val="00C87DD8"/>
    <w:rsid w:val="00C91BEB"/>
    <w:rsid w:val="00C92669"/>
    <w:rsid w:val="00C93AEE"/>
    <w:rsid w:val="00CA107F"/>
    <w:rsid w:val="00CA1919"/>
    <w:rsid w:val="00CA47EF"/>
    <w:rsid w:val="00CA48D8"/>
    <w:rsid w:val="00CA4E1A"/>
    <w:rsid w:val="00CA4E38"/>
    <w:rsid w:val="00CA52A2"/>
    <w:rsid w:val="00CA5A66"/>
    <w:rsid w:val="00CB0287"/>
    <w:rsid w:val="00CB3950"/>
    <w:rsid w:val="00CB6AA5"/>
    <w:rsid w:val="00CC2DC7"/>
    <w:rsid w:val="00CC5350"/>
    <w:rsid w:val="00CD6174"/>
    <w:rsid w:val="00CE0D14"/>
    <w:rsid w:val="00CE2357"/>
    <w:rsid w:val="00CF05BD"/>
    <w:rsid w:val="00CF1841"/>
    <w:rsid w:val="00CF1AEC"/>
    <w:rsid w:val="00CF27B3"/>
    <w:rsid w:val="00CF28A1"/>
    <w:rsid w:val="00CF4AB8"/>
    <w:rsid w:val="00CF5BBD"/>
    <w:rsid w:val="00CF5EA1"/>
    <w:rsid w:val="00CF6728"/>
    <w:rsid w:val="00D01CB0"/>
    <w:rsid w:val="00D01DBF"/>
    <w:rsid w:val="00D03BF2"/>
    <w:rsid w:val="00D05025"/>
    <w:rsid w:val="00D1004B"/>
    <w:rsid w:val="00D21AF9"/>
    <w:rsid w:val="00D2307B"/>
    <w:rsid w:val="00D23A24"/>
    <w:rsid w:val="00D26BB7"/>
    <w:rsid w:val="00D31C07"/>
    <w:rsid w:val="00D32C2C"/>
    <w:rsid w:val="00D33ABF"/>
    <w:rsid w:val="00D36924"/>
    <w:rsid w:val="00D421C7"/>
    <w:rsid w:val="00D42A9B"/>
    <w:rsid w:val="00D44F37"/>
    <w:rsid w:val="00D45A18"/>
    <w:rsid w:val="00D45FD1"/>
    <w:rsid w:val="00D46921"/>
    <w:rsid w:val="00D46946"/>
    <w:rsid w:val="00D5039A"/>
    <w:rsid w:val="00D561C2"/>
    <w:rsid w:val="00D636AE"/>
    <w:rsid w:val="00D65EE1"/>
    <w:rsid w:val="00D71E39"/>
    <w:rsid w:val="00D720DD"/>
    <w:rsid w:val="00D730A9"/>
    <w:rsid w:val="00D73531"/>
    <w:rsid w:val="00D80C11"/>
    <w:rsid w:val="00D84CF1"/>
    <w:rsid w:val="00D85255"/>
    <w:rsid w:val="00D856E3"/>
    <w:rsid w:val="00D9426F"/>
    <w:rsid w:val="00DA1603"/>
    <w:rsid w:val="00DA407A"/>
    <w:rsid w:val="00DA479F"/>
    <w:rsid w:val="00DB0469"/>
    <w:rsid w:val="00DB2377"/>
    <w:rsid w:val="00DB5014"/>
    <w:rsid w:val="00DB637A"/>
    <w:rsid w:val="00DB7AA9"/>
    <w:rsid w:val="00DC0C00"/>
    <w:rsid w:val="00DC1FB3"/>
    <w:rsid w:val="00DC3FCA"/>
    <w:rsid w:val="00DD19F2"/>
    <w:rsid w:val="00DD1E10"/>
    <w:rsid w:val="00DD4C2F"/>
    <w:rsid w:val="00DD6DD3"/>
    <w:rsid w:val="00DE4022"/>
    <w:rsid w:val="00DE4759"/>
    <w:rsid w:val="00DF087B"/>
    <w:rsid w:val="00DF0EE5"/>
    <w:rsid w:val="00DF1A64"/>
    <w:rsid w:val="00E01BD5"/>
    <w:rsid w:val="00E02A5A"/>
    <w:rsid w:val="00E031CC"/>
    <w:rsid w:val="00E07DE3"/>
    <w:rsid w:val="00E1396B"/>
    <w:rsid w:val="00E14BD9"/>
    <w:rsid w:val="00E23D23"/>
    <w:rsid w:val="00E3262F"/>
    <w:rsid w:val="00E336FA"/>
    <w:rsid w:val="00E36FB0"/>
    <w:rsid w:val="00E41EDF"/>
    <w:rsid w:val="00E433C9"/>
    <w:rsid w:val="00E44FA1"/>
    <w:rsid w:val="00E45C92"/>
    <w:rsid w:val="00E471F4"/>
    <w:rsid w:val="00E47B26"/>
    <w:rsid w:val="00E51366"/>
    <w:rsid w:val="00E5344B"/>
    <w:rsid w:val="00E62B6A"/>
    <w:rsid w:val="00E62D31"/>
    <w:rsid w:val="00E731AC"/>
    <w:rsid w:val="00E75895"/>
    <w:rsid w:val="00E75F9E"/>
    <w:rsid w:val="00E77E84"/>
    <w:rsid w:val="00E81A13"/>
    <w:rsid w:val="00E825D8"/>
    <w:rsid w:val="00E86733"/>
    <w:rsid w:val="00E87C64"/>
    <w:rsid w:val="00E90720"/>
    <w:rsid w:val="00E90A48"/>
    <w:rsid w:val="00EA0151"/>
    <w:rsid w:val="00EA0F95"/>
    <w:rsid w:val="00EA6A1B"/>
    <w:rsid w:val="00EB7077"/>
    <w:rsid w:val="00EC0CE3"/>
    <w:rsid w:val="00EC1B5B"/>
    <w:rsid w:val="00EC546D"/>
    <w:rsid w:val="00EC6D08"/>
    <w:rsid w:val="00ED059C"/>
    <w:rsid w:val="00ED6A40"/>
    <w:rsid w:val="00EE012F"/>
    <w:rsid w:val="00EE055C"/>
    <w:rsid w:val="00EE320B"/>
    <w:rsid w:val="00EE7F53"/>
    <w:rsid w:val="00EF0285"/>
    <w:rsid w:val="00EF1F64"/>
    <w:rsid w:val="00F040EE"/>
    <w:rsid w:val="00F06280"/>
    <w:rsid w:val="00F10E73"/>
    <w:rsid w:val="00F1474A"/>
    <w:rsid w:val="00F15059"/>
    <w:rsid w:val="00F15DFF"/>
    <w:rsid w:val="00F17838"/>
    <w:rsid w:val="00F25C5A"/>
    <w:rsid w:val="00F34361"/>
    <w:rsid w:val="00F35BB9"/>
    <w:rsid w:val="00F3652F"/>
    <w:rsid w:val="00F44CD0"/>
    <w:rsid w:val="00F56F15"/>
    <w:rsid w:val="00F657F1"/>
    <w:rsid w:val="00F71736"/>
    <w:rsid w:val="00F73981"/>
    <w:rsid w:val="00F75BC2"/>
    <w:rsid w:val="00F76976"/>
    <w:rsid w:val="00F87FE4"/>
    <w:rsid w:val="00F90672"/>
    <w:rsid w:val="00F90F48"/>
    <w:rsid w:val="00FA081C"/>
    <w:rsid w:val="00FA1183"/>
    <w:rsid w:val="00FA2293"/>
    <w:rsid w:val="00FA2E78"/>
    <w:rsid w:val="00FA5999"/>
    <w:rsid w:val="00FB057D"/>
    <w:rsid w:val="00FB264A"/>
    <w:rsid w:val="00FB3151"/>
    <w:rsid w:val="00FB671F"/>
    <w:rsid w:val="00FB6C28"/>
    <w:rsid w:val="00FC04BE"/>
    <w:rsid w:val="00FC1094"/>
    <w:rsid w:val="00FC4B99"/>
    <w:rsid w:val="00FC7980"/>
    <w:rsid w:val="00FD2189"/>
    <w:rsid w:val="00FD53CF"/>
    <w:rsid w:val="00FD5553"/>
    <w:rsid w:val="00FD7283"/>
    <w:rsid w:val="00FE4420"/>
    <w:rsid w:val="00FE5995"/>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uiPriority w:val="99"/>
    <w:rsid w:val="00444DAF"/>
    <w:rPr>
      <w:color w:val="0563C1" w:themeColor="hyperlink"/>
      <w:u w:val="single"/>
    </w:rPr>
  </w:style>
  <w:style w:type="character" w:styleId="BesuchterLink">
    <w:name w:val="FollowedHyperlink"/>
    <w:basedOn w:val="Absatz-Standardschriftart"/>
    <w:rsid w:val="00601B30"/>
    <w:rPr>
      <w:color w:val="954F72" w:themeColor="followedHyperlink"/>
      <w:u w:val="single"/>
    </w:rPr>
  </w:style>
  <w:style w:type="character" w:customStyle="1" w:styleId="style-chat-msg-3pazj">
    <w:name w:val="style-chat-msg-3pazj"/>
    <w:basedOn w:val="Absatz-Standardschriftart"/>
    <w:rsid w:val="002D73B2"/>
    <w:rPr>
      <w:rFonts w:ascii="Times New Roman" w:hAnsi="Times New Roman"/>
    </w:rPr>
  </w:style>
  <w:style w:type="character" w:customStyle="1" w:styleId="NichtaufgelsteErwhnung1">
    <w:name w:val="Nicht aufgelöste Erwähnung1"/>
    <w:basedOn w:val="Absatz-Standardschriftart"/>
    <w:uiPriority w:val="99"/>
    <w:semiHidden/>
    <w:unhideWhenUsed/>
    <w:rsid w:val="00C07AA7"/>
    <w:rPr>
      <w:color w:val="605E5C"/>
      <w:shd w:val="clear" w:color="auto" w:fill="E1DFDD"/>
    </w:rPr>
  </w:style>
  <w:style w:type="paragraph" w:styleId="KeinLeerraum">
    <w:name w:val="No Spacing"/>
    <w:uiPriority w:val="1"/>
    <w:qFormat/>
    <w:rsid w:val="00763294"/>
    <w:rPr>
      <w:rFonts w:ascii="Arial" w:hAnsi="Arial"/>
      <w:color w:val="000000"/>
      <w:sz w:val="24"/>
    </w:rPr>
  </w:style>
  <w:style w:type="character" w:customStyle="1" w:styleId="UnresolvedMention">
    <w:name w:val="Unresolved Mention"/>
    <w:basedOn w:val="Absatz-Standardschriftart"/>
    <w:uiPriority w:val="99"/>
    <w:semiHidden/>
    <w:unhideWhenUsed/>
    <w:rsid w:val="0056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umwmrzd"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hettich.com/short/umwmrzd"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74B92-E0F3-4F75-B844-156005BC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830</Words>
  <Characters>5231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Trends veroveren de buitenkeuken: Hettich Trendreport van de spoga+gafa 2023</vt:lpstr>
    </vt:vector>
  </TitlesOfParts>
  <Company>.</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veroveren de buitenkeuken: Hettich Trendreport van de spoga+gafa 2023</dc:title>
  <dc:subject/>
  <dc:creator>Prototype</dc:creator>
  <dc:description/>
  <cp:lastModifiedBy>Anke Wöhler</cp:lastModifiedBy>
  <cp:revision>15</cp:revision>
  <cp:lastPrinted>2022-02-03T09:43:00Z</cp:lastPrinted>
  <dcterms:created xsi:type="dcterms:W3CDTF">2023-07-13T13:40:00Z</dcterms:created>
  <dcterms:modified xsi:type="dcterms:W3CDTF">2023-07-25T05:46:00Z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