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64F5" w14:textId="723504FD" w:rsidR="004118EC" w:rsidRPr="009652BF" w:rsidRDefault="005C031F" w:rsidP="004118EC">
      <w:pPr>
        <w:spacing w:line="360" w:lineRule="auto"/>
        <w:ind w:right="-575"/>
        <w:rPr>
          <w:rFonts w:cs="Arial"/>
          <w:b/>
          <w:color w:val="000000" w:themeColor="text1"/>
          <w:sz w:val="28"/>
          <w:szCs w:val="28"/>
        </w:rPr>
      </w:pPr>
      <w:r w:rsidRPr="009652BF">
        <w:rPr>
          <w:rFonts w:cs="Arial"/>
          <w:b/>
          <w:color w:val="000000" w:themeColor="text1"/>
          <w:sz w:val="28"/>
          <w:szCs w:val="28"/>
        </w:rPr>
        <w:t>Skupina Hettich se zavazuje k</w:t>
      </w:r>
      <w:r w:rsidR="00AD0B6A">
        <w:rPr>
          <w:rFonts w:cs="Arial"/>
          <w:b/>
          <w:color w:val="000000" w:themeColor="text1"/>
          <w:sz w:val="28"/>
          <w:szCs w:val="28"/>
        </w:rPr>
        <w:t xml:space="preserve"> práci na </w:t>
      </w:r>
      <w:r w:rsidRPr="009652BF">
        <w:rPr>
          <w:rFonts w:cs="Arial"/>
          <w:b/>
          <w:color w:val="000000" w:themeColor="text1"/>
          <w:sz w:val="28"/>
          <w:szCs w:val="28"/>
        </w:rPr>
        <w:t>vědecky podložený</w:t>
      </w:r>
      <w:r w:rsidR="00AD0B6A">
        <w:rPr>
          <w:rFonts w:cs="Arial"/>
          <w:b/>
          <w:color w:val="000000" w:themeColor="text1"/>
          <w:sz w:val="28"/>
          <w:szCs w:val="28"/>
        </w:rPr>
        <w:t>ch</w:t>
      </w:r>
      <w:r w:rsidRPr="009652BF">
        <w:rPr>
          <w:rFonts w:cs="Arial"/>
          <w:b/>
          <w:color w:val="000000" w:themeColor="text1"/>
          <w:sz w:val="28"/>
          <w:szCs w:val="28"/>
        </w:rPr>
        <w:t xml:space="preserve"> klimatický</w:t>
      </w:r>
      <w:r w:rsidR="00AD0B6A">
        <w:rPr>
          <w:rFonts w:cs="Arial"/>
          <w:b/>
          <w:color w:val="000000" w:themeColor="text1"/>
          <w:sz w:val="28"/>
          <w:szCs w:val="28"/>
        </w:rPr>
        <w:t>ch</w:t>
      </w:r>
      <w:r w:rsidRPr="009652BF">
        <w:rPr>
          <w:rFonts w:cs="Arial"/>
          <w:b/>
          <w:color w:val="000000" w:themeColor="text1"/>
          <w:sz w:val="28"/>
          <w:szCs w:val="28"/>
        </w:rPr>
        <w:t xml:space="preserve"> cíl</w:t>
      </w:r>
      <w:r w:rsidR="00AD0B6A">
        <w:rPr>
          <w:rFonts w:cs="Arial"/>
          <w:b/>
          <w:color w:val="000000" w:themeColor="text1"/>
          <w:sz w:val="28"/>
          <w:szCs w:val="28"/>
        </w:rPr>
        <w:t>ech</w:t>
      </w:r>
    </w:p>
    <w:p w14:paraId="570F9219" w14:textId="11D48387" w:rsidR="003744AB" w:rsidRPr="009652BF" w:rsidRDefault="005C031F" w:rsidP="00372FFF">
      <w:pPr>
        <w:spacing w:line="360" w:lineRule="auto"/>
      </w:pPr>
      <w:r w:rsidRPr="009652BF">
        <w:rPr>
          <w:b/>
          <w:bCs/>
        </w:rPr>
        <w:t xml:space="preserve">Oficiální podpis </w:t>
      </w:r>
      <w:r w:rsidR="00160AF8">
        <w:rPr>
          <w:b/>
          <w:bCs/>
        </w:rPr>
        <w:t>iniciativy</w:t>
      </w:r>
      <w:r w:rsidR="00581BB5" w:rsidRPr="009652BF">
        <w:rPr>
          <w:b/>
          <w:bCs/>
        </w:rPr>
        <w:t xml:space="preserve"> </w:t>
      </w:r>
      <w:r w:rsidR="003744AB" w:rsidRPr="009652BF">
        <w:rPr>
          <w:b/>
          <w:bCs/>
        </w:rPr>
        <w:t>Science Based Targets (SBTi)</w:t>
      </w:r>
    </w:p>
    <w:p w14:paraId="2AF0D077" w14:textId="0B64C085" w:rsidR="004118EC" w:rsidRPr="009652BF" w:rsidRDefault="004118EC" w:rsidP="004118EC">
      <w:pPr>
        <w:spacing w:line="360" w:lineRule="auto"/>
        <w:ind w:right="-575"/>
        <w:rPr>
          <w:rFonts w:cs="Arial"/>
          <w:b/>
          <w:color w:val="000000" w:themeColor="text1"/>
          <w:szCs w:val="24"/>
        </w:rPr>
      </w:pPr>
    </w:p>
    <w:p w14:paraId="278CB149" w14:textId="656B8842" w:rsidR="00160AF8" w:rsidRDefault="005C031F" w:rsidP="00372FFF">
      <w:pPr>
        <w:spacing w:line="360" w:lineRule="auto"/>
        <w:rPr>
          <w:rFonts w:cs="Arial"/>
          <w:b/>
          <w:color w:val="000000" w:themeColor="text1"/>
        </w:rPr>
      </w:pPr>
      <w:r w:rsidRPr="009652BF">
        <w:rPr>
          <w:rFonts w:cs="Arial"/>
          <w:b/>
          <w:color w:val="000000" w:themeColor="text1"/>
        </w:rPr>
        <w:t xml:space="preserve">Skupina Hettich, jeden z největších světových výrobců nábytkového kování </w:t>
      </w:r>
      <w:r w:rsidR="00581BB5" w:rsidRPr="009652BF">
        <w:rPr>
          <w:rFonts w:cs="Arial"/>
          <w:b/>
          <w:color w:val="000000" w:themeColor="text1"/>
        </w:rPr>
        <w:t xml:space="preserve">s hlavním sídlem v německém Kirchlengernu, </w:t>
      </w:r>
      <w:r w:rsidR="00160AF8">
        <w:rPr>
          <w:rFonts w:cs="Arial"/>
          <w:b/>
          <w:color w:val="000000" w:themeColor="text1"/>
        </w:rPr>
        <w:t xml:space="preserve">podepsala </w:t>
      </w:r>
      <w:r w:rsidR="00581BB5" w:rsidRPr="009652BF">
        <w:rPr>
          <w:rFonts w:cs="Arial"/>
          <w:b/>
          <w:color w:val="000000" w:themeColor="text1"/>
        </w:rPr>
        <w:t>iniciativ</w:t>
      </w:r>
      <w:r w:rsidR="00160AF8">
        <w:rPr>
          <w:rFonts w:cs="Arial"/>
          <w:b/>
          <w:color w:val="000000" w:themeColor="text1"/>
        </w:rPr>
        <w:t>u</w:t>
      </w:r>
      <w:r w:rsidR="00581BB5" w:rsidRPr="009652BF">
        <w:rPr>
          <w:rFonts w:cs="Arial"/>
          <w:b/>
          <w:color w:val="000000" w:themeColor="text1"/>
        </w:rPr>
        <w:t xml:space="preserve"> Science Based Targets</w:t>
      </w:r>
      <w:r w:rsidR="00160AF8">
        <w:rPr>
          <w:rFonts w:cs="Arial"/>
          <w:b/>
          <w:color w:val="000000" w:themeColor="text1"/>
        </w:rPr>
        <w:t xml:space="preserve"> </w:t>
      </w:r>
      <w:r w:rsidR="00581BB5" w:rsidRPr="009652BF">
        <w:rPr>
          <w:rFonts w:cs="Arial"/>
          <w:b/>
          <w:color w:val="000000" w:themeColor="text1"/>
        </w:rPr>
        <w:t xml:space="preserve">(SBTi), čímž potvrdila svůj závazek k ochraně klimatu a udržitelné budoucnosti. Podpisem dohody SBTi se společnost Hettich zavazuje stanovit a realizovat vědecky podložené cíle pro snížení emisí skleníkových plynů </w:t>
      </w:r>
    </w:p>
    <w:p w14:paraId="01286EB3" w14:textId="73EDAC77" w:rsidR="005C031F" w:rsidRPr="009652BF" w:rsidRDefault="00581BB5" w:rsidP="00372FFF">
      <w:pPr>
        <w:spacing w:line="360" w:lineRule="auto"/>
        <w:rPr>
          <w:rFonts w:cs="Arial"/>
          <w:b/>
          <w:color w:val="000000" w:themeColor="text1"/>
        </w:rPr>
      </w:pPr>
      <w:r w:rsidRPr="009652BF">
        <w:rPr>
          <w:rFonts w:cs="Arial"/>
          <w:b/>
          <w:color w:val="000000" w:themeColor="text1"/>
        </w:rPr>
        <w:t>v souladu s Pařížskou dohodou.</w:t>
      </w:r>
    </w:p>
    <w:p w14:paraId="4A562E88" w14:textId="4B79F1FF" w:rsidR="009652BF" w:rsidRPr="009652BF" w:rsidRDefault="009652BF" w:rsidP="00372FFF">
      <w:pPr>
        <w:spacing w:line="360" w:lineRule="auto"/>
      </w:pPr>
    </w:p>
    <w:p w14:paraId="2AE4F56A" w14:textId="2D35DA0C" w:rsidR="009652BF" w:rsidRPr="009652BF" w:rsidRDefault="009652BF" w:rsidP="00372FFF">
      <w:pPr>
        <w:spacing w:line="360" w:lineRule="auto"/>
      </w:pPr>
      <w:r w:rsidRPr="00160AF8">
        <w:rPr>
          <w:i/>
          <w:iCs/>
        </w:rPr>
        <w:t>„V souladu s mottem „Konej dnes, mysli na zítřek“ jsme v Hettichu převzali zodpovědnost za svět, ve kterém žijeme. Podpis dohody SBTi je důležitým milníkem pro naši společnost a podtrhuje naši zodpovědnost za budoucí generace,“</w:t>
      </w:r>
      <w:r>
        <w:t xml:space="preserve"> vysvětluje Timo Pieper, jednatel skupiny Hettich. </w:t>
      </w:r>
      <w:r w:rsidRPr="00160AF8">
        <w:rPr>
          <w:i/>
          <w:iCs/>
        </w:rPr>
        <w:t>„Jsme přesvědčení, že nastavením jasných, vědecky podložených cílů, můžeme snížit svoji uhlíkovou stopu, podpořit inovace a pozitivně přispět k ochraně klimatu,“</w:t>
      </w:r>
      <w:r>
        <w:t xml:space="preserve"> dodává Pavan Jha, manažer udržitelnosti skupiny Hettich.</w:t>
      </w:r>
    </w:p>
    <w:p w14:paraId="5730168B" w14:textId="4C25D2DB" w:rsidR="004118EC" w:rsidRPr="009652BF" w:rsidRDefault="004118EC" w:rsidP="004118EC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</w:p>
    <w:p w14:paraId="471409CA" w14:textId="4D2B262F" w:rsidR="00DD51CF" w:rsidRPr="009652BF" w:rsidRDefault="009652BF" w:rsidP="00DD51CF">
      <w:r>
        <w:rPr>
          <w:b/>
          <w:bCs/>
        </w:rPr>
        <w:t>Závazek k jasným cílům a udržitelným procesům</w:t>
      </w:r>
    </w:p>
    <w:p w14:paraId="58C10787" w14:textId="66C87108" w:rsidR="004118EC" w:rsidRPr="009652BF" w:rsidRDefault="004118EC" w:rsidP="004118EC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</w:rPr>
      </w:pPr>
    </w:p>
    <w:p w14:paraId="6BB354D5" w14:textId="05FACE3D" w:rsidR="00DD51CF" w:rsidRPr="009652BF" w:rsidRDefault="009652BF" w:rsidP="00DD51CF">
      <w:pPr>
        <w:spacing w:line="360" w:lineRule="auto"/>
      </w:pPr>
      <w:r>
        <w:t xml:space="preserve">Připojením se k iniciativě </w:t>
      </w:r>
      <w:r w:rsidR="00DD51CF" w:rsidRPr="009652BF">
        <w:t xml:space="preserve">SBTi </w:t>
      </w:r>
      <w:r>
        <w:t>se Hettich zavazuje k následujícím opatřením:</w:t>
      </w:r>
    </w:p>
    <w:p w14:paraId="59CA5369" w14:textId="4A16D01A" w:rsidR="00DD51CF" w:rsidRPr="009652BF" w:rsidRDefault="00DD51CF" w:rsidP="00DD51CF">
      <w:pPr>
        <w:spacing w:line="360" w:lineRule="auto"/>
      </w:pPr>
      <w:r w:rsidRPr="009652BF">
        <w:t xml:space="preserve">- 50% </w:t>
      </w:r>
      <w:r w:rsidR="009652BF">
        <w:t xml:space="preserve">redukce emisí v </w:t>
      </w:r>
      <w:r w:rsidRPr="009652BF">
        <w:t xml:space="preserve">Scope 1 &amp; 2 </w:t>
      </w:r>
      <w:r w:rsidR="009652BF">
        <w:t xml:space="preserve">do roku </w:t>
      </w:r>
      <w:r w:rsidRPr="009652BF">
        <w:t>2030</w:t>
      </w:r>
    </w:p>
    <w:p w14:paraId="41EEC06E" w14:textId="5A447B85" w:rsidR="00DD51CF" w:rsidRPr="009652BF" w:rsidRDefault="00DD51CF" w:rsidP="00DD51CF">
      <w:pPr>
        <w:spacing w:line="360" w:lineRule="auto"/>
      </w:pPr>
      <w:r w:rsidRPr="009652BF">
        <w:t xml:space="preserve">- </w:t>
      </w:r>
      <w:r w:rsidR="009652BF">
        <w:t>Využívání energie z obnovitelných zdrojů z </w:t>
      </w:r>
      <w:r w:rsidRPr="009652BF">
        <w:t>90</w:t>
      </w:r>
      <w:r w:rsidR="009652BF">
        <w:t xml:space="preserve"> </w:t>
      </w:r>
      <w:r w:rsidRPr="009652BF">
        <w:t xml:space="preserve">% </w:t>
      </w:r>
      <w:r w:rsidR="009652BF">
        <w:t xml:space="preserve">do roku </w:t>
      </w:r>
      <w:r w:rsidRPr="009652BF">
        <w:t>2030</w:t>
      </w:r>
    </w:p>
    <w:p w14:paraId="7F591B44" w14:textId="419E8028" w:rsidR="00DD51CF" w:rsidRDefault="00DD51CF" w:rsidP="00DD51CF">
      <w:pPr>
        <w:spacing w:line="360" w:lineRule="auto"/>
      </w:pPr>
      <w:r w:rsidRPr="00AD0B6A">
        <w:lastRenderedPageBreak/>
        <w:t xml:space="preserve">- </w:t>
      </w:r>
      <w:r w:rsidR="00AD0B6A">
        <w:t>Spolupráce s celým dodavatelským řetězcem na jeho závazku k redukci emisí v Scope 3</w:t>
      </w:r>
    </w:p>
    <w:p w14:paraId="02283691" w14:textId="77777777" w:rsidR="00AD0B6A" w:rsidRPr="009652BF" w:rsidRDefault="00AD0B6A" w:rsidP="00DD51CF">
      <w:pPr>
        <w:spacing w:line="360" w:lineRule="auto"/>
      </w:pPr>
    </w:p>
    <w:p w14:paraId="3E83F3D0" w14:textId="5F602ADA" w:rsidR="000770B0" w:rsidRDefault="000770B0" w:rsidP="000770B0">
      <w:pPr>
        <w:spacing w:line="360" w:lineRule="auto"/>
      </w:pPr>
      <w:r>
        <w:t>Certifikát byl podepsán jménem všech kolegyň a kolegů skupiny Hettich na letošní tiskové konferenci.</w:t>
      </w:r>
    </w:p>
    <w:p w14:paraId="4FD5FD38" w14:textId="77777777" w:rsidR="000770B0" w:rsidRDefault="000770B0" w:rsidP="000770B0">
      <w:pPr>
        <w:spacing w:line="360" w:lineRule="auto"/>
      </w:pPr>
    </w:p>
    <w:p w14:paraId="0E6C0016" w14:textId="01C69F67" w:rsidR="00DD51CF" w:rsidRPr="009652BF" w:rsidRDefault="000770B0" w:rsidP="000770B0">
      <w:pPr>
        <w:spacing w:line="360" w:lineRule="auto"/>
      </w:pPr>
      <w:r>
        <w:rPr>
          <w:b/>
          <w:bCs/>
        </w:rPr>
        <w:t>O iniciativě</w:t>
      </w:r>
      <w:r w:rsidR="00DD51CF" w:rsidRPr="009652BF">
        <w:rPr>
          <w:b/>
          <w:bCs/>
        </w:rPr>
        <w:t xml:space="preserve"> Science Based Targets (SBTi)</w:t>
      </w:r>
    </w:p>
    <w:p w14:paraId="48E8EDB3" w14:textId="77777777" w:rsidR="00AD0B6A" w:rsidRDefault="00AD0B6A" w:rsidP="00AD0B6A">
      <w:pPr>
        <w:spacing w:line="360" w:lineRule="auto"/>
        <w:rPr>
          <w:rFonts w:cs="Arial"/>
          <w:color w:val="000000" w:themeColor="text1"/>
        </w:rPr>
      </w:pPr>
    </w:p>
    <w:p w14:paraId="0F8D8A4D" w14:textId="0894A0C9" w:rsidR="00AD0B6A" w:rsidRPr="000770B0" w:rsidRDefault="00AD0B6A" w:rsidP="00AD0B6A">
      <w:pPr>
        <w:spacing w:line="360" w:lineRule="auto"/>
        <w:rPr>
          <w:i/>
          <w:iCs/>
          <w:highlight w:val="yellow"/>
        </w:rPr>
      </w:pPr>
      <w:r w:rsidRPr="00AD0B6A">
        <w:t>Iniciativa Science Based Targets (SBTi) je organizace zabývající se klimatickými opatřeními, která umožňuje společnostem a finančním institucím po celém světě podílet se na boji proti klimatické krizi.</w:t>
      </w:r>
      <w:r>
        <w:t xml:space="preserve"> </w:t>
      </w:r>
      <w:r w:rsidRPr="00AD0B6A">
        <w:t>Partnerskými organizacemi, které napomohly růstu a rozvoji SBTi, jsou CDP, Globální kompakt OSN, koalice We Mean Business, Světový institut pro zdroje (WRI) a Světový fond pro ochranu přírody (WWF).</w:t>
      </w:r>
      <w:r w:rsidRPr="00AD0B6A">
        <w:rPr>
          <w:i/>
          <w:iCs/>
        </w:rPr>
        <w:t xml:space="preserve"> </w:t>
      </w:r>
      <w:r w:rsidRPr="00AD0B6A">
        <w:t>SBTi vyvíjí standardy, nástroje a pokyny, které umožňují společnostem stanovit cíle pro snížení emisí skleníkových plynů v souladu s tím, co je nutné k udržení globálního oteplování pod katastrofickou úrovní a dosažení nulových emisí nejpozději do roku 2050.</w:t>
      </w:r>
    </w:p>
    <w:p w14:paraId="4080ED03" w14:textId="77777777" w:rsidR="00AD0B6A" w:rsidRDefault="00AD0B6A" w:rsidP="004118EC">
      <w:pPr>
        <w:widowControl w:val="0"/>
        <w:suppressAutoHyphens/>
        <w:spacing w:line="360" w:lineRule="auto"/>
      </w:pPr>
    </w:p>
    <w:p w14:paraId="0F498F98" w14:textId="77777777" w:rsidR="00AD0B6A" w:rsidRDefault="00AD0B6A" w:rsidP="004118EC">
      <w:pPr>
        <w:widowControl w:val="0"/>
        <w:suppressAutoHyphens/>
        <w:spacing w:line="360" w:lineRule="auto"/>
      </w:pPr>
    </w:p>
    <w:p w14:paraId="3BA63566" w14:textId="77777777" w:rsidR="00AD0B6A" w:rsidRDefault="00AD0B6A" w:rsidP="004118EC">
      <w:pPr>
        <w:widowControl w:val="0"/>
        <w:suppressAutoHyphens/>
        <w:spacing w:line="360" w:lineRule="auto"/>
      </w:pPr>
    </w:p>
    <w:p w14:paraId="337F231F" w14:textId="77777777" w:rsidR="00AD0B6A" w:rsidRDefault="00AD0B6A" w:rsidP="004118EC">
      <w:pPr>
        <w:widowControl w:val="0"/>
        <w:suppressAutoHyphens/>
        <w:spacing w:line="360" w:lineRule="auto"/>
      </w:pPr>
    </w:p>
    <w:p w14:paraId="6DAB0642" w14:textId="77777777" w:rsidR="00AD0B6A" w:rsidRDefault="00AD0B6A" w:rsidP="004118EC">
      <w:pPr>
        <w:widowControl w:val="0"/>
        <w:suppressAutoHyphens/>
        <w:spacing w:line="360" w:lineRule="auto"/>
      </w:pPr>
    </w:p>
    <w:p w14:paraId="2FD88D22" w14:textId="77777777" w:rsidR="00AD0B6A" w:rsidRDefault="00AD0B6A" w:rsidP="004118EC">
      <w:pPr>
        <w:widowControl w:val="0"/>
        <w:suppressAutoHyphens/>
        <w:spacing w:line="360" w:lineRule="auto"/>
      </w:pPr>
    </w:p>
    <w:p w14:paraId="3CE73C85" w14:textId="77777777" w:rsidR="00AD0B6A" w:rsidRDefault="00AD0B6A" w:rsidP="004118EC">
      <w:pPr>
        <w:widowControl w:val="0"/>
        <w:suppressAutoHyphens/>
        <w:spacing w:line="360" w:lineRule="auto"/>
      </w:pPr>
    </w:p>
    <w:p w14:paraId="1E71CC21" w14:textId="77777777" w:rsidR="00AD0B6A" w:rsidRDefault="00AD0B6A" w:rsidP="004118EC">
      <w:pPr>
        <w:widowControl w:val="0"/>
        <w:suppressAutoHyphens/>
        <w:spacing w:line="360" w:lineRule="auto"/>
      </w:pPr>
    </w:p>
    <w:p w14:paraId="32EE6ADF" w14:textId="77777777" w:rsidR="00AD0B6A" w:rsidRDefault="00AD0B6A" w:rsidP="004118EC">
      <w:pPr>
        <w:widowControl w:val="0"/>
        <w:suppressAutoHyphens/>
        <w:spacing w:line="360" w:lineRule="auto"/>
      </w:pPr>
    </w:p>
    <w:p w14:paraId="6E512458" w14:textId="77777777" w:rsidR="00AD0B6A" w:rsidRDefault="00AD0B6A" w:rsidP="004118EC">
      <w:pPr>
        <w:widowControl w:val="0"/>
        <w:suppressAutoHyphens/>
        <w:spacing w:line="360" w:lineRule="auto"/>
      </w:pPr>
    </w:p>
    <w:p w14:paraId="332095DC" w14:textId="77777777" w:rsidR="00AD0B6A" w:rsidRDefault="00AD0B6A" w:rsidP="004118EC">
      <w:pPr>
        <w:widowControl w:val="0"/>
        <w:suppressAutoHyphens/>
        <w:spacing w:line="360" w:lineRule="auto"/>
      </w:pPr>
    </w:p>
    <w:p w14:paraId="7500B49D" w14:textId="39EC23A7" w:rsidR="004118EC" w:rsidRPr="009652BF" w:rsidRDefault="005C031F" w:rsidP="004118EC">
      <w:pPr>
        <w:widowControl w:val="0"/>
        <w:suppressAutoHyphens/>
        <w:spacing w:line="360" w:lineRule="auto"/>
        <w:rPr>
          <w:rFonts w:cs="Arial"/>
          <w:color w:val="000000" w:themeColor="text1"/>
          <w:szCs w:val="24"/>
          <w:lang w:eastAsia="sv-SE"/>
        </w:rPr>
      </w:pPr>
      <w:r w:rsidRPr="009652BF">
        <w:rPr>
          <w:rFonts w:cs="Arial"/>
          <w:color w:val="000000" w:themeColor="text1"/>
          <w:szCs w:val="24"/>
        </w:rPr>
        <w:lastRenderedPageBreak/>
        <w:t xml:space="preserve">Následující </w:t>
      </w:r>
      <w:r w:rsidR="00AD0B6A" w:rsidRPr="009652BF">
        <w:rPr>
          <w:rFonts w:cs="Arial"/>
          <w:color w:val="000000" w:themeColor="text1"/>
          <w:szCs w:val="24"/>
        </w:rPr>
        <w:t>materiál</w:t>
      </w:r>
      <w:r w:rsidRPr="009652BF">
        <w:rPr>
          <w:rFonts w:cs="Arial"/>
          <w:color w:val="000000" w:themeColor="text1"/>
          <w:szCs w:val="24"/>
        </w:rPr>
        <w:t xml:space="preserve"> je dostupný ke stažení na</w:t>
      </w:r>
      <w:r w:rsidR="004118EC" w:rsidRPr="009652BF">
        <w:rPr>
          <w:rFonts w:cs="Arial"/>
          <w:color w:val="000000" w:themeColor="text1"/>
          <w:szCs w:val="24"/>
        </w:rPr>
        <w:t xml:space="preserve"> </w:t>
      </w:r>
      <w:r w:rsidR="004118EC" w:rsidRPr="009652BF">
        <w:rPr>
          <w:rFonts w:cs="Arial"/>
          <w:b/>
          <w:color w:val="000000" w:themeColor="text1"/>
          <w:szCs w:val="24"/>
        </w:rPr>
        <w:t xml:space="preserve">www.hettich.com, Menu: </w:t>
      </w:r>
      <w:r w:rsidRPr="009652BF">
        <w:rPr>
          <w:rFonts w:cs="Arial"/>
          <w:b/>
          <w:color w:val="000000" w:themeColor="text1"/>
          <w:szCs w:val="24"/>
        </w:rPr>
        <w:t>Tisk</w:t>
      </w:r>
      <w:r w:rsidR="004118EC" w:rsidRPr="009652BF">
        <w:rPr>
          <w:rFonts w:cs="Arial"/>
          <w:b/>
          <w:color w:val="000000" w:themeColor="text1"/>
          <w:szCs w:val="24"/>
        </w:rPr>
        <w:t>.</w:t>
      </w:r>
    </w:p>
    <w:p w14:paraId="371DE2D9" w14:textId="77777777" w:rsidR="004118EC" w:rsidRPr="009652BF" w:rsidRDefault="004118EC" w:rsidP="004118EC">
      <w:pPr>
        <w:rPr>
          <w:i/>
          <w:color w:val="FF0000"/>
          <w:sz w:val="22"/>
          <w:szCs w:val="16"/>
        </w:rPr>
      </w:pPr>
    </w:p>
    <w:p w14:paraId="10946365" w14:textId="77777777" w:rsidR="004118EC" w:rsidRPr="009652BF" w:rsidRDefault="004118EC" w:rsidP="004118EC">
      <w:pPr>
        <w:rPr>
          <w:i/>
          <w:color w:val="FF0000"/>
          <w:sz w:val="22"/>
          <w:szCs w:val="16"/>
        </w:rPr>
      </w:pPr>
    </w:p>
    <w:p w14:paraId="7B215A2C" w14:textId="77777777" w:rsidR="00DD51CF" w:rsidRPr="009652BF" w:rsidRDefault="00DD51CF" w:rsidP="00DD51CF">
      <w:r w:rsidRPr="009652BF">
        <w:rPr>
          <w:noProof/>
        </w:rPr>
        <w:drawing>
          <wp:inline distT="0" distB="0" distL="0" distR="0" wp14:anchorId="70555BC4" wp14:editId="15AE65F1">
            <wp:extent cx="2294890" cy="1656609"/>
            <wp:effectExtent l="0" t="0" r="0" b="1270"/>
            <wp:docPr id="859088206" name="Grafik 2" descr="Ein Bild, das Kleidung, Person, Lächeln, Menschliches Gesich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88206" name="Grafik 2" descr="Ein Bild, das Kleidung, Person, Lächeln, Menschliches Gesich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971" cy="16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D531A" w14:textId="77777777" w:rsidR="00DD51CF" w:rsidRPr="009652BF" w:rsidRDefault="00DD51CF" w:rsidP="00DD51CF">
      <w:pPr>
        <w:rPr>
          <w:color w:val="000000" w:themeColor="text1"/>
          <w:sz w:val="22"/>
          <w:szCs w:val="22"/>
        </w:rPr>
      </w:pPr>
      <w:r w:rsidRPr="009652BF">
        <w:rPr>
          <w:color w:val="000000" w:themeColor="text1"/>
          <w:sz w:val="22"/>
          <w:szCs w:val="22"/>
        </w:rPr>
        <w:t>292025_a</w:t>
      </w:r>
    </w:p>
    <w:p w14:paraId="4DB9F5DE" w14:textId="77777777" w:rsidR="00DD51CF" w:rsidRPr="009652BF" w:rsidRDefault="00DD51CF" w:rsidP="00DD51CF">
      <w:pPr>
        <w:rPr>
          <w:color w:val="000000" w:themeColor="text1"/>
          <w:sz w:val="6"/>
          <w:szCs w:val="22"/>
        </w:rPr>
      </w:pPr>
    </w:p>
    <w:p w14:paraId="721A354A" w14:textId="2CA83C1B" w:rsidR="00DD51CF" w:rsidRPr="009652BF" w:rsidRDefault="005C031F" w:rsidP="00DD51CF">
      <w:r w:rsidRPr="009652BF">
        <w:rPr>
          <w:color w:val="000000" w:themeColor="text1"/>
          <w:sz w:val="22"/>
          <w:szCs w:val="22"/>
        </w:rPr>
        <w:t xml:space="preserve">Kolegové hrdě reprezentující vědecky podložené klimatické cíle: </w:t>
      </w:r>
      <w:r w:rsidR="00160AF8">
        <w:rPr>
          <w:color w:val="000000" w:themeColor="text1"/>
          <w:sz w:val="22"/>
          <w:szCs w:val="22"/>
        </w:rPr>
        <w:t xml:space="preserve">zleva </w:t>
      </w:r>
      <w:r w:rsidR="00DD51CF" w:rsidRPr="009652BF">
        <w:rPr>
          <w:color w:val="000000" w:themeColor="text1"/>
          <w:sz w:val="22"/>
          <w:szCs w:val="22"/>
        </w:rPr>
        <w:t xml:space="preserve">Timo Pieper, Leon Sundermann, Claudia Schumacher a Pavan Jha. </w:t>
      </w:r>
      <w:r w:rsidRPr="009652BF">
        <w:rPr>
          <w:color w:val="000000" w:themeColor="text1"/>
          <w:sz w:val="22"/>
          <w:szCs w:val="22"/>
        </w:rPr>
        <w:t>F</w:t>
      </w:r>
      <w:r w:rsidR="00DD51CF" w:rsidRPr="009652BF">
        <w:rPr>
          <w:color w:val="000000" w:themeColor="text1"/>
          <w:sz w:val="22"/>
          <w:szCs w:val="22"/>
        </w:rPr>
        <w:t>oto: Hettich</w:t>
      </w:r>
    </w:p>
    <w:p w14:paraId="727B4A72" w14:textId="77777777" w:rsidR="00DD51CF" w:rsidRPr="009652BF" w:rsidRDefault="00DD51CF" w:rsidP="00DD51CF"/>
    <w:p w14:paraId="7EE3ED46" w14:textId="77777777" w:rsidR="00DD51CF" w:rsidRPr="009652BF" w:rsidRDefault="00DD51CF" w:rsidP="00DD51CF">
      <w:pPr>
        <w:rPr>
          <w:rFonts w:cs="Arial"/>
          <w:color w:val="000000" w:themeColor="text1"/>
          <w:sz w:val="22"/>
          <w:szCs w:val="22"/>
        </w:rPr>
      </w:pPr>
      <w:r w:rsidRPr="009652BF">
        <w:rPr>
          <w:noProof/>
        </w:rPr>
        <w:drawing>
          <wp:inline distT="0" distB="0" distL="0" distR="0" wp14:anchorId="5E898C37" wp14:editId="5DD506A0">
            <wp:extent cx="2295392" cy="1657350"/>
            <wp:effectExtent l="0" t="0" r="0" b="0"/>
            <wp:docPr id="1323935390" name="Grafik 1" descr="Ein Bild, das Kleidung, Person, Menschliches Gesicht, Lächel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935390" name="Grafik 1" descr="Ein Bild, das Kleidung, Person, Menschliches Gesicht, Lächel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789" cy="167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28BFF" w14:textId="77777777" w:rsidR="00DD51CF" w:rsidRPr="009652BF" w:rsidRDefault="00DD51CF" w:rsidP="00DD51CF">
      <w:pPr>
        <w:rPr>
          <w:color w:val="000000" w:themeColor="text1"/>
          <w:sz w:val="22"/>
          <w:szCs w:val="22"/>
        </w:rPr>
      </w:pPr>
      <w:r w:rsidRPr="009652BF">
        <w:rPr>
          <w:color w:val="000000" w:themeColor="text1"/>
          <w:sz w:val="22"/>
          <w:szCs w:val="22"/>
        </w:rPr>
        <w:t>292025_b</w:t>
      </w:r>
    </w:p>
    <w:p w14:paraId="279168F7" w14:textId="77777777" w:rsidR="00DD51CF" w:rsidRPr="009652BF" w:rsidRDefault="00DD51CF" w:rsidP="00DD51CF">
      <w:pPr>
        <w:rPr>
          <w:color w:val="FF0000"/>
          <w:sz w:val="6"/>
          <w:szCs w:val="22"/>
        </w:rPr>
      </w:pPr>
    </w:p>
    <w:p w14:paraId="62B0A9DC" w14:textId="1145F02D" w:rsidR="00DD51CF" w:rsidRPr="009652BF" w:rsidRDefault="009B2A41" w:rsidP="00DD51CF">
      <w:pPr>
        <w:rPr>
          <w:color w:val="000000" w:themeColor="text1"/>
        </w:rPr>
      </w:pPr>
      <w:r w:rsidRPr="009652BF">
        <w:rPr>
          <w:color w:val="000000" w:themeColor="text1"/>
          <w:sz w:val="22"/>
          <w:szCs w:val="22"/>
        </w:rPr>
        <w:t xml:space="preserve">Timo Pieper, </w:t>
      </w:r>
      <w:r w:rsidR="005C031F" w:rsidRPr="009652BF">
        <w:rPr>
          <w:color w:val="000000" w:themeColor="text1"/>
          <w:sz w:val="22"/>
          <w:szCs w:val="22"/>
        </w:rPr>
        <w:t>jednatel skupiny Hettich</w:t>
      </w:r>
      <w:r w:rsidRPr="009652BF">
        <w:rPr>
          <w:color w:val="000000" w:themeColor="text1"/>
          <w:sz w:val="22"/>
          <w:szCs w:val="22"/>
        </w:rPr>
        <w:t xml:space="preserve">, Dr Andreas Hettich, </w:t>
      </w:r>
      <w:r w:rsidR="005C031F" w:rsidRPr="009652BF">
        <w:rPr>
          <w:color w:val="000000" w:themeColor="text1"/>
          <w:sz w:val="22"/>
          <w:szCs w:val="22"/>
        </w:rPr>
        <w:t>předseda dozorčí rady a</w:t>
      </w:r>
      <w:r w:rsidRPr="009652BF">
        <w:rPr>
          <w:color w:val="000000" w:themeColor="text1"/>
          <w:sz w:val="22"/>
          <w:szCs w:val="22"/>
        </w:rPr>
        <w:t xml:space="preserve"> Pavan Jha</w:t>
      </w:r>
      <w:r w:rsidR="005C031F" w:rsidRPr="009652BF">
        <w:rPr>
          <w:color w:val="000000" w:themeColor="text1"/>
          <w:sz w:val="22"/>
          <w:szCs w:val="22"/>
        </w:rPr>
        <w:t xml:space="preserve">, </w:t>
      </w:r>
      <w:r w:rsidR="009652BF">
        <w:rPr>
          <w:color w:val="000000" w:themeColor="text1"/>
          <w:sz w:val="22"/>
          <w:szCs w:val="22"/>
        </w:rPr>
        <w:t>manažer</w:t>
      </w:r>
      <w:r w:rsidR="005C031F" w:rsidRPr="009652BF">
        <w:rPr>
          <w:color w:val="000000" w:themeColor="text1"/>
          <w:sz w:val="22"/>
          <w:szCs w:val="22"/>
        </w:rPr>
        <w:t xml:space="preserve"> udržitelnosti </w:t>
      </w:r>
      <w:r w:rsidR="009652BF">
        <w:rPr>
          <w:color w:val="000000" w:themeColor="text1"/>
          <w:sz w:val="22"/>
          <w:szCs w:val="22"/>
        </w:rPr>
        <w:t xml:space="preserve">skupiny Hettich </w:t>
      </w:r>
      <w:r w:rsidR="005C031F" w:rsidRPr="009652BF">
        <w:rPr>
          <w:color w:val="000000" w:themeColor="text1"/>
          <w:sz w:val="22"/>
          <w:szCs w:val="22"/>
        </w:rPr>
        <w:t>při symbolickém podpisu klimatických cílů. F</w:t>
      </w:r>
      <w:r w:rsidRPr="009652BF">
        <w:rPr>
          <w:color w:val="000000" w:themeColor="text1"/>
          <w:sz w:val="22"/>
          <w:szCs w:val="22"/>
        </w:rPr>
        <w:t>oto: Hettich</w:t>
      </w:r>
      <w:r w:rsidRPr="009652BF">
        <w:rPr>
          <w:color w:val="000000" w:themeColor="text1"/>
          <w:sz w:val="22"/>
          <w:szCs w:val="22"/>
        </w:rPr>
        <w:br/>
      </w:r>
    </w:p>
    <w:p w14:paraId="2E7150C3" w14:textId="77777777" w:rsidR="00DD51CF" w:rsidRPr="009652BF" w:rsidRDefault="00DD51CF" w:rsidP="00DD51CF">
      <w:pPr>
        <w:rPr>
          <w:color w:val="000000" w:themeColor="text1"/>
          <w:sz w:val="22"/>
          <w:szCs w:val="22"/>
        </w:rPr>
      </w:pPr>
      <w:r w:rsidRPr="009652BF">
        <w:rPr>
          <w:noProof/>
          <w:color w:val="000000" w:themeColor="text1"/>
          <w:sz w:val="22"/>
          <w:szCs w:val="22"/>
        </w:rPr>
        <w:drawing>
          <wp:inline distT="0" distB="0" distL="0" distR="0" wp14:anchorId="506C1080" wp14:editId="7ECFC353">
            <wp:extent cx="2243138" cy="1619250"/>
            <wp:effectExtent l="0" t="0" r="5080" b="0"/>
            <wp:docPr id="1391967835" name="Grafik 3" descr="Ein Bild, das Text, Screenshot, Pflanze, Grü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967835" name="Grafik 3" descr="Ein Bild, das Text, Screenshot, Pflanze, Grü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69" cy="163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2BF">
        <w:rPr>
          <w:color w:val="000000" w:themeColor="text1"/>
          <w:sz w:val="22"/>
          <w:szCs w:val="22"/>
        </w:rPr>
        <w:br/>
        <w:t>102025_c</w:t>
      </w:r>
    </w:p>
    <w:p w14:paraId="4C341BA3" w14:textId="77777777" w:rsidR="00DD51CF" w:rsidRPr="009652BF" w:rsidRDefault="00DD51CF" w:rsidP="00DD51CF">
      <w:pPr>
        <w:rPr>
          <w:color w:val="FF0000"/>
          <w:sz w:val="6"/>
          <w:szCs w:val="22"/>
        </w:rPr>
      </w:pPr>
    </w:p>
    <w:p w14:paraId="6AE24DD5" w14:textId="77777777" w:rsidR="00AD0B6A" w:rsidRDefault="005C031F" w:rsidP="00AD0B6A">
      <w:pPr>
        <w:rPr>
          <w:color w:val="000000" w:themeColor="text1"/>
          <w:sz w:val="22"/>
          <w:szCs w:val="22"/>
        </w:rPr>
      </w:pPr>
      <w:r w:rsidRPr="009652BF">
        <w:rPr>
          <w:color w:val="000000" w:themeColor="text1"/>
          <w:sz w:val="22"/>
          <w:szCs w:val="22"/>
        </w:rPr>
        <w:t>Příslib Hettichu k udržitelné budoucnosti. F</w:t>
      </w:r>
      <w:r w:rsidR="00CE3B0E" w:rsidRPr="009652BF">
        <w:rPr>
          <w:color w:val="000000" w:themeColor="text1"/>
          <w:sz w:val="22"/>
          <w:szCs w:val="22"/>
        </w:rPr>
        <w:t>oto: Hettic</w:t>
      </w:r>
      <w:r w:rsidR="00AD0B6A">
        <w:rPr>
          <w:color w:val="000000" w:themeColor="text1"/>
          <w:sz w:val="22"/>
          <w:szCs w:val="22"/>
        </w:rPr>
        <w:t>h</w:t>
      </w:r>
    </w:p>
    <w:p w14:paraId="361E0779" w14:textId="284B46A7" w:rsidR="005C031F" w:rsidRPr="00AD0B6A" w:rsidRDefault="005C031F" w:rsidP="00AD0B6A">
      <w:r w:rsidRPr="009652BF">
        <w:rPr>
          <w:rFonts w:cs="Arial"/>
          <w:sz w:val="20"/>
          <w:u w:val="single"/>
        </w:rPr>
        <w:lastRenderedPageBreak/>
        <w:t>O skupině Hettich</w:t>
      </w:r>
    </w:p>
    <w:p w14:paraId="39117C28" w14:textId="77777777" w:rsidR="005C031F" w:rsidRPr="009652BF" w:rsidRDefault="005C031F" w:rsidP="005C031F">
      <w:pPr>
        <w:suppressAutoHyphens/>
        <w:rPr>
          <w:rFonts w:cs="Arial"/>
          <w:color w:val="000000" w:themeColor="text1"/>
          <w:sz w:val="20"/>
        </w:rPr>
      </w:pPr>
      <w:r w:rsidRPr="009652BF">
        <w:rPr>
          <w:rFonts w:cs="Arial"/>
          <w:color w:val="212100"/>
          <w:sz w:val="20"/>
        </w:rPr>
        <w:t xml:space="preserve">Společnost Hettich byla založena v roce 1888. Dnes je jedním z největších a nejúspěšnějších výrobců nábytkového kování ve světě. Rodinná společnost má své sídlo v německém Kirchlengernu v nábytkářském regionu Východní Vestfálsko. Přibližně 8 400 kolegyň a kolegů společně pracuje na dodávkách našich nábytkových řešení do vice než 100 zemí světa, S mottem „It’s all in Hettich” slibuje značka Hettich komplexní portfolio výrobků a služeb, které vždy přizpůsobuje potřebám svých zákazníků po celém světě. Už od počátku je pro nás nejvyšší prioritou, aby ve všem, co děláme, byla zajištěna udržitelnost na osobní, společenské a ekologické úrovni. </w:t>
      </w:r>
      <w:hyperlink r:id="rId11" w:history="1">
        <w:r w:rsidRPr="009652BF">
          <w:rPr>
            <w:rStyle w:val="Hyperlink"/>
            <w:rFonts w:cs="Arial"/>
            <w:color w:val="000000" w:themeColor="text1"/>
            <w:sz w:val="20"/>
          </w:rPr>
          <w:t>www.hettich.com</w:t>
        </w:r>
      </w:hyperlink>
    </w:p>
    <w:p w14:paraId="0EBABCC5" w14:textId="601C0207" w:rsidR="00571996" w:rsidRPr="004118EC" w:rsidRDefault="00571996" w:rsidP="004118EC">
      <w:pPr>
        <w:rPr>
          <w:lang w:val="en-GB"/>
        </w:rPr>
      </w:pPr>
    </w:p>
    <w:sectPr w:rsidR="00571996" w:rsidRPr="004118EC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CC157" w14:textId="77777777" w:rsidR="009C0C53" w:rsidRPr="009652BF" w:rsidRDefault="009C0C53">
      <w:r w:rsidRPr="009652BF">
        <w:separator/>
      </w:r>
    </w:p>
  </w:endnote>
  <w:endnote w:type="continuationSeparator" w:id="0">
    <w:p w14:paraId="25C93B1E" w14:textId="77777777" w:rsidR="009C0C53" w:rsidRPr="009652BF" w:rsidRDefault="009C0C53">
      <w:r w:rsidRPr="009652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59FDF297" w:rsidR="006F175E" w:rsidRPr="009652BF" w:rsidRDefault="00727EEE" w:rsidP="005F115D">
    <w:pPr>
      <w:pStyle w:val="Footer"/>
      <w:tabs>
        <w:tab w:val="clear" w:pos="9072"/>
        <w:tab w:val="right" w:pos="10490"/>
      </w:tabs>
      <w:ind w:left="-1417"/>
    </w:pPr>
    <w:r w:rsidRPr="00965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Pr="009652BF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6604C17" w14:textId="77777777" w:rsidR="00252838" w:rsidRPr="009652BF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494D22B9" w14:textId="77777777" w:rsidR="00252838" w:rsidRPr="009652BF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06471166" w14:textId="77777777" w:rsidR="00252838" w:rsidRPr="009652BF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076A5733" w14:textId="77777777" w:rsidR="00252838" w:rsidRPr="009652BF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35EEDE39" w14:textId="1AA0340D" w:rsidR="003153CC" w:rsidRPr="009652BF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9652B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Contact:</w:t>
                          </w:r>
                        </w:p>
                        <w:p w14:paraId="079204E1" w14:textId="6CC370C3" w:rsidR="00727EEE" w:rsidRPr="009652BF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07D1E284" w14:textId="77777777" w:rsidR="00727EEE" w:rsidRPr="009652BF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9652B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Holding GmbH &amp; Co. oHG</w:t>
                          </w:r>
                        </w:p>
                        <w:p w14:paraId="19EB8CF7" w14:textId="40FA8AD0" w:rsidR="00727EEE" w:rsidRPr="009652BF" w:rsidRDefault="002D6FF6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9652B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Eva </w:t>
                          </w:r>
                          <w:r w:rsidR="00372FFF" w:rsidRPr="009652B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Wortmann</w:t>
                          </w:r>
                        </w:p>
                        <w:p w14:paraId="7C8B9D3E" w14:textId="77777777" w:rsidR="00727EEE" w:rsidRPr="009652BF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9652B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</w:p>
                        <w:p w14:paraId="131C5899" w14:textId="77777777" w:rsidR="00727EEE" w:rsidRPr="009652BF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9652B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32278 Kirchlengern</w:t>
                          </w:r>
                        </w:p>
                        <w:p w14:paraId="417FAFD6" w14:textId="75804800" w:rsidR="00727EEE" w:rsidRPr="009652BF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9652B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Germany</w:t>
                          </w:r>
                        </w:p>
                        <w:p w14:paraId="5A897ECE" w14:textId="3C097EAE" w:rsidR="00727EEE" w:rsidRPr="009652BF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9652B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20372378</w:t>
                          </w:r>
                        </w:p>
                        <w:p w14:paraId="67D28B69" w14:textId="2EB4C887" w:rsidR="00727EEE" w:rsidRPr="009652BF" w:rsidRDefault="002D6FF6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9652B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eva.</w:t>
                          </w:r>
                          <w:r w:rsidR="00372FFF" w:rsidRPr="009652B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wortmann</w:t>
                          </w:r>
                          <w:r w:rsidRPr="009652B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@hettich.com</w:t>
                          </w:r>
                        </w:p>
                        <w:p w14:paraId="1324AE1F" w14:textId="43A644B3" w:rsidR="00A50C9A" w:rsidRPr="009652BF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Pr="009652BF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 w:rsidRPr="009652B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Voucher copy requested</w:t>
                          </w:r>
                        </w:p>
                        <w:p w14:paraId="03BE82C9" w14:textId="77777777" w:rsidR="00A50C9A" w:rsidRPr="009652BF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73ECB642" w:rsidR="00A12554" w:rsidRPr="009652BF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</w:rPr>
                          </w:pPr>
                          <w:r w:rsidRPr="009652BF"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PR_</w:t>
                          </w:r>
                          <w:r w:rsidR="00372FFF" w:rsidRPr="009652BF"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29</w:t>
                          </w:r>
                          <w:r w:rsidRPr="009652BF"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2025</w:t>
                          </w:r>
                        </w:p>
                        <w:p w14:paraId="2E2EEB9B" w14:textId="77777777" w:rsidR="003153CC" w:rsidRPr="009652BF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9116C8D" w14:textId="3EA56AF9" w:rsidR="006F175E" w:rsidRPr="009652BF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17190825" w14:textId="77777777" w:rsidR="00252838" w:rsidRPr="009652BF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6604C17" w14:textId="77777777" w:rsidR="00252838" w:rsidRPr="009652BF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494D22B9" w14:textId="77777777" w:rsidR="00252838" w:rsidRPr="009652BF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06471166" w14:textId="77777777" w:rsidR="00252838" w:rsidRPr="009652BF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076A5733" w14:textId="77777777" w:rsidR="00252838" w:rsidRPr="009652BF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35EEDE39" w14:textId="1AA0340D" w:rsidR="003153CC" w:rsidRPr="009652BF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proofErr w:type="spellStart"/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</w:t>
                    </w:r>
                    <w:proofErr w:type="spellEnd"/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:</w:t>
                    </w:r>
                  </w:p>
                  <w:p w14:paraId="079204E1" w14:textId="6CC370C3" w:rsidR="00727EEE" w:rsidRPr="009652BF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07D1E284" w14:textId="77777777" w:rsidR="00727EEE" w:rsidRPr="009652BF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Holding </w:t>
                    </w:r>
                    <w:proofErr w:type="spellStart"/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GmbH</w:t>
                    </w:r>
                    <w:proofErr w:type="spellEnd"/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&amp; Co. </w:t>
                    </w:r>
                    <w:proofErr w:type="spellStart"/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oHG</w:t>
                    </w:r>
                    <w:proofErr w:type="spellEnd"/>
                  </w:p>
                  <w:p w14:paraId="19EB8CF7" w14:textId="40FA8AD0" w:rsidR="00727EEE" w:rsidRPr="009652BF" w:rsidRDefault="002D6FF6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Eva </w:t>
                    </w:r>
                    <w:r w:rsidR="00372FFF"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Wortmann</w:t>
                    </w:r>
                  </w:p>
                  <w:p w14:paraId="7C8B9D3E" w14:textId="77777777" w:rsidR="00727EEE" w:rsidRPr="009652BF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</w:t>
                    </w:r>
                    <w:proofErr w:type="spellStart"/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Straße</w:t>
                    </w:r>
                    <w:proofErr w:type="spellEnd"/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12-16</w:t>
                    </w:r>
                  </w:p>
                  <w:p w14:paraId="131C5899" w14:textId="77777777" w:rsidR="00727EEE" w:rsidRPr="009652BF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32278 </w:t>
                    </w:r>
                    <w:proofErr w:type="spellStart"/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Kirchlengern</w:t>
                    </w:r>
                    <w:proofErr w:type="spellEnd"/>
                  </w:p>
                  <w:p w14:paraId="417FAFD6" w14:textId="75804800" w:rsidR="00727EEE" w:rsidRPr="009652BF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Germany</w:t>
                    </w:r>
                  </w:p>
                  <w:p w14:paraId="5A897ECE" w14:textId="3C097EAE" w:rsidR="00727EEE" w:rsidRPr="009652BF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20372378</w:t>
                    </w:r>
                  </w:p>
                  <w:p w14:paraId="67D28B69" w14:textId="2EB4C887" w:rsidR="00727EEE" w:rsidRPr="009652BF" w:rsidRDefault="002D6FF6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eva.</w:t>
                    </w:r>
                    <w:r w:rsidR="00372FFF"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wortmann</w:t>
                    </w:r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@hettich.com</w:t>
                    </w:r>
                  </w:p>
                  <w:p w14:paraId="1324AE1F" w14:textId="43A644B3" w:rsidR="00A50C9A" w:rsidRPr="009652BF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Pr="009652BF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Voucher copy </w:t>
                    </w:r>
                    <w:proofErr w:type="spellStart"/>
                    <w:r w:rsidRPr="009652B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requested</w:t>
                    </w:r>
                    <w:proofErr w:type="spellEnd"/>
                  </w:p>
                  <w:p w14:paraId="03BE82C9" w14:textId="77777777" w:rsidR="00A50C9A" w:rsidRPr="009652BF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73ECB642" w:rsidR="00A12554" w:rsidRPr="009652BF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</w:rPr>
                    </w:pPr>
                    <w:r w:rsidRPr="009652BF"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PR_</w:t>
                    </w:r>
                    <w:r w:rsidR="00372FFF" w:rsidRPr="009652BF"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29</w:t>
                    </w:r>
                    <w:r w:rsidRPr="009652BF"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2025</w:t>
                    </w:r>
                  </w:p>
                  <w:p w14:paraId="2E2EEB9B" w14:textId="77777777" w:rsidR="003153CC" w:rsidRPr="009652BF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9116C8D" w14:textId="3EA56AF9" w:rsidR="006F175E" w:rsidRPr="009652BF" w:rsidRDefault="006F175E" w:rsidP="003153CC"/>
                </w:txbxContent>
              </v:textbox>
            </v:shape>
          </w:pict>
        </mc:Fallback>
      </mc:AlternateContent>
    </w:r>
    <w:r w:rsidRPr="009652BF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08BF1932" w14:textId="437BF86C" w:rsidR="00964B34" w:rsidRPr="009652BF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9652BF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652BF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9652BF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360D4" w:rsidRPr="009652BF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9652BF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437BF86C" w:rsidR="00964B34" w:rsidRPr="009652BF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9652BF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9652BF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9652BF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8360D4" w:rsidRPr="009652BF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t>5</w:t>
                        </w:r>
                        <w:r w:rsidRPr="009652BF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3A6D" w14:textId="77777777" w:rsidR="009C0C53" w:rsidRPr="009652BF" w:rsidRDefault="009C0C53">
      <w:r w:rsidRPr="009652BF">
        <w:separator/>
      </w:r>
    </w:p>
  </w:footnote>
  <w:footnote w:type="continuationSeparator" w:id="0">
    <w:p w14:paraId="50FBECF1" w14:textId="77777777" w:rsidR="009C0C53" w:rsidRPr="009652BF" w:rsidRDefault="009C0C53">
      <w:r w:rsidRPr="009652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9652BF" w:rsidRDefault="00B930B0" w:rsidP="005F115D">
    <w:pPr>
      <w:pStyle w:val="Header"/>
      <w:ind w:left="-1417"/>
      <w:rPr>
        <w:color w:val="FF0000"/>
      </w:rPr>
    </w:pPr>
    <w:r w:rsidRPr="009652BF"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Pr="009652BF" w:rsidRDefault="00782242" w:rsidP="005F115D">
    <w:pPr>
      <w:pStyle w:val="Header"/>
      <w:ind w:left="-1417"/>
    </w:pPr>
    <w:r w:rsidRPr="009652BF">
      <w:t xml:space="preserve">                   </w:t>
    </w:r>
    <w:r w:rsidRPr="009652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32203">
    <w:abstractNumId w:val="1"/>
  </w:num>
  <w:num w:numId="2" w16cid:durableId="1783302023">
    <w:abstractNumId w:val="2"/>
  </w:num>
  <w:num w:numId="3" w16cid:durableId="137812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0FF0"/>
    <w:rsid w:val="0002101A"/>
    <w:rsid w:val="00022380"/>
    <w:rsid w:val="00024419"/>
    <w:rsid w:val="00024512"/>
    <w:rsid w:val="00024741"/>
    <w:rsid w:val="000257A8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F75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0B0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407"/>
    <w:rsid w:val="000A2CBD"/>
    <w:rsid w:val="000A342D"/>
    <w:rsid w:val="000A5409"/>
    <w:rsid w:val="000A5CBD"/>
    <w:rsid w:val="000A60E5"/>
    <w:rsid w:val="000A689F"/>
    <w:rsid w:val="000A6B58"/>
    <w:rsid w:val="000A6FF7"/>
    <w:rsid w:val="000B229C"/>
    <w:rsid w:val="000B3BBE"/>
    <w:rsid w:val="000B4D30"/>
    <w:rsid w:val="000B618B"/>
    <w:rsid w:val="000B62D1"/>
    <w:rsid w:val="000B6A61"/>
    <w:rsid w:val="000B7282"/>
    <w:rsid w:val="000C0158"/>
    <w:rsid w:val="000C09C6"/>
    <w:rsid w:val="000C13F0"/>
    <w:rsid w:val="000C1460"/>
    <w:rsid w:val="000C1B90"/>
    <w:rsid w:val="000C2F61"/>
    <w:rsid w:val="000C4520"/>
    <w:rsid w:val="000C4640"/>
    <w:rsid w:val="000C474E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7607"/>
    <w:rsid w:val="00120E3B"/>
    <w:rsid w:val="001213F4"/>
    <w:rsid w:val="00123F18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AF8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20D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4E9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095B"/>
    <w:rsid w:val="001C2B51"/>
    <w:rsid w:val="001C2CAD"/>
    <w:rsid w:val="001C3B72"/>
    <w:rsid w:val="001C3E81"/>
    <w:rsid w:val="001C60F2"/>
    <w:rsid w:val="001C717C"/>
    <w:rsid w:val="001C71FE"/>
    <w:rsid w:val="001C7477"/>
    <w:rsid w:val="001C7571"/>
    <w:rsid w:val="001C7A6F"/>
    <w:rsid w:val="001D0C17"/>
    <w:rsid w:val="001D2D5E"/>
    <w:rsid w:val="001D2DF8"/>
    <w:rsid w:val="001D4791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571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04987"/>
    <w:rsid w:val="00211508"/>
    <w:rsid w:val="00211935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6D96"/>
    <w:rsid w:val="00237D37"/>
    <w:rsid w:val="00240E2E"/>
    <w:rsid w:val="00240FE7"/>
    <w:rsid w:val="002414A7"/>
    <w:rsid w:val="002420D5"/>
    <w:rsid w:val="0024410A"/>
    <w:rsid w:val="00244214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3FDD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33E4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4AA2"/>
    <w:rsid w:val="002C4D07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FF6"/>
    <w:rsid w:val="002E0DE2"/>
    <w:rsid w:val="002E1ECE"/>
    <w:rsid w:val="002E2CAD"/>
    <w:rsid w:val="002E2E35"/>
    <w:rsid w:val="002E4720"/>
    <w:rsid w:val="002E625B"/>
    <w:rsid w:val="002E6B74"/>
    <w:rsid w:val="002E6E15"/>
    <w:rsid w:val="002E7038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4D77"/>
    <w:rsid w:val="00335B79"/>
    <w:rsid w:val="0033634E"/>
    <w:rsid w:val="003408E7"/>
    <w:rsid w:val="00341D55"/>
    <w:rsid w:val="00342BFF"/>
    <w:rsid w:val="00344849"/>
    <w:rsid w:val="003462B7"/>
    <w:rsid w:val="00346332"/>
    <w:rsid w:val="00347833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5D09"/>
    <w:rsid w:val="00366ADA"/>
    <w:rsid w:val="00366BD4"/>
    <w:rsid w:val="00366DBD"/>
    <w:rsid w:val="003673A8"/>
    <w:rsid w:val="00372FFF"/>
    <w:rsid w:val="0037357B"/>
    <w:rsid w:val="003744A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5ED1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6340"/>
    <w:rsid w:val="003D6692"/>
    <w:rsid w:val="003E0D35"/>
    <w:rsid w:val="003E17AB"/>
    <w:rsid w:val="003E1CFB"/>
    <w:rsid w:val="003E1F60"/>
    <w:rsid w:val="003E2F12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8EC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7680B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75A"/>
    <w:rsid w:val="00495893"/>
    <w:rsid w:val="00495964"/>
    <w:rsid w:val="00495E40"/>
    <w:rsid w:val="00496319"/>
    <w:rsid w:val="00496BA1"/>
    <w:rsid w:val="00497383"/>
    <w:rsid w:val="004A116F"/>
    <w:rsid w:val="004A1F7E"/>
    <w:rsid w:val="004A276D"/>
    <w:rsid w:val="004A4CB3"/>
    <w:rsid w:val="004A4F97"/>
    <w:rsid w:val="004A6F92"/>
    <w:rsid w:val="004A73F9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2867"/>
    <w:rsid w:val="004C7592"/>
    <w:rsid w:val="004D1125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3F0A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07CE8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0D8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45E1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1BB5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2D4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85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031F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3DF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35E1"/>
    <w:rsid w:val="00614222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2F93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1184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65B6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0302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27EEE"/>
    <w:rsid w:val="00730286"/>
    <w:rsid w:val="007315E0"/>
    <w:rsid w:val="007317E5"/>
    <w:rsid w:val="0073193C"/>
    <w:rsid w:val="007319FA"/>
    <w:rsid w:val="00734512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12FD"/>
    <w:rsid w:val="00772BE9"/>
    <w:rsid w:val="00772E61"/>
    <w:rsid w:val="0077348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5A03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CCD"/>
    <w:rsid w:val="007A6626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7A8D"/>
    <w:rsid w:val="00800158"/>
    <w:rsid w:val="008036FE"/>
    <w:rsid w:val="00803D14"/>
    <w:rsid w:val="0080605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FC9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486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6790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365"/>
    <w:rsid w:val="008F5D6E"/>
    <w:rsid w:val="008F7129"/>
    <w:rsid w:val="008F7665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3AB7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5D34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52BF"/>
    <w:rsid w:val="009672E3"/>
    <w:rsid w:val="009677B5"/>
    <w:rsid w:val="00971EE2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2A41"/>
    <w:rsid w:val="009B3047"/>
    <w:rsid w:val="009B3C2E"/>
    <w:rsid w:val="009B4C19"/>
    <w:rsid w:val="009B6AC1"/>
    <w:rsid w:val="009C02BF"/>
    <w:rsid w:val="009C0C53"/>
    <w:rsid w:val="009C16DF"/>
    <w:rsid w:val="009C241A"/>
    <w:rsid w:val="009C4152"/>
    <w:rsid w:val="009C55F6"/>
    <w:rsid w:val="009C657A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DE3"/>
    <w:rsid w:val="009E12AE"/>
    <w:rsid w:val="009E1694"/>
    <w:rsid w:val="009E2654"/>
    <w:rsid w:val="009E299A"/>
    <w:rsid w:val="009E2CD8"/>
    <w:rsid w:val="009E3E7D"/>
    <w:rsid w:val="009E3ECC"/>
    <w:rsid w:val="009E6D07"/>
    <w:rsid w:val="009F1E05"/>
    <w:rsid w:val="009F2646"/>
    <w:rsid w:val="009F43B3"/>
    <w:rsid w:val="009F58B2"/>
    <w:rsid w:val="009F6921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1E65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46EF2"/>
    <w:rsid w:val="00A46FA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010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962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4F41"/>
    <w:rsid w:val="00AA580E"/>
    <w:rsid w:val="00AA66DD"/>
    <w:rsid w:val="00AA71D3"/>
    <w:rsid w:val="00AA782B"/>
    <w:rsid w:val="00AB1DFB"/>
    <w:rsid w:val="00AB1FA4"/>
    <w:rsid w:val="00AB2161"/>
    <w:rsid w:val="00AB2614"/>
    <w:rsid w:val="00AB2F5D"/>
    <w:rsid w:val="00AB49AB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0B6A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04C"/>
    <w:rsid w:val="00B21306"/>
    <w:rsid w:val="00B25099"/>
    <w:rsid w:val="00B252B5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48B3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3AB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A86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384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5890"/>
    <w:rsid w:val="00BA6896"/>
    <w:rsid w:val="00BA6C8C"/>
    <w:rsid w:val="00BB04EE"/>
    <w:rsid w:val="00BB0BED"/>
    <w:rsid w:val="00BB26F4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91A"/>
    <w:rsid w:val="00BF131B"/>
    <w:rsid w:val="00BF2D63"/>
    <w:rsid w:val="00BF2E47"/>
    <w:rsid w:val="00BF35F8"/>
    <w:rsid w:val="00BF3929"/>
    <w:rsid w:val="00BF3AAD"/>
    <w:rsid w:val="00BF5318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6730"/>
    <w:rsid w:val="00C27A7A"/>
    <w:rsid w:val="00C3067C"/>
    <w:rsid w:val="00C31EDD"/>
    <w:rsid w:val="00C32D34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E32"/>
    <w:rsid w:val="00C736A9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2A5"/>
    <w:rsid w:val="00C93BFA"/>
    <w:rsid w:val="00C93E26"/>
    <w:rsid w:val="00C94704"/>
    <w:rsid w:val="00C9492F"/>
    <w:rsid w:val="00C94BF6"/>
    <w:rsid w:val="00C971A7"/>
    <w:rsid w:val="00C97553"/>
    <w:rsid w:val="00CA00EF"/>
    <w:rsid w:val="00CA0783"/>
    <w:rsid w:val="00CA0923"/>
    <w:rsid w:val="00CA249A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B80"/>
    <w:rsid w:val="00CC7D35"/>
    <w:rsid w:val="00CD1468"/>
    <w:rsid w:val="00CD17AD"/>
    <w:rsid w:val="00CD2A2B"/>
    <w:rsid w:val="00CD2A48"/>
    <w:rsid w:val="00CD3072"/>
    <w:rsid w:val="00CD3A08"/>
    <w:rsid w:val="00CD3D2B"/>
    <w:rsid w:val="00CD5BFC"/>
    <w:rsid w:val="00CE0C7A"/>
    <w:rsid w:val="00CE150C"/>
    <w:rsid w:val="00CE2F75"/>
    <w:rsid w:val="00CE3B0E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291E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084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1C5B"/>
    <w:rsid w:val="00D63350"/>
    <w:rsid w:val="00D6464C"/>
    <w:rsid w:val="00D668E2"/>
    <w:rsid w:val="00D70082"/>
    <w:rsid w:val="00D7034D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A75FC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1C40"/>
    <w:rsid w:val="00DD2D03"/>
    <w:rsid w:val="00DD454E"/>
    <w:rsid w:val="00DD499F"/>
    <w:rsid w:val="00DD51C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0D79"/>
    <w:rsid w:val="00E0134E"/>
    <w:rsid w:val="00E016B6"/>
    <w:rsid w:val="00E04915"/>
    <w:rsid w:val="00E05D73"/>
    <w:rsid w:val="00E06B7A"/>
    <w:rsid w:val="00E076CE"/>
    <w:rsid w:val="00E0797D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3C86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65B2"/>
    <w:rsid w:val="00EB74B0"/>
    <w:rsid w:val="00EB767A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068F"/>
    <w:rsid w:val="00EE15CC"/>
    <w:rsid w:val="00EE19FA"/>
    <w:rsid w:val="00EE1B71"/>
    <w:rsid w:val="00EE1D81"/>
    <w:rsid w:val="00EE2059"/>
    <w:rsid w:val="00EE2F25"/>
    <w:rsid w:val="00EE45B5"/>
    <w:rsid w:val="00EE4AA6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8C9"/>
    <w:rsid w:val="00F06D87"/>
    <w:rsid w:val="00F0745C"/>
    <w:rsid w:val="00F1248A"/>
    <w:rsid w:val="00F12B69"/>
    <w:rsid w:val="00F1370A"/>
    <w:rsid w:val="00F14E54"/>
    <w:rsid w:val="00F1575A"/>
    <w:rsid w:val="00F16A31"/>
    <w:rsid w:val="00F16CC3"/>
    <w:rsid w:val="00F1731B"/>
    <w:rsid w:val="00F176D1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3BE"/>
    <w:rsid w:val="00F5185D"/>
    <w:rsid w:val="00F51F06"/>
    <w:rsid w:val="00F52595"/>
    <w:rsid w:val="00F52CA0"/>
    <w:rsid w:val="00F5351D"/>
    <w:rsid w:val="00F53651"/>
    <w:rsid w:val="00F53DFE"/>
    <w:rsid w:val="00F553AA"/>
    <w:rsid w:val="00F614D5"/>
    <w:rsid w:val="00F61AE9"/>
    <w:rsid w:val="00F64973"/>
    <w:rsid w:val="00F66728"/>
    <w:rsid w:val="00F67765"/>
    <w:rsid w:val="00F708AB"/>
    <w:rsid w:val="00F70AAC"/>
    <w:rsid w:val="00F71CBF"/>
    <w:rsid w:val="00F72AD9"/>
    <w:rsid w:val="00F731DE"/>
    <w:rsid w:val="00F73673"/>
    <w:rsid w:val="00F73BE4"/>
    <w:rsid w:val="00F73ECF"/>
    <w:rsid w:val="00F74A0C"/>
    <w:rsid w:val="00F75B45"/>
    <w:rsid w:val="00F75B93"/>
    <w:rsid w:val="00F80F40"/>
    <w:rsid w:val="00F813C4"/>
    <w:rsid w:val="00F81AFD"/>
    <w:rsid w:val="00F81E32"/>
    <w:rsid w:val="00F8202A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059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486"/>
    <w:rPr>
      <w:rFonts w:ascii="Arial" w:hAnsi="Arial"/>
      <w:color w:val="000000"/>
      <w:sz w:val="24"/>
      <w:lang w:val="cs-CZ"/>
    </w:rPr>
  </w:style>
  <w:style w:type="paragraph" w:styleId="Heading1">
    <w:name w:val="heading 1"/>
    <w:basedOn w:val="Normal"/>
    <w:next w:val="Normal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354F3"/>
  </w:style>
  <w:style w:type="character" w:styleId="FootnoteReference">
    <w:name w:val="footnote reference"/>
    <w:semiHidden/>
    <w:rsid w:val="00A354F3"/>
    <w:rPr>
      <w:vertAlign w:val="superscript"/>
    </w:rPr>
  </w:style>
  <w:style w:type="paragraph" w:styleId="Header">
    <w:name w:val="header"/>
    <w:basedOn w:val="Normal"/>
    <w:rsid w:val="00A354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NormalWeb">
    <w:name w:val="Normal (Web)"/>
    <w:basedOn w:val="Normal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BodyText">
    <w:name w:val="Body Text"/>
    <w:basedOn w:val="Normal"/>
    <w:rsid w:val="00351A2F"/>
    <w:rPr>
      <w:rFonts w:ascii="Agfa Rotis Sans Serif" w:hAnsi="Agfa Rotis Sans Serif"/>
      <w:szCs w:val="23"/>
    </w:rPr>
  </w:style>
  <w:style w:type="paragraph" w:styleId="BodyText2">
    <w:name w:val="Body Text 2"/>
    <w:basedOn w:val="Normal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BalloonText">
    <w:name w:val="Balloon Text"/>
    <w:basedOn w:val="Normal"/>
    <w:semiHidden/>
    <w:rsid w:val="00250D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84C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4C5C"/>
    <w:rPr>
      <w:sz w:val="20"/>
    </w:rPr>
  </w:style>
  <w:style w:type="character" w:customStyle="1" w:styleId="CommentTextChar">
    <w:name w:val="Comment Text Char"/>
    <w:link w:val="CommentText"/>
    <w:rsid w:val="00384C5C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384C5C"/>
    <w:rPr>
      <w:b/>
      <w:bCs/>
    </w:rPr>
  </w:style>
  <w:style w:type="character" w:customStyle="1" w:styleId="CommentSubjectChar">
    <w:name w:val="Comment Subject Char"/>
    <w:link w:val="CommentSubject"/>
    <w:rsid w:val="00384C5C"/>
    <w:rPr>
      <w:rFonts w:ascii="Arial" w:hAnsi="Arial"/>
      <w:b/>
      <w:bCs/>
      <w:color w:val="000000"/>
    </w:rPr>
  </w:style>
  <w:style w:type="character" w:styleId="Emphasis">
    <w:name w:val="Emphasis"/>
    <w:basedOn w:val="DefaultParagraphFon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2663F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49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8484-9B86-42C9-9170-DDAA64DAEA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2f1c34-adb5-496e-bd51-faa0437d87b0}" enabled="1" method="Privileged" siteId="{fcae3d9f-c144-4ab7-a9e6-25760557df3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3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Hettich Group commits to science-based climate targets</vt:lpstr>
      <vt:lpstr>Hettich Group turnover up 12 percent in 2024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Group commits to science-based climate targets</dc:title>
  <dc:creator>Eva Langner</dc:creator>
  <cp:lastModifiedBy>Nisha More</cp:lastModifiedBy>
  <cp:revision>2</cp:revision>
  <cp:lastPrinted>2025-08-07T10:55:00Z</cp:lastPrinted>
  <dcterms:created xsi:type="dcterms:W3CDTF">2025-08-07T10:58:00Z</dcterms:created>
  <dcterms:modified xsi:type="dcterms:W3CDTF">2025-08-07T10:58:00Z</dcterms:modified>
</cp:coreProperties>
</file>