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054B1" w14:textId="77777777" w:rsidR="00782883" w:rsidRDefault="00782883" w:rsidP="00E20133">
      <w:pPr>
        <w:pStyle w:val="Bezodstpw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</w:p>
    <w:p w14:paraId="0AAAA6F7" w14:textId="6C495167" w:rsidR="00CB385C" w:rsidRPr="005A3F45" w:rsidRDefault="00E35466" w:rsidP="00E20133">
      <w:pPr>
        <w:pStyle w:val="Bezodstpw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5A3F45">
        <w:rPr>
          <w:rFonts w:ascii="Arial" w:hAnsi="Arial"/>
          <w:b/>
          <w:sz w:val="28"/>
          <w:lang w:val="en-US"/>
        </w:rPr>
        <w:t>RoomSpin</w:t>
      </w:r>
      <w:proofErr w:type="spellEnd"/>
      <w:r w:rsidRPr="005A3F45">
        <w:rPr>
          <w:rFonts w:ascii="Arial" w:hAnsi="Arial"/>
          <w:b/>
          <w:sz w:val="28"/>
          <w:lang w:val="en-US"/>
        </w:rPr>
        <w:t xml:space="preserve"> </w:t>
      </w:r>
      <w:proofErr w:type="spellStart"/>
      <w:r w:rsidRPr="005A3F45">
        <w:rPr>
          <w:rFonts w:ascii="Arial" w:hAnsi="Arial"/>
          <w:b/>
          <w:sz w:val="28"/>
          <w:lang w:val="en-US"/>
        </w:rPr>
        <w:t>zdobywa</w:t>
      </w:r>
      <w:proofErr w:type="spellEnd"/>
      <w:r w:rsidRPr="005A3F45">
        <w:rPr>
          <w:rFonts w:ascii="Arial" w:hAnsi="Arial"/>
          <w:b/>
          <w:sz w:val="28"/>
          <w:lang w:val="en-US"/>
        </w:rPr>
        <w:t xml:space="preserve"> German Innovation Award 2025</w:t>
      </w:r>
    </w:p>
    <w:p w14:paraId="07BFC81F" w14:textId="3E1934AF" w:rsidR="00B452A5" w:rsidRPr="00B21A4D" w:rsidRDefault="00BD6734" w:rsidP="00E20133">
      <w:pPr>
        <w:pStyle w:val="Bezodstpw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Ruch </w:t>
      </w:r>
      <w:r w:rsidR="00D77D93">
        <w:rPr>
          <w:rFonts w:ascii="Arial" w:hAnsi="Arial"/>
          <w:b/>
          <w:sz w:val="24"/>
        </w:rPr>
        <w:t>obrotowy</w:t>
      </w:r>
      <w:r>
        <w:rPr>
          <w:rFonts w:ascii="Arial" w:hAnsi="Arial"/>
          <w:b/>
          <w:sz w:val="24"/>
        </w:rPr>
        <w:t xml:space="preserve"> wnosi nową dynamikę w</w:t>
      </w:r>
      <w:r w:rsidR="00705817">
        <w:rPr>
          <w:rFonts w:ascii="Arial" w:hAnsi="Arial"/>
          <w:b/>
          <w:sz w:val="24"/>
        </w:rPr>
        <w:t> </w:t>
      </w:r>
      <w:r>
        <w:rPr>
          <w:rFonts w:ascii="Arial" w:hAnsi="Arial"/>
          <w:b/>
          <w:sz w:val="24"/>
        </w:rPr>
        <w:t>transformację przestrzeni biurowych.</w:t>
      </w:r>
    </w:p>
    <w:p w14:paraId="3AF87F24" w14:textId="77777777" w:rsidR="00E20133" w:rsidRPr="00B21A4D" w:rsidRDefault="00E20133" w:rsidP="00E20133">
      <w:pPr>
        <w:pStyle w:val="Bezodstpw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E0A185E" w14:textId="0605F4D3" w:rsidR="004810DA" w:rsidRPr="00B21A4D" w:rsidRDefault="00E475C0" w:rsidP="00A72924">
      <w:pPr>
        <w:pStyle w:val="Bezodstpw"/>
        <w:widowControl w:val="0"/>
        <w:suppressAutoHyphens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Możliwość obracania elementów wyposażenia wnętrz</w:t>
      </w:r>
      <w:r w:rsidR="00D77D93">
        <w:rPr>
          <w:rFonts w:ascii="Arial" w:hAnsi="Arial"/>
          <w:b/>
          <w:sz w:val="24"/>
        </w:rPr>
        <w:t xml:space="preserve">, a nawet całych </w:t>
      </w:r>
      <w:r>
        <w:rPr>
          <w:rFonts w:ascii="Arial" w:hAnsi="Arial"/>
          <w:b/>
          <w:sz w:val="24"/>
        </w:rPr>
        <w:t xml:space="preserve">stanowisk pracy w </w:t>
      </w:r>
      <w:r w:rsidR="00D77D93">
        <w:rPr>
          <w:rFonts w:ascii="Arial" w:hAnsi="Arial"/>
          <w:b/>
          <w:sz w:val="24"/>
        </w:rPr>
        <w:t>przestrzeniach</w:t>
      </w:r>
      <w:r>
        <w:rPr>
          <w:rFonts w:ascii="Arial" w:hAnsi="Arial"/>
          <w:b/>
          <w:sz w:val="24"/>
        </w:rPr>
        <w:t xml:space="preserve"> biurowych otwiera zupełnie nowe możliwości projektowania i</w:t>
      </w:r>
      <w:r w:rsidR="00705817">
        <w:rPr>
          <w:rFonts w:ascii="Arial" w:hAnsi="Arial"/>
          <w:b/>
          <w:sz w:val="24"/>
        </w:rPr>
        <w:t> </w:t>
      </w:r>
      <w:r>
        <w:rPr>
          <w:rFonts w:ascii="Arial" w:hAnsi="Arial"/>
          <w:b/>
          <w:sz w:val="24"/>
        </w:rPr>
        <w:t>użytkowania</w:t>
      </w:r>
      <w:r w:rsidR="00D77D93">
        <w:rPr>
          <w:rFonts w:ascii="Arial" w:hAnsi="Arial"/>
          <w:b/>
          <w:sz w:val="24"/>
        </w:rPr>
        <w:t xml:space="preserve"> mebli</w:t>
      </w:r>
      <w:r>
        <w:rPr>
          <w:rFonts w:ascii="Arial" w:hAnsi="Arial"/>
          <w:b/>
          <w:sz w:val="24"/>
        </w:rPr>
        <w:t xml:space="preserve">. </w:t>
      </w:r>
      <w:proofErr w:type="spellStart"/>
      <w:r>
        <w:rPr>
          <w:rFonts w:ascii="Arial" w:hAnsi="Arial"/>
          <w:b/>
          <w:sz w:val="24"/>
        </w:rPr>
        <w:t>RoomSpin</w:t>
      </w:r>
      <w:proofErr w:type="spellEnd"/>
      <w:r>
        <w:rPr>
          <w:rFonts w:ascii="Arial" w:hAnsi="Arial"/>
          <w:b/>
          <w:sz w:val="24"/>
        </w:rPr>
        <w:t xml:space="preserve"> od </w:t>
      </w:r>
      <w:proofErr w:type="spellStart"/>
      <w:r>
        <w:rPr>
          <w:rFonts w:ascii="Arial" w:hAnsi="Arial"/>
          <w:b/>
          <w:sz w:val="24"/>
        </w:rPr>
        <w:t>Hettich</w:t>
      </w:r>
      <w:proofErr w:type="spellEnd"/>
      <w:r>
        <w:rPr>
          <w:rFonts w:ascii="Arial" w:hAnsi="Arial"/>
          <w:b/>
          <w:sz w:val="24"/>
        </w:rPr>
        <w:t xml:space="preserve"> to unikalna, ruchoma platforma systemowa, która umożliwia transformację mebli i</w:t>
      </w:r>
      <w:r w:rsidR="00705817">
        <w:rPr>
          <w:rFonts w:ascii="Arial" w:hAnsi="Arial"/>
          <w:b/>
          <w:sz w:val="24"/>
        </w:rPr>
        <w:t> </w:t>
      </w:r>
      <w:r>
        <w:rPr>
          <w:rFonts w:ascii="Arial" w:hAnsi="Arial"/>
          <w:b/>
          <w:sz w:val="24"/>
        </w:rPr>
        <w:t xml:space="preserve">przestrzeni. Za tę innowację i jej ogromny potencjał </w:t>
      </w:r>
      <w:r w:rsidR="00705817">
        <w:rPr>
          <w:rFonts w:ascii="Arial" w:hAnsi="Arial"/>
          <w:b/>
          <w:sz w:val="24"/>
        </w:rPr>
        <w:t>dokonywania zmian</w:t>
      </w:r>
      <w:r>
        <w:rPr>
          <w:rFonts w:ascii="Arial" w:hAnsi="Arial"/>
          <w:b/>
          <w:sz w:val="24"/>
        </w:rPr>
        <w:t xml:space="preserve">, </w:t>
      </w:r>
      <w:proofErr w:type="spellStart"/>
      <w:r>
        <w:rPr>
          <w:rFonts w:ascii="Arial" w:hAnsi="Arial"/>
          <w:b/>
          <w:sz w:val="24"/>
        </w:rPr>
        <w:t>RoomSpin</w:t>
      </w:r>
      <w:proofErr w:type="spellEnd"/>
      <w:r>
        <w:rPr>
          <w:rFonts w:ascii="Arial" w:hAnsi="Arial"/>
          <w:b/>
          <w:sz w:val="24"/>
        </w:rPr>
        <w:t xml:space="preserve"> został uhonorowany nagrodą German </w:t>
      </w:r>
      <w:proofErr w:type="spellStart"/>
      <w:r>
        <w:rPr>
          <w:rFonts w:ascii="Arial" w:hAnsi="Arial"/>
          <w:b/>
          <w:sz w:val="24"/>
        </w:rPr>
        <w:t>Innovation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Award</w:t>
      </w:r>
      <w:proofErr w:type="spellEnd"/>
      <w:r>
        <w:rPr>
          <w:rFonts w:ascii="Arial" w:hAnsi="Arial"/>
          <w:b/>
          <w:sz w:val="24"/>
        </w:rPr>
        <w:t xml:space="preserve"> 2025 w kategorii ”#W2 Excellence in Business to Business – Office Solution”.</w:t>
      </w:r>
    </w:p>
    <w:p w14:paraId="4B69DDFA" w14:textId="77777777" w:rsidR="004810DA" w:rsidRPr="00B21A4D" w:rsidRDefault="004810DA" w:rsidP="00A72924">
      <w:pPr>
        <w:pStyle w:val="Bezodstpw"/>
        <w:widowControl w:val="0"/>
        <w:suppressAutoHyphens/>
        <w:spacing w:line="360" w:lineRule="auto"/>
        <w:rPr>
          <w:rFonts w:ascii="Arial" w:hAnsi="Arial" w:cs="Arial"/>
          <w:b/>
          <w:bCs/>
          <w:sz w:val="24"/>
          <w:szCs w:val="24"/>
          <w:lang w:val="sv-SE"/>
        </w:rPr>
      </w:pPr>
    </w:p>
    <w:p w14:paraId="3C45147C" w14:textId="708294BF" w:rsidR="00B0134F" w:rsidRPr="00B21A4D" w:rsidRDefault="00815C4C" w:rsidP="00A72924">
      <w:pPr>
        <w:pStyle w:val="Bezodstpw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/>
          <w:sz w:val="24"/>
        </w:rPr>
        <w:t>RoomSpin</w:t>
      </w:r>
      <w:proofErr w:type="spellEnd"/>
      <w:r>
        <w:rPr>
          <w:rFonts w:ascii="Arial" w:hAnsi="Arial"/>
          <w:sz w:val="24"/>
        </w:rPr>
        <w:t xml:space="preserve"> zrobił wielkie wrażenie na zwiedz</w:t>
      </w:r>
      <w:r w:rsidR="0098230D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jących </w:t>
      </w:r>
      <w:r>
        <w:rPr>
          <w:rFonts w:ascii="Arial" w:hAnsi="Arial"/>
          <w:sz w:val="24"/>
        </w:rPr>
        <w:t>j</w:t>
      </w:r>
      <w:r w:rsidR="00A346F3">
        <w:rPr>
          <w:rFonts w:ascii="Arial" w:hAnsi="Arial"/>
          <w:sz w:val="24"/>
        </w:rPr>
        <w:t xml:space="preserve">uż podczas swojej premiery na targach </w:t>
      </w:r>
      <w:proofErr w:type="spellStart"/>
      <w:r w:rsidR="00A346F3">
        <w:rPr>
          <w:rFonts w:ascii="Arial" w:hAnsi="Arial"/>
          <w:sz w:val="24"/>
        </w:rPr>
        <w:t>Orgatec</w:t>
      </w:r>
      <w:proofErr w:type="spellEnd"/>
      <w:r w:rsidR="00A346F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w </w:t>
      </w:r>
      <w:r w:rsidR="00A346F3">
        <w:rPr>
          <w:rFonts w:ascii="Arial" w:hAnsi="Arial"/>
          <w:sz w:val="24"/>
        </w:rPr>
        <w:t>2024</w:t>
      </w:r>
      <w:r>
        <w:rPr>
          <w:rFonts w:ascii="Arial" w:hAnsi="Arial"/>
          <w:sz w:val="24"/>
        </w:rPr>
        <w:t xml:space="preserve"> roku.</w:t>
      </w:r>
      <w:r w:rsidR="00A346F3">
        <w:rPr>
          <w:rFonts w:ascii="Arial" w:hAnsi="Arial"/>
          <w:sz w:val="24"/>
        </w:rPr>
        <w:t xml:space="preserve"> Na przykładzie kreatywnego </w:t>
      </w:r>
      <w:r w:rsidR="00705817">
        <w:rPr>
          <w:rFonts w:ascii="Arial" w:hAnsi="Arial"/>
          <w:sz w:val="24"/>
        </w:rPr>
        <w:t>systemu</w:t>
      </w:r>
      <w:r w:rsidR="00A346F3">
        <w:rPr>
          <w:rFonts w:ascii="Arial" w:hAnsi="Arial"/>
          <w:sz w:val="24"/>
        </w:rPr>
        <w:t xml:space="preserve"> biurowego „</w:t>
      </w:r>
      <w:proofErr w:type="spellStart"/>
      <w:r w:rsidR="00A346F3">
        <w:rPr>
          <w:rFonts w:ascii="Arial" w:hAnsi="Arial"/>
          <w:sz w:val="24"/>
        </w:rPr>
        <w:t>Layers</w:t>
      </w:r>
      <w:proofErr w:type="spellEnd"/>
      <w:r w:rsidR="00A346F3">
        <w:rPr>
          <w:rFonts w:ascii="Arial" w:hAnsi="Arial"/>
          <w:sz w:val="24"/>
        </w:rPr>
        <w:t xml:space="preserve"> </w:t>
      </w:r>
      <w:proofErr w:type="spellStart"/>
      <w:r w:rsidR="00A346F3">
        <w:rPr>
          <w:rFonts w:ascii="Arial" w:hAnsi="Arial"/>
          <w:sz w:val="24"/>
        </w:rPr>
        <w:t>moved</w:t>
      </w:r>
      <w:proofErr w:type="spellEnd"/>
      <w:r w:rsidR="00A346F3">
        <w:rPr>
          <w:rFonts w:ascii="Arial" w:hAnsi="Arial"/>
          <w:sz w:val="24"/>
        </w:rPr>
        <w:t xml:space="preserve"> by </w:t>
      </w:r>
      <w:proofErr w:type="spellStart"/>
      <w:r w:rsidR="00A346F3">
        <w:rPr>
          <w:rFonts w:ascii="Arial" w:hAnsi="Arial"/>
          <w:sz w:val="24"/>
        </w:rPr>
        <w:t>RoomSpin</w:t>
      </w:r>
      <w:proofErr w:type="spellEnd"/>
      <w:r w:rsidR="00A346F3">
        <w:rPr>
          <w:rFonts w:ascii="Arial" w:hAnsi="Arial"/>
          <w:sz w:val="24"/>
        </w:rPr>
        <w:t xml:space="preserve">” firmy Kuhn, specjalizującej się w projektowaniu i produkcji rozwiązań dla wysokiej jakości aranżacji wnętrz, </w:t>
      </w:r>
      <w:proofErr w:type="spellStart"/>
      <w:r w:rsidR="00A346F3">
        <w:rPr>
          <w:rFonts w:ascii="Arial" w:hAnsi="Arial"/>
          <w:sz w:val="24"/>
        </w:rPr>
        <w:t>Hettich</w:t>
      </w:r>
      <w:proofErr w:type="spellEnd"/>
      <w:r w:rsidR="00A346F3">
        <w:rPr>
          <w:rFonts w:ascii="Arial" w:hAnsi="Arial"/>
          <w:sz w:val="24"/>
        </w:rPr>
        <w:t xml:space="preserve"> zaprezentował ogrom </w:t>
      </w:r>
      <w:r w:rsidR="00705817">
        <w:rPr>
          <w:rFonts w:ascii="Arial" w:hAnsi="Arial"/>
          <w:sz w:val="24"/>
        </w:rPr>
        <w:t>możliwości</w:t>
      </w:r>
      <w:r w:rsidR="00A346F3">
        <w:rPr>
          <w:rFonts w:ascii="Arial" w:hAnsi="Arial"/>
          <w:sz w:val="24"/>
        </w:rPr>
        <w:t>, jaki otwiera się przed architektami wnętrz, projektantami i deweloperami</w:t>
      </w:r>
      <w:r>
        <w:rPr>
          <w:rFonts w:ascii="Arial" w:hAnsi="Arial"/>
          <w:sz w:val="24"/>
        </w:rPr>
        <w:t>.</w:t>
      </w:r>
      <w:r w:rsidR="00A346F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D</w:t>
      </w:r>
      <w:r w:rsidR="00A346F3">
        <w:rPr>
          <w:rFonts w:ascii="Arial" w:hAnsi="Arial"/>
          <w:sz w:val="24"/>
        </w:rPr>
        <w:t xml:space="preserve">zięki zastosowaniu wyjątkowego ruchu </w:t>
      </w:r>
      <w:proofErr w:type="spellStart"/>
      <w:r w:rsidR="00A346F3">
        <w:rPr>
          <w:rFonts w:ascii="Arial" w:hAnsi="Arial"/>
          <w:sz w:val="24"/>
        </w:rPr>
        <w:t>translacyjno</w:t>
      </w:r>
      <w:proofErr w:type="spellEnd"/>
      <w:r w:rsidR="00A346F3">
        <w:rPr>
          <w:rFonts w:ascii="Arial" w:hAnsi="Arial"/>
          <w:sz w:val="24"/>
        </w:rPr>
        <w:t xml:space="preserve"> - rotacyjnego moż</w:t>
      </w:r>
      <w:r>
        <w:rPr>
          <w:rFonts w:ascii="Arial" w:hAnsi="Arial"/>
          <w:sz w:val="24"/>
        </w:rPr>
        <w:t xml:space="preserve">esz </w:t>
      </w:r>
      <w:r w:rsidR="00A346F3">
        <w:rPr>
          <w:rFonts w:ascii="Arial" w:hAnsi="Arial"/>
          <w:sz w:val="24"/>
        </w:rPr>
        <w:t>realizować całkowicie nowe koncepcje projektowania i planowania</w:t>
      </w:r>
      <w:r>
        <w:rPr>
          <w:rFonts w:ascii="Arial" w:hAnsi="Arial"/>
          <w:sz w:val="24"/>
        </w:rPr>
        <w:t xml:space="preserve"> pomieszczeń.</w:t>
      </w:r>
      <w:r w:rsidR="00A346F3">
        <w:rPr>
          <w:rFonts w:ascii="Arial" w:hAnsi="Arial"/>
          <w:sz w:val="24"/>
        </w:rPr>
        <w:t xml:space="preserve"> Po zdobyciu</w:t>
      </w:r>
      <w:r>
        <w:rPr>
          <w:rFonts w:ascii="Arial" w:hAnsi="Arial"/>
          <w:sz w:val="24"/>
        </w:rPr>
        <w:t xml:space="preserve"> nagrody</w:t>
      </w:r>
      <w:r w:rsidR="00A346F3">
        <w:rPr>
          <w:rFonts w:ascii="Arial" w:hAnsi="Arial"/>
          <w:sz w:val="24"/>
        </w:rPr>
        <w:t xml:space="preserve"> Inn</w:t>
      </w:r>
      <w:proofErr w:type="spellStart"/>
      <w:r w:rsidR="00A346F3">
        <w:rPr>
          <w:rFonts w:ascii="Arial" w:hAnsi="Arial"/>
          <w:sz w:val="24"/>
        </w:rPr>
        <w:t>ovationspreis</w:t>
      </w:r>
      <w:proofErr w:type="spellEnd"/>
      <w:r w:rsidR="00A346F3">
        <w:rPr>
          <w:rFonts w:ascii="Arial" w:hAnsi="Arial"/>
          <w:sz w:val="24"/>
        </w:rPr>
        <w:t xml:space="preserve"> </w:t>
      </w:r>
      <w:proofErr w:type="spellStart"/>
      <w:r w:rsidR="00A346F3">
        <w:rPr>
          <w:rFonts w:ascii="Arial" w:hAnsi="Arial"/>
          <w:sz w:val="24"/>
        </w:rPr>
        <w:t>Architektur</w:t>
      </w:r>
      <w:proofErr w:type="spellEnd"/>
      <w:r w:rsidR="00A346F3">
        <w:rPr>
          <w:rFonts w:ascii="Arial" w:hAnsi="Arial"/>
          <w:sz w:val="24"/>
        </w:rPr>
        <w:t xml:space="preserve"> </w:t>
      </w:r>
      <w:proofErr w:type="spellStart"/>
      <w:r w:rsidR="00A346F3">
        <w:rPr>
          <w:rFonts w:ascii="Arial" w:hAnsi="Arial"/>
          <w:sz w:val="24"/>
        </w:rPr>
        <w:t>und</w:t>
      </w:r>
      <w:proofErr w:type="spellEnd"/>
      <w:r w:rsidR="00A346F3">
        <w:rPr>
          <w:rFonts w:ascii="Arial" w:hAnsi="Arial"/>
          <w:sz w:val="24"/>
        </w:rPr>
        <w:t xml:space="preserve"> Office 2024, nagroda German </w:t>
      </w:r>
      <w:proofErr w:type="spellStart"/>
      <w:r w:rsidR="00A346F3">
        <w:rPr>
          <w:rFonts w:ascii="Arial" w:hAnsi="Arial"/>
          <w:sz w:val="24"/>
        </w:rPr>
        <w:t>Innovation</w:t>
      </w:r>
      <w:proofErr w:type="spellEnd"/>
      <w:r w:rsidR="00A346F3">
        <w:rPr>
          <w:rFonts w:ascii="Arial" w:hAnsi="Arial"/>
          <w:sz w:val="24"/>
        </w:rPr>
        <w:t xml:space="preserve"> </w:t>
      </w:r>
      <w:proofErr w:type="spellStart"/>
      <w:r w:rsidR="00A346F3">
        <w:rPr>
          <w:rFonts w:ascii="Arial" w:hAnsi="Arial"/>
          <w:sz w:val="24"/>
        </w:rPr>
        <w:t>Award</w:t>
      </w:r>
      <w:proofErr w:type="spellEnd"/>
      <w:r w:rsidR="00A346F3">
        <w:rPr>
          <w:rFonts w:ascii="Arial" w:hAnsi="Arial"/>
          <w:sz w:val="24"/>
        </w:rPr>
        <w:t xml:space="preserve"> 2025 jest już drugim</w:t>
      </w:r>
      <w:r>
        <w:rPr>
          <w:rFonts w:ascii="Arial" w:hAnsi="Arial"/>
          <w:sz w:val="24"/>
        </w:rPr>
        <w:t xml:space="preserve"> prestiżowym</w:t>
      </w:r>
      <w:r w:rsidR="00A346F3">
        <w:rPr>
          <w:rFonts w:ascii="Arial" w:hAnsi="Arial"/>
          <w:sz w:val="24"/>
        </w:rPr>
        <w:t xml:space="preserve"> wyróżnieniem dla</w:t>
      </w:r>
      <w:r w:rsidR="00705817">
        <w:rPr>
          <w:rFonts w:ascii="Arial" w:hAnsi="Arial"/>
          <w:sz w:val="24"/>
        </w:rPr>
        <w:t> </w:t>
      </w:r>
      <w:proofErr w:type="spellStart"/>
      <w:r w:rsidR="00A346F3">
        <w:rPr>
          <w:rFonts w:ascii="Arial" w:hAnsi="Arial"/>
          <w:sz w:val="24"/>
        </w:rPr>
        <w:t>RoomSpin</w:t>
      </w:r>
      <w:proofErr w:type="spellEnd"/>
      <w:r w:rsidR="00A346F3">
        <w:rPr>
          <w:rFonts w:ascii="Arial" w:hAnsi="Arial"/>
          <w:sz w:val="24"/>
        </w:rPr>
        <w:t>.</w:t>
      </w:r>
    </w:p>
    <w:p w14:paraId="5FE86960" w14:textId="77777777" w:rsidR="00B0134F" w:rsidRDefault="00B0134F" w:rsidP="00A72924">
      <w:pPr>
        <w:pStyle w:val="Bezodstpw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8AC1CD2" w14:textId="77777777" w:rsidR="0070355F" w:rsidRPr="00B21A4D" w:rsidRDefault="0070355F" w:rsidP="00A72924">
      <w:pPr>
        <w:pStyle w:val="Bezodstpw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F5EF9E1" w14:textId="45068A71" w:rsidR="000D50C9" w:rsidRPr="00B21A4D" w:rsidRDefault="00AC17A0" w:rsidP="00A72924">
      <w:pPr>
        <w:pStyle w:val="Bezodstpw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lastRenderedPageBreak/>
        <w:t xml:space="preserve">Wielofunkcyjne wykorzystanie przestrzeni </w:t>
      </w:r>
    </w:p>
    <w:p w14:paraId="5C6F9165" w14:textId="63BC05B2" w:rsidR="00275703" w:rsidRPr="00B21A4D" w:rsidRDefault="000D1DB5" w:rsidP="00275703">
      <w:pPr>
        <w:spacing w:line="360" w:lineRule="auto"/>
        <w:rPr>
          <w:rFonts w:cs="Arial"/>
          <w:color w:val="auto"/>
          <w:szCs w:val="24"/>
        </w:rPr>
      </w:pPr>
      <w:r>
        <w:rPr>
          <w:color w:val="auto"/>
        </w:rPr>
        <w:t xml:space="preserve">German </w:t>
      </w:r>
      <w:proofErr w:type="spellStart"/>
      <w:r>
        <w:rPr>
          <w:color w:val="auto"/>
        </w:rPr>
        <w:t>Innovation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Award</w:t>
      </w:r>
      <w:proofErr w:type="spellEnd"/>
      <w:r>
        <w:rPr>
          <w:color w:val="auto"/>
        </w:rPr>
        <w:t xml:space="preserve"> honoruje produkty, projekty i</w:t>
      </w:r>
      <w:r w:rsidR="0070355F">
        <w:rPr>
          <w:color w:val="auto"/>
        </w:rPr>
        <w:t> </w:t>
      </w:r>
      <w:r>
        <w:rPr>
          <w:color w:val="auto"/>
        </w:rPr>
        <w:t>pionierskie osiągnięcia, które poprzez innowacj</w:t>
      </w:r>
      <w:r w:rsidR="0070355F">
        <w:rPr>
          <w:color w:val="auto"/>
        </w:rPr>
        <w:t>ę</w:t>
      </w:r>
      <w:r>
        <w:rPr>
          <w:color w:val="auto"/>
        </w:rPr>
        <w:t xml:space="preserve"> i postęp wnoszą trwały wkład w poprawę jakości życia. We współczesnym środowisku pracy rośnie zapotrzebowanie na koncepcje aranżacji, które pozwalają na elastyczne i efektywne wykorzystanie przestrzeni, nawet na niewielkiej powierzchni. Dzięki </w:t>
      </w:r>
      <w:proofErr w:type="spellStart"/>
      <w:r>
        <w:rPr>
          <w:color w:val="auto"/>
        </w:rPr>
        <w:t>RoomSpin</w:t>
      </w:r>
      <w:proofErr w:type="spellEnd"/>
      <w:r>
        <w:rPr>
          <w:color w:val="auto"/>
        </w:rPr>
        <w:t xml:space="preserve"> pracownicy mogą w ciągu kilku sekund zmienić układ mebli i</w:t>
      </w:r>
      <w:r w:rsidR="00696FBE">
        <w:rPr>
          <w:color w:val="auto"/>
        </w:rPr>
        <w:t> </w:t>
      </w:r>
      <w:r>
        <w:rPr>
          <w:color w:val="auto"/>
        </w:rPr>
        <w:t>stanowisk pracy</w:t>
      </w:r>
      <w:r w:rsidR="00696FBE">
        <w:rPr>
          <w:color w:val="auto"/>
        </w:rPr>
        <w:t xml:space="preserve"> i</w:t>
      </w:r>
      <w:r>
        <w:rPr>
          <w:color w:val="auto"/>
        </w:rPr>
        <w:t xml:space="preserve"> dostosow</w:t>
      </w:r>
      <w:r w:rsidR="00696FBE">
        <w:rPr>
          <w:color w:val="auto"/>
        </w:rPr>
        <w:t>ać</w:t>
      </w:r>
      <w:r>
        <w:rPr>
          <w:color w:val="auto"/>
        </w:rPr>
        <w:t xml:space="preserve"> do aktualnych potrzeb. Niezależnie od wybranej koncepcji, p</w:t>
      </w:r>
      <w:r w:rsidR="00815C4C">
        <w:rPr>
          <w:color w:val="auto"/>
        </w:rPr>
        <w:t>rzestrzeń</w:t>
      </w:r>
      <w:r>
        <w:rPr>
          <w:color w:val="auto"/>
        </w:rPr>
        <w:t xml:space="preserve"> biurowa pozostaje wyraźnie podzielona na strefy. Zabudowa, efekt przestrzenny, oświetlenie czy przyłącza – wszystko </w:t>
      </w:r>
      <w:r w:rsidR="00815C4C">
        <w:rPr>
          <w:color w:val="auto"/>
        </w:rPr>
        <w:t xml:space="preserve">to </w:t>
      </w:r>
      <w:r>
        <w:rPr>
          <w:color w:val="auto"/>
        </w:rPr>
        <w:t xml:space="preserve">można idealnie zaplanować </w:t>
      </w:r>
      <w:r w:rsidR="00815C4C">
        <w:rPr>
          <w:color w:val="auto"/>
        </w:rPr>
        <w:t xml:space="preserve">dużo </w:t>
      </w:r>
      <w:r>
        <w:rPr>
          <w:color w:val="auto"/>
        </w:rPr>
        <w:t>wcześniej. Wykorzystanie zasady dźwigni sprawia, że obracanie mebli</w:t>
      </w:r>
      <w:r w:rsidR="00815C4C">
        <w:rPr>
          <w:color w:val="auto"/>
        </w:rPr>
        <w:t xml:space="preserve"> zaprojektowanych przy wykorzystaniu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RoomSpin</w:t>
      </w:r>
      <w:proofErr w:type="spellEnd"/>
      <w:r>
        <w:rPr>
          <w:color w:val="auto"/>
        </w:rPr>
        <w:t xml:space="preserve"> jest znacznie wygodniejsze niż przesuwanie mebli mobilnych, które za każdym razem trzeba ustawi</w:t>
      </w:r>
      <w:r w:rsidR="00F36433">
        <w:rPr>
          <w:color w:val="auto"/>
        </w:rPr>
        <w:t>a</w:t>
      </w:r>
      <w:r>
        <w:rPr>
          <w:color w:val="auto"/>
        </w:rPr>
        <w:t xml:space="preserve">ć ponownie. Na obrotowej platformie systemowej </w:t>
      </w:r>
      <w:proofErr w:type="spellStart"/>
      <w:r>
        <w:rPr>
          <w:color w:val="auto"/>
        </w:rPr>
        <w:t>RoomSpin</w:t>
      </w:r>
      <w:proofErr w:type="spellEnd"/>
      <w:r>
        <w:rPr>
          <w:color w:val="auto"/>
        </w:rPr>
        <w:t xml:space="preserve"> elementy można skonfigurować indywidualnie</w:t>
      </w:r>
      <w:r w:rsidR="00E05053">
        <w:rPr>
          <w:color w:val="auto"/>
        </w:rPr>
        <w:t xml:space="preserve"> </w:t>
      </w:r>
      <w:r>
        <w:rPr>
          <w:color w:val="auto"/>
        </w:rPr>
        <w:t xml:space="preserve">– od dwustronnie użytkowanych szafek i przegród, przez pojedyncze miejsca pracy, </w:t>
      </w:r>
      <w:r w:rsidR="00E05053">
        <w:rPr>
          <w:color w:val="auto"/>
        </w:rPr>
        <w:t xml:space="preserve">aż </w:t>
      </w:r>
      <w:r>
        <w:rPr>
          <w:color w:val="auto"/>
        </w:rPr>
        <w:t xml:space="preserve">po strefy spotkań. </w:t>
      </w:r>
    </w:p>
    <w:p w14:paraId="301D51D4" w14:textId="3F29B585" w:rsidR="00275703" w:rsidRPr="00B21A4D" w:rsidRDefault="00275703" w:rsidP="000D1DB5">
      <w:pPr>
        <w:spacing w:line="360" w:lineRule="auto"/>
        <w:rPr>
          <w:color w:val="auto"/>
        </w:rPr>
      </w:pPr>
    </w:p>
    <w:p w14:paraId="2F999635" w14:textId="7CFFF316" w:rsidR="00963531" w:rsidRDefault="0074594E" w:rsidP="00963531">
      <w:pPr>
        <w:pStyle w:val="Bezodstpw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O nagrodach</w:t>
      </w:r>
      <w:r w:rsidR="0023556C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 w:rsidR="00E05053">
        <w:rPr>
          <w:rFonts w:ascii="Arial" w:hAnsi="Arial"/>
          <w:sz w:val="24"/>
        </w:rPr>
        <w:t xml:space="preserve">które do tej pory otrzymały produkty marki </w:t>
      </w:r>
      <w:proofErr w:type="spellStart"/>
      <w:r w:rsidR="00E05053">
        <w:rPr>
          <w:rFonts w:ascii="Arial" w:hAnsi="Arial"/>
          <w:sz w:val="24"/>
        </w:rPr>
        <w:t>Hettich</w:t>
      </w:r>
      <w:proofErr w:type="spellEnd"/>
      <w:r w:rsidR="00E05053">
        <w:rPr>
          <w:rFonts w:ascii="Arial" w:hAnsi="Arial"/>
          <w:sz w:val="24"/>
        </w:rPr>
        <w:t xml:space="preserve"> przeczytasz więcej </w:t>
      </w:r>
      <w:r w:rsidR="0023556C">
        <w:rPr>
          <w:rFonts w:ascii="Arial" w:hAnsi="Arial"/>
          <w:sz w:val="24"/>
        </w:rPr>
        <w:t>na stronie</w:t>
      </w:r>
      <w:r>
        <w:rPr>
          <w:rFonts w:ascii="Arial" w:hAnsi="Arial"/>
          <w:sz w:val="24"/>
        </w:rPr>
        <w:t xml:space="preserve">: </w:t>
      </w:r>
      <w:hyperlink r:id="rId8" w:history="1">
        <w:r w:rsidR="0098230D" w:rsidRPr="00306DC2">
          <w:rPr>
            <w:rStyle w:val="Hipercze"/>
            <w:rFonts w:ascii="Arial" w:hAnsi="Arial" w:cs="Arial"/>
            <w:sz w:val="24"/>
            <w:szCs w:val="24"/>
          </w:rPr>
          <w:t>https://www.hettich.com/pl-pl/inspiracja/nagrody-i-wyroznienia</w:t>
        </w:r>
      </w:hyperlink>
    </w:p>
    <w:p w14:paraId="5F8C7A0E" w14:textId="77777777" w:rsidR="0098230D" w:rsidRPr="006513AC" w:rsidRDefault="0098230D" w:rsidP="00963531">
      <w:pPr>
        <w:pStyle w:val="Bezodstpw"/>
        <w:widowControl w:val="0"/>
        <w:suppressAutoHyphens/>
        <w:spacing w:line="360" w:lineRule="auto"/>
        <w:rPr>
          <w:rStyle w:val="Hipercze"/>
          <w:rFonts w:ascii="Arial" w:hAnsi="Arial" w:cs="Arial"/>
          <w:bCs/>
          <w:sz w:val="24"/>
        </w:rPr>
      </w:pPr>
    </w:p>
    <w:p w14:paraId="439026E1" w14:textId="579E7E21" w:rsidR="008D6F3D" w:rsidRPr="0098230D" w:rsidRDefault="00D86D2C" w:rsidP="00AC17A0">
      <w:pPr>
        <w:pStyle w:val="Bezodstpw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98230D">
        <w:rPr>
          <w:rFonts w:ascii="Arial" w:hAnsi="Arial" w:cs="Arial"/>
          <w:sz w:val="24"/>
          <w:szCs w:val="24"/>
        </w:rPr>
        <w:t xml:space="preserve">Więcej informacji o </w:t>
      </w:r>
      <w:proofErr w:type="spellStart"/>
      <w:r w:rsidRPr="0098230D">
        <w:rPr>
          <w:rFonts w:ascii="Arial" w:hAnsi="Arial" w:cs="Arial"/>
          <w:sz w:val="24"/>
          <w:szCs w:val="24"/>
        </w:rPr>
        <w:t>RoomSpin</w:t>
      </w:r>
      <w:proofErr w:type="spellEnd"/>
      <w:r w:rsidRPr="0098230D">
        <w:rPr>
          <w:rFonts w:ascii="Arial" w:hAnsi="Arial" w:cs="Arial"/>
          <w:sz w:val="24"/>
          <w:szCs w:val="24"/>
        </w:rPr>
        <w:t xml:space="preserve"> znajdziesz na: </w:t>
      </w:r>
      <w:hyperlink r:id="rId9" w:history="1">
        <w:proofErr w:type="spellStart"/>
        <w:r w:rsidR="00E05053" w:rsidRPr="0098230D">
          <w:rPr>
            <w:rStyle w:val="Hipercze"/>
            <w:rFonts w:ascii="Arial" w:hAnsi="Arial" w:cs="Arial"/>
            <w:sz w:val="24"/>
            <w:szCs w:val="24"/>
          </w:rPr>
          <w:t>RoomSpin</w:t>
        </w:r>
        <w:proofErr w:type="spellEnd"/>
        <w:r w:rsidR="00E05053" w:rsidRPr="0098230D">
          <w:rPr>
            <w:rStyle w:val="Hipercze"/>
            <w:rFonts w:ascii="Arial" w:hAnsi="Arial" w:cs="Arial"/>
            <w:sz w:val="24"/>
            <w:szCs w:val="24"/>
          </w:rPr>
          <w:t xml:space="preserve"> - </w:t>
        </w:r>
        <w:proofErr w:type="spellStart"/>
        <w:r w:rsidR="00E05053" w:rsidRPr="0098230D">
          <w:rPr>
            <w:rStyle w:val="Hipercze"/>
            <w:rFonts w:ascii="Arial" w:hAnsi="Arial" w:cs="Arial"/>
            <w:sz w:val="24"/>
            <w:szCs w:val="24"/>
          </w:rPr>
          <w:t>Hettich</w:t>
        </w:r>
        <w:proofErr w:type="spellEnd"/>
      </w:hyperlink>
    </w:p>
    <w:p w14:paraId="4496C7C4" w14:textId="77777777" w:rsidR="00AC17A0" w:rsidRPr="0037315D" w:rsidRDefault="00AC17A0" w:rsidP="00AC17A0">
      <w:pPr>
        <w:pStyle w:val="Bezodstpw"/>
        <w:widowControl w:val="0"/>
        <w:suppressAutoHyphens/>
        <w:spacing w:line="360" w:lineRule="auto"/>
        <w:rPr>
          <w:rFonts w:cs="Arial"/>
          <w:szCs w:val="24"/>
        </w:rPr>
      </w:pPr>
    </w:p>
    <w:p w14:paraId="50498AF1" w14:textId="77777777" w:rsidR="00870829" w:rsidRDefault="00870829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>
        <w:rPr>
          <w:color w:val="auto"/>
        </w:rPr>
        <w:t>Poniższy materiał zdjęciowy jest dostępny do pobrania w</w:t>
      </w:r>
      <w:r>
        <w:rPr>
          <w:b/>
          <w:bCs/>
          <w:color w:val="auto"/>
        </w:rPr>
        <w:t xml:space="preserve"> menu „Prasa” </w:t>
      </w:r>
      <w:r>
        <w:rPr>
          <w:color w:val="auto"/>
        </w:rPr>
        <w:t xml:space="preserve">na stronie </w:t>
      </w:r>
      <w:r>
        <w:rPr>
          <w:b/>
          <w:bCs/>
          <w:color w:val="auto"/>
        </w:rPr>
        <w:t>www.hettich.com</w:t>
      </w:r>
      <w:r>
        <w:rPr>
          <w:color w:val="auto"/>
        </w:rPr>
        <w:t xml:space="preserve">: </w:t>
      </w:r>
    </w:p>
    <w:p w14:paraId="7D9278C9" w14:textId="77777777" w:rsidR="00DE66F4" w:rsidRDefault="00DE66F4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</w:p>
    <w:p w14:paraId="6BF0BE24" w14:textId="494E3A49" w:rsidR="000378F2" w:rsidRDefault="000378F2" w:rsidP="000378F2">
      <w:pPr>
        <w:pStyle w:val="Bezodstpw"/>
        <w:rPr>
          <w:rFonts w:ascii="Arial" w:hAnsi="Arial" w:cs="Arial"/>
          <w:color w:val="FF0000"/>
          <w:lang w:val="sv-SE"/>
        </w:rPr>
      </w:pPr>
    </w:p>
    <w:p w14:paraId="5A82DB59" w14:textId="45A0E2E3" w:rsidR="00D53478" w:rsidRPr="0037315D" w:rsidRDefault="00DE66F4" w:rsidP="000378F2">
      <w:pPr>
        <w:pStyle w:val="Bezodstpw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20FD066E" wp14:editId="43066B7B">
            <wp:extent cx="1064813" cy="1918655"/>
            <wp:effectExtent l="0" t="0" r="2540" b="5715"/>
            <wp:docPr id="418298146" name="Grafik 2" descr="Ein Bild, das Text, Poster, Ball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298146" name="Grafik 2" descr="Ein Bild, das Text, Poster, Ball, Schrif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962" cy="193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40E0E" w14:textId="77777777" w:rsidR="00DE66F4" w:rsidRDefault="00DE66F4" w:rsidP="000378F2">
      <w:pPr>
        <w:pStyle w:val="Bezodstpw"/>
        <w:rPr>
          <w:rFonts w:ascii="Arial" w:hAnsi="Arial" w:cs="Arial"/>
          <w:lang w:val="sv-SE"/>
        </w:rPr>
      </w:pPr>
    </w:p>
    <w:p w14:paraId="0DBB54A8" w14:textId="6E5AEBC6" w:rsidR="000378F2" w:rsidRPr="005A3F45" w:rsidRDefault="00DE66F4" w:rsidP="000378F2">
      <w:pPr>
        <w:pStyle w:val="Bezodstpw"/>
        <w:rPr>
          <w:rFonts w:ascii="Arial" w:hAnsi="Arial" w:cs="Arial"/>
          <w:lang w:val="en-US"/>
        </w:rPr>
      </w:pPr>
      <w:r w:rsidRPr="005A3F45">
        <w:rPr>
          <w:rFonts w:ascii="Arial" w:hAnsi="Arial"/>
          <w:lang w:val="en-US"/>
        </w:rPr>
        <w:t xml:space="preserve">152025_a </w:t>
      </w:r>
    </w:p>
    <w:p w14:paraId="7D2245A5" w14:textId="7F017CA1" w:rsidR="00963531" w:rsidRDefault="0037315D" w:rsidP="00963531">
      <w:pPr>
        <w:rPr>
          <w:rFonts w:cs="Arial"/>
          <w:bCs/>
          <w:color w:val="auto"/>
          <w:sz w:val="22"/>
          <w:szCs w:val="22"/>
        </w:rPr>
      </w:pPr>
      <w:proofErr w:type="spellStart"/>
      <w:r w:rsidRPr="005A3F45">
        <w:rPr>
          <w:color w:val="auto"/>
          <w:sz w:val="22"/>
          <w:lang w:val="en-US"/>
        </w:rPr>
        <w:t>Obrotowa</w:t>
      </w:r>
      <w:proofErr w:type="spellEnd"/>
      <w:r w:rsidRPr="005A3F45">
        <w:rPr>
          <w:color w:val="auto"/>
          <w:sz w:val="22"/>
          <w:lang w:val="en-US"/>
        </w:rPr>
        <w:t xml:space="preserve"> </w:t>
      </w:r>
      <w:proofErr w:type="spellStart"/>
      <w:r w:rsidRPr="005A3F45">
        <w:rPr>
          <w:color w:val="auto"/>
          <w:sz w:val="22"/>
          <w:lang w:val="en-US"/>
        </w:rPr>
        <w:t>platforma</w:t>
      </w:r>
      <w:proofErr w:type="spellEnd"/>
      <w:r w:rsidRPr="005A3F45">
        <w:rPr>
          <w:color w:val="auto"/>
          <w:sz w:val="22"/>
          <w:lang w:val="en-US"/>
        </w:rPr>
        <w:t xml:space="preserve"> </w:t>
      </w:r>
      <w:proofErr w:type="spellStart"/>
      <w:r w:rsidRPr="005A3F45">
        <w:rPr>
          <w:color w:val="auto"/>
          <w:sz w:val="22"/>
          <w:lang w:val="en-US"/>
        </w:rPr>
        <w:t>systemowa</w:t>
      </w:r>
      <w:proofErr w:type="spellEnd"/>
      <w:r w:rsidRPr="005A3F45">
        <w:rPr>
          <w:color w:val="auto"/>
          <w:sz w:val="22"/>
          <w:lang w:val="en-US"/>
        </w:rPr>
        <w:t xml:space="preserve"> </w:t>
      </w:r>
      <w:proofErr w:type="spellStart"/>
      <w:r w:rsidRPr="005A3F45">
        <w:rPr>
          <w:color w:val="auto"/>
          <w:sz w:val="22"/>
          <w:lang w:val="en-US"/>
        </w:rPr>
        <w:t>RoomSpin</w:t>
      </w:r>
      <w:proofErr w:type="spellEnd"/>
      <w:r w:rsidRPr="005A3F45">
        <w:rPr>
          <w:color w:val="auto"/>
          <w:sz w:val="22"/>
          <w:lang w:val="en-US"/>
        </w:rPr>
        <w:t xml:space="preserve"> </w:t>
      </w:r>
      <w:proofErr w:type="spellStart"/>
      <w:r w:rsidRPr="005A3F45">
        <w:rPr>
          <w:color w:val="auto"/>
          <w:sz w:val="22"/>
          <w:lang w:val="en-US"/>
        </w:rPr>
        <w:t>firmy</w:t>
      </w:r>
      <w:proofErr w:type="spellEnd"/>
      <w:r w:rsidRPr="005A3F45">
        <w:rPr>
          <w:color w:val="auto"/>
          <w:sz w:val="22"/>
          <w:lang w:val="en-US"/>
        </w:rPr>
        <w:t xml:space="preserve"> Hettich </w:t>
      </w:r>
      <w:proofErr w:type="spellStart"/>
      <w:r w:rsidRPr="005A3F45">
        <w:rPr>
          <w:color w:val="auto"/>
          <w:sz w:val="22"/>
          <w:lang w:val="en-US"/>
        </w:rPr>
        <w:t>została</w:t>
      </w:r>
      <w:proofErr w:type="spellEnd"/>
      <w:r w:rsidRPr="005A3F45">
        <w:rPr>
          <w:color w:val="auto"/>
          <w:sz w:val="22"/>
          <w:lang w:val="en-US"/>
        </w:rPr>
        <w:t xml:space="preserve"> </w:t>
      </w:r>
      <w:proofErr w:type="spellStart"/>
      <w:r w:rsidRPr="005A3F45">
        <w:rPr>
          <w:color w:val="auto"/>
          <w:sz w:val="22"/>
          <w:lang w:val="en-US"/>
        </w:rPr>
        <w:t>uhonorowana</w:t>
      </w:r>
      <w:proofErr w:type="spellEnd"/>
      <w:r w:rsidRPr="005A3F45">
        <w:rPr>
          <w:color w:val="auto"/>
          <w:sz w:val="22"/>
          <w:lang w:val="en-US"/>
        </w:rPr>
        <w:t xml:space="preserve"> </w:t>
      </w:r>
      <w:proofErr w:type="spellStart"/>
      <w:r w:rsidRPr="005A3F45">
        <w:rPr>
          <w:color w:val="auto"/>
          <w:sz w:val="22"/>
          <w:lang w:val="en-US"/>
        </w:rPr>
        <w:t>nagrodą</w:t>
      </w:r>
      <w:proofErr w:type="spellEnd"/>
      <w:r w:rsidRPr="005A3F45">
        <w:rPr>
          <w:color w:val="auto"/>
          <w:sz w:val="22"/>
          <w:lang w:val="en-US"/>
        </w:rPr>
        <w:t xml:space="preserve"> German Innovation Award 2025 w </w:t>
      </w:r>
      <w:proofErr w:type="spellStart"/>
      <w:r w:rsidRPr="005A3F45">
        <w:rPr>
          <w:color w:val="auto"/>
          <w:sz w:val="22"/>
          <w:lang w:val="en-US"/>
        </w:rPr>
        <w:t>kategorii</w:t>
      </w:r>
      <w:proofErr w:type="spellEnd"/>
      <w:r w:rsidRPr="005A3F45">
        <w:rPr>
          <w:color w:val="auto"/>
          <w:sz w:val="22"/>
          <w:lang w:val="en-US"/>
        </w:rPr>
        <w:t xml:space="preserve"> „#W2 Excellence in Business to Business – Office Solution”. </w:t>
      </w:r>
      <w:r>
        <w:rPr>
          <w:color w:val="auto"/>
          <w:sz w:val="22"/>
        </w:rPr>
        <w:t xml:space="preserve">Zdjęcie: </w:t>
      </w:r>
      <w:proofErr w:type="spellStart"/>
      <w:r>
        <w:rPr>
          <w:color w:val="auto"/>
          <w:sz w:val="22"/>
        </w:rPr>
        <w:t>Hettich</w:t>
      </w:r>
      <w:proofErr w:type="spellEnd"/>
    </w:p>
    <w:p w14:paraId="33722288" w14:textId="77777777" w:rsidR="004F7535" w:rsidRPr="00AA0E0E" w:rsidRDefault="004F7535" w:rsidP="00963531">
      <w:pPr>
        <w:rPr>
          <w:rFonts w:cs="Arial"/>
          <w:color w:val="auto"/>
          <w:sz w:val="22"/>
          <w:szCs w:val="22"/>
          <w:lang w:val="sv-SE"/>
        </w:rPr>
      </w:pPr>
    </w:p>
    <w:p w14:paraId="10F22BCD" w14:textId="3AD00D08" w:rsidR="00D53029" w:rsidRDefault="004F7535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>
        <w:rPr>
          <w:noProof/>
        </w:rPr>
        <w:drawing>
          <wp:inline distT="0" distB="0" distL="0" distR="0" wp14:anchorId="47715827" wp14:editId="6A930434">
            <wp:extent cx="2203139" cy="1469382"/>
            <wp:effectExtent l="0" t="0" r="6985" b="0"/>
            <wp:docPr id="745100700" name="Grafik 3" descr="Ein Bild, das Kleidung, Person, Jeans, Schuhwerk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100700" name="Grafik 3" descr="Ein Bild, das Kleidung, Person, Jeans, Schuhwerk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077" cy="147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FEF68" w14:textId="6516D20C" w:rsidR="00042FC9" w:rsidRPr="00042FC9" w:rsidRDefault="00042FC9" w:rsidP="00042FC9">
      <w:pPr>
        <w:rPr>
          <w:sz w:val="22"/>
          <w:szCs w:val="22"/>
        </w:rPr>
      </w:pPr>
      <w:r>
        <w:rPr>
          <w:sz w:val="22"/>
        </w:rPr>
        <w:t>152025_b</w:t>
      </w:r>
    </w:p>
    <w:p w14:paraId="6A715207" w14:textId="777CF4C2" w:rsidR="00042FC9" w:rsidRDefault="00042FC9" w:rsidP="00042FC9">
      <w:pPr>
        <w:rPr>
          <w:sz w:val="22"/>
          <w:szCs w:val="22"/>
        </w:rPr>
      </w:pPr>
      <w:r>
        <w:rPr>
          <w:sz w:val="22"/>
        </w:rPr>
        <w:t xml:space="preserve">Ten przykład zastosowania pokazuje możliwości wielofunkcyjnego kształtowania przestrzeni </w:t>
      </w:r>
      <w:r w:rsidR="00F36433">
        <w:rPr>
          <w:sz w:val="22"/>
        </w:rPr>
        <w:t>biurowych</w:t>
      </w:r>
      <w:r>
        <w:rPr>
          <w:sz w:val="22"/>
        </w:rPr>
        <w:t xml:space="preserve"> za pomocą </w:t>
      </w:r>
      <w:proofErr w:type="spellStart"/>
      <w:r>
        <w:rPr>
          <w:sz w:val="22"/>
        </w:rPr>
        <w:t>RoomSpin</w:t>
      </w:r>
      <w:proofErr w:type="spellEnd"/>
      <w:r>
        <w:rPr>
          <w:sz w:val="22"/>
        </w:rPr>
        <w:t>. Każdy moduł roboczy można obracać i dostosowywać od potrzeb</w:t>
      </w:r>
      <w:r w:rsidR="0023556C">
        <w:rPr>
          <w:sz w:val="22"/>
        </w:rPr>
        <w:t xml:space="preserve"> użytkowników</w:t>
      </w:r>
      <w:r>
        <w:rPr>
          <w:sz w:val="22"/>
        </w:rPr>
        <w:t xml:space="preserve">. Zdjęcie: </w:t>
      </w:r>
      <w:proofErr w:type="spellStart"/>
      <w:r>
        <w:rPr>
          <w:sz w:val="22"/>
        </w:rPr>
        <w:t>Hettich</w:t>
      </w:r>
      <w:proofErr w:type="spellEnd"/>
    </w:p>
    <w:p w14:paraId="6E13C021" w14:textId="77777777" w:rsidR="00042FC9" w:rsidRDefault="00042FC9" w:rsidP="00042FC9">
      <w:pPr>
        <w:rPr>
          <w:sz w:val="22"/>
          <w:szCs w:val="22"/>
          <w:lang w:val="sv-SE"/>
        </w:rPr>
      </w:pPr>
    </w:p>
    <w:p w14:paraId="07A58527" w14:textId="295C1555" w:rsidR="00042FC9" w:rsidRPr="00042FC9" w:rsidRDefault="004F7535" w:rsidP="00042FC9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4CAB2EBA" wp14:editId="3CA394DF">
            <wp:extent cx="2274466" cy="1516953"/>
            <wp:effectExtent l="0" t="0" r="0" b="7620"/>
            <wp:docPr id="1473327186" name="Grafik 2" descr="Ein Bild, das Mobiliar, Boden, Schuhwerk, Fens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161869" name="Grafik 2" descr="Ein Bild, das Mobiliar, Boden, Schuhwerk, Fenster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03" cy="152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</w:t>
      </w:r>
    </w:p>
    <w:p w14:paraId="18F0553A" w14:textId="7E921C0C" w:rsidR="00042FC9" w:rsidRPr="00042FC9" w:rsidRDefault="00042FC9" w:rsidP="00042FC9">
      <w:pPr>
        <w:rPr>
          <w:sz w:val="22"/>
          <w:szCs w:val="22"/>
        </w:rPr>
      </w:pPr>
      <w:r>
        <w:rPr>
          <w:sz w:val="22"/>
        </w:rPr>
        <w:t>152025_c</w:t>
      </w:r>
    </w:p>
    <w:p w14:paraId="57025222" w14:textId="46532097" w:rsidR="00042FC9" w:rsidRDefault="00042FC9" w:rsidP="00042FC9">
      <w:pPr>
        <w:rPr>
          <w:sz w:val="22"/>
          <w:szCs w:val="22"/>
        </w:rPr>
      </w:pPr>
      <w:r>
        <w:rPr>
          <w:sz w:val="22"/>
        </w:rPr>
        <w:t xml:space="preserve">Niezależnie od tego, czy chodzi o pracę indywidualną, czy zespołową – wszystko odbywa się na tej samej platformie. Konfigurację można zmienić szybko jednym obrotem. Zdjęcie: </w:t>
      </w:r>
      <w:proofErr w:type="spellStart"/>
      <w:r>
        <w:rPr>
          <w:sz w:val="22"/>
        </w:rPr>
        <w:t>Hettich</w:t>
      </w:r>
      <w:proofErr w:type="spellEnd"/>
    </w:p>
    <w:p w14:paraId="4507F78B" w14:textId="77777777" w:rsidR="00042FC9" w:rsidRDefault="00042FC9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  <w:lang w:val="sv-SE"/>
        </w:rPr>
      </w:pPr>
    </w:p>
    <w:p w14:paraId="5646DD13" w14:textId="77777777" w:rsidR="00042FC9" w:rsidRDefault="00042FC9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  <w:lang w:val="sv-SE"/>
        </w:rPr>
      </w:pPr>
    </w:p>
    <w:p w14:paraId="3646577F" w14:textId="77777777" w:rsidR="00042FC9" w:rsidRPr="00AA0E0E" w:rsidRDefault="00042FC9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  <w:lang w:val="sv-SE"/>
        </w:rPr>
      </w:pPr>
    </w:p>
    <w:p w14:paraId="53054171" w14:textId="77777777" w:rsidR="005A3F45" w:rsidRPr="0086426F" w:rsidRDefault="005A3F45" w:rsidP="005A3F45">
      <w:pPr>
        <w:widowControl w:val="0"/>
        <w:suppressAutoHyphens/>
        <w:spacing w:line="360" w:lineRule="auto"/>
        <w:jc w:val="both"/>
        <w:rPr>
          <w:rFonts w:cs="Arial"/>
          <w:b/>
          <w:bCs/>
          <w:sz w:val="20"/>
          <w:u w:val="single"/>
        </w:rPr>
      </w:pPr>
      <w:r w:rsidRPr="0086426F">
        <w:rPr>
          <w:rFonts w:cs="Arial"/>
          <w:b/>
          <w:bCs/>
          <w:sz w:val="20"/>
          <w:u w:val="single"/>
        </w:rPr>
        <w:t xml:space="preserve">O </w:t>
      </w:r>
      <w:proofErr w:type="spellStart"/>
      <w:r w:rsidRPr="0086426F">
        <w:rPr>
          <w:rFonts w:cs="Arial"/>
          <w:b/>
          <w:bCs/>
          <w:sz w:val="20"/>
          <w:u w:val="single"/>
        </w:rPr>
        <w:t>Hettich</w:t>
      </w:r>
      <w:proofErr w:type="spellEnd"/>
    </w:p>
    <w:p w14:paraId="0BAC75DA" w14:textId="77777777" w:rsidR="005A3F45" w:rsidRDefault="005A3F45" w:rsidP="005A3F45">
      <w:pPr>
        <w:suppressAutoHyphens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Firma </w:t>
      </w:r>
      <w:proofErr w:type="spellStart"/>
      <w:r>
        <w:rPr>
          <w:rFonts w:cs="Arial"/>
          <w:color w:val="auto"/>
          <w:sz w:val="20"/>
        </w:rPr>
        <w:t>Hettich</w:t>
      </w:r>
      <w:proofErr w:type="spellEnd"/>
      <w:r>
        <w:rPr>
          <w:rFonts w:cs="Arial"/>
          <w:color w:val="auto"/>
          <w:sz w:val="20"/>
        </w:rPr>
        <w:t xml:space="preserve"> została założona w 1888 roku i jest jednym z największych producentów okuć meblowych na świecie. Nasza główna siedziba mieści się w miejscowości </w:t>
      </w:r>
      <w:proofErr w:type="spellStart"/>
      <w:r>
        <w:rPr>
          <w:rFonts w:cs="Arial"/>
          <w:color w:val="auto"/>
          <w:sz w:val="20"/>
        </w:rPr>
        <w:t>Kirchlengern</w:t>
      </w:r>
      <w:proofErr w:type="spellEnd"/>
      <w:r>
        <w:rPr>
          <w:rFonts w:cs="Arial"/>
          <w:color w:val="auto"/>
          <w:sz w:val="20"/>
        </w:rPr>
        <w:t xml:space="preserve"> w Niemczech. W ponad 100 krajach wraz z niemal</w:t>
      </w:r>
    </w:p>
    <w:p w14:paraId="7231F1F3" w14:textId="190834B8" w:rsidR="005A3F45" w:rsidRPr="00901326" w:rsidRDefault="005A3F45" w:rsidP="005A3F45">
      <w:pPr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0"/>
        </w:rPr>
        <w:t xml:space="preserve">8 </w:t>
      </w:r>
      <w:r w:rsidR="00AE6031">
        <w:rPr>
          <w:rFonts w:cs="Arial"/>
          <w:color w:val="auto"/>
          <w:sz w:val="20"/>
        </w:rPr>
        <w:t>4</w:t>
      </w:r>
      <w:r>
        <w:rPr>
          <w:rFonts w:cs="Arial"/>
          <w:color w:val="auto"/>
          <w:sz w:val="20"/>
        </w:rPr>
        <w:t>00 współpracownikami wspólnie dążymy do jednego celu: rozwoju inteligentnej techniki do mebli. Bo technika do mebli to nasza pasja. Fascynujemy i inspirujemy nią ludzi na całym świecie.„</w:t>
      </w:r>
      <w:proofErr w:type="spellStart"/>
      <w:r>
        <w:rPr>
          <w:rFonts w:cs="Arial"/>
          <w:color w:val="auto"/>
          <w:sz w:val="20"/>
        </w:rPr>
        <w:t>It’s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all</w:t>
      </w:r>
      <w:proofErr w:type="spellEnd"/>
      <w:r>
        <w:rPr>
          <w:rFonts w:cs="Arial"/>
          <w:color w:val="auto"/>
          <w:sz w:val="20"/>
        </w:rPr>
        <w:t xml:space="preserve"> in </w:t>
      </w:r>
      <w:proofErr w:type="spellStart"/>
      <w:r>
        <w:rPr>
          <w:rFonts w:cs="Arial"/>
          <w:color w:val="auto"/>
          <w:sz w:val="20"/>
        </w:rPr>
        <w:t>Hettich</w:t>
      </w:r>
      <w:proofErr w:type="spellEnd"/>
      <w:r>
        <w:rPr>
          <w:rFonts w:cs="Arial"/>
          <w:color w:val="auto"/>
          <w:sz w:val="20"/>
        </w:rPr>
        <w:t xml:space="preserve">” to nasze motto, za którym kryje się kompleksowa oferta usług i produktów, zorientowanych na potrzeby naszych klientów. Zrównoważony rozwój, a także aspekty społeczne i ekologiczne są przy tym od zawsze naszym priorytetem. </w:t>
      </w:r>
      <w:hyperlink r:id="rId13" w:history="1">
        <w:r>
          <w:rPr>
            <w:rStyle w:val="Hipercze"/>
            <w:rFonts w:cs="Arial"/>
            <w:color w:val="auto"/>
            <w:sz w:val="20"/>
          </w:rPr>
          <w:t>www.hettich.com</w:t>
        </w:r>
      </w:hyperlink>
    </w:p>
    <w:p w14:paraId="73B5A406" w14:textId="1A6280AE" w:rsidR="00D118A4" w:rsidRDefault="00D118A4" w:rsidP="00571996">
      <w:pPr>
        <w:suppressAutoHyphens/>
        <w:rPr>
          <w:rStyle w:val="Hipercze"/>
          <w:rFonts w:cs="Arial"/>
          <w:color w:val="auto"/>
          <w:sz w:val="20"/>
        </w:rPr>
      </w:pPr>
    </w:p>
    <w:p w14:paraId="4FEF487C" w14:textId="29BC9C82" w:rsidR="00D118A4" w:rsidRDefault="00D118A4" w:rsidP="00571996">
      <w:pPr>
        <w:suppressAutoHyphens/>
        <w:rPr>
          <w:rStyle w:val="Hipercze"/>
          <w:rFonts w:cs="Arial"/>
          <w:color w:val="auto"/>
          <w:sz w:val="20"/>
        </w:rPr>
      </w:pPr>
    </w:p>
    <w:p w14:paraId="43CCEA70" w14:textId="609AE4A5" w:rsidR="00D118A4" w:rsidRPr="0060311A" w:rsidRDefault="00D118A4" w:rsidP="00571996">
      <w:pPr>
        <w:suppressAutoHyphens/>
        <w:rPr>
          <w:rFonts w:cs="Arial"/>
          <w:color w:val="auto"/>
          <w:sz w:val="20"/>
        </w:rPr>
      </w:pPr>
    </w:p>
    <w:p w14:paraId="29D80DC3" w14:textId="77777777" w:rsidR="00571996" w:rsidRPr="00901326" w:rsidRDefault="00571996" w:rsidP="00E65479">
      <w:pPr>
        <w:suppressAutoHyphens/>
        <w:rPr>
          <w:rFonts w:cs="Arial"/>
          <w:color w:val="auto"/>
          <w:sz w:val="22"/>
          <w:szCs w:val="22"/>
        </w:rPr>
      </w:pPr>
    </w:p>
    <w:sectPr w:rsidR="00571996" w:rsidRPr="00901326" w:rsidSect="0053418F">
      <w:headerReference w:type="default" r:id="rId14"/>
      <w:footerReference w:type="default" r:id="rId15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AC25D" w14:textId="77777777" w:rsidR="00330FFF" w:rsidRDefault="00330FFF">
      <w:r>
        <w:separator/>
      </w:r>
    </w:p>
  </w:endnote>
  <w:endnote w:type="continuationSeparator" w:id="0">
    <w:p w14:paraId="6E0E09DA" w14:textId="77777777" w:rsidR="00330FFF" w:rsidRDefault="0033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Agfa Rotis Sans Serif Ex Bold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41F9FA2E" w:rsidR="006F175E" w:rsidRDefault="00B27BCC" w:rsidP="005F115D">
    <w:pPr>
      <w:pStyle w:val="Stopka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1A590910">
              <wp:simplePos x="0" y="0"/>
              <wp:positionH relativeFrom="column">
                <wp:posOffset>4631690</wp:posOffset>
              </wp:positionH>
              <wp:positionV relativeFrom="paragraph">
                <wp:posOffset>-3837305</wp:posOffset>
              </wp:positionV>
              <wp:extent cx="1828800" cy="2984500"/>
              <wp:effectExtent l="0" t="0" r="0" b="635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98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1B2F01" w14:textId="77777777" w:rsidR="005A3F45" w:rsidRPr="00165C67" w:rsidRDefault="005A3F45" w:rsidP="005A3F45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Kontakt:</w:t>
                          </w:r>
                        </w:p>
                        <w:p w14:paraId="05E6FAEE" w14:textId="77777777" w:rsidR="005A3F45" w:rsidRDefault="005A3F45" w:rsidP="005A3F45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Polska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Sp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z o.o.</w:t>
                          </w:r>
                        </w:p>
                        <w:p w14:paraId="09352D78" w14:textId="77777777" w:rsidR="005A3F45" w:rsidRPr="00165C67" w:rsidRDefault="005A3F45" w:rsidP="005A3F45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81E0020" w14:textId="77777777" w:rsidR="005A3F45" w:rsidRPr="00165C67" w:rsidRDefault="005A3F45" w:rsidP="005A3F45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Wioletta Stern</w:t>
                          </w:r>
                        </w:p>
                        <w:p w14:paraId="11F7B9EC" w14:textId="77777777" w:rsidR="005A3F45" w:rsidRPr="00165C67" w:rsidRDefault="005A3F45" w:rsidP="005A3F45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Wierzbowa 48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Tarnowo Podgórne, 62-080 Lusowo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Polska</w:t>
                          </w:r>
                        </w:p>
                        <w:p w14:paraId="67A45498" w14:textId="77777777" w:rsidR="005A3F45" w:rsidRPr="00165C67" w:rsidRDefault="005A3F45" w:rsidP="005A3F45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+48 61 816 83 00</w:t>
                          </w:r>
                        </w:p>
                        <w:p w14:paraId="264E3E76" w14:textId="77777777" w:rsidR="005A3F45" w:rsidRDefault="005A3F45" w:rsidP="005A3F45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wioletta.stern@hettich.com</w:t>
                          </w:r>
                        </w:p>
                        <w:p w14:paraId="22BEF648" w14:textId="77777777" w:rsidR="005A3F45" w:rsidRDefault="005A3F45" w:rsidP="005A3F45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12FAF197" w14:textId="77777777" w:rsidR="005A3F45" w:rsidRDefault="005A3F45" w:rsidP="005A3F45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Prosimy o egzemplarz autorski</w:t>
                          </w:r>
                        </w:p>
                        <w:p w14:paraId="3587EAF9" w14:textId="77777777" w:rsidR="003153CC" w:rsidRPr="005A3F45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3A4E1631" w14:textId="61140FAD" w:rsidR="006F175E" w:rsidRDefault="005A3F45" w:rsidP="003153CC">
                          <w:r>
                            <w:t>PR_09_2025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64.7pt;margin-top:-302.15pt;width:2in;height:2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" stroked="f">
              <v:textbox>
                <w:txbxContent>
                  <w:p w14:paraId="381B2F01" w14:textId="77777777" w:rsidR="005A3F45" w:rsidRPr="00165C67" w:rsidRDefault="005A3F45" w:rsidP="005A3F45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Kontakt:</w:t>
                    </w:r>
                  </w:p>
                  <w:p w14:paraId="05E6FAEE" w14:textId="77777777" w:rsidR="005A3F45" w:rsidRDefault="005A3F45" w:rsidP="005A3F45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Hettich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Polska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Sp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z o.o.</w:t>
                    </w:r>
                  </w:p>
                  <w:p w14:paraId="09352D78" w14:textId="77777777" w:rsidR="005A3F45" w:rsidRPr="00165C67" w:rsidRDefault="005A3F45" w:rsidP="005A3F45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81E0020" w14:textId="77777777" w:rsidR="005A3F45" w:rsidRPr="00165C67" w:rsidRDefault="005A3F45" w:rsidP="005A3F45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Wioletta Stern</w:t>
                    </w:r>
                  </w:p>
                  <w:p w14:paraId="11F7B9EC" w14:textId="77777777" w:rsidR="005A3F45" w:rsidRPr="00165C67" w:rsidRDefault="005A3F45" w:rsidP="005A3F45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Wierzbowa 48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Tarnowo Podgórne, 62-080 Lusowo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Polska</w:t>
                    </w:r>
                  </w:p>
                  <w:p w14:paraId="67A45498" w14:textId="77777777" w:rsidR="005A3F45" w:rsidRPr="00165C67" w:rsidRDefault="005A3F45" w:rsidP="005A3F45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+48 61 816 83 00</w:t>
                    </w:r>
                  </w:p>
                  <w:p w14:paraId="264E3E76" w14:textId="77777777" w:rsidR="005A3F45" w:rsidRDefault="005A3F45" w:rsidP="005A3F45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wioletta.stern@hettich.com</w:t>
                    </w:r>
                  </w:p>
                  <w:p w14:paraId="22BEF648" w14:textId="77777777" w:rsidR="005A3F45" w:rsidRDefault="005A3F45" w:rsidP="005A3F45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12FAF197" w14:textId="77777777" w:rsidR="005A3F45" w:rsidRDefault="005A3F45" w:rsidP="005A3F45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Prosimy o egzemplarz autorski</w:t>
                    </w:r>
                  </w:p>
                  <w:p w14:paraId="3587EAF9" w14:textId="77777777" w:rsidR="003153CC" w:rsidRPr="005A3F45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3A4E1631" w14:textId="61140FAD" w:rsidR="006F175E" w:rsidRDefault="005A3F45" w:rsidP="003153CC">
                    <w:r>
                      <w:t>PR_09_2025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7AB7C" w14:textId="77777777" w:rsidR="00330FFF" w:rsidRDefault="00330FFF">
      <w:r>
        <w:separator/>
      </w:r>
    </w:p>
  </w:footnote>
  <w:footnote w:type="continuationSeparator" w:id="0">
    <w:p w14:paraId="24864931" w14:textId="77777777" w:rsidR="00330FFF" w:rsidRDefault="00330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8CFC5" w14:textId="77777777" w:rsidR="001B2CB6" w:rsidRPr="00DA41C1" w:rsidRDefault="00B930B0" w:rsidP="005F115D">
    <w:pPr>
      <w:pStyle w:val="Nagwek"/>
      <w:ind w:left="-1417"/>
      <w:rPr>
        <w:color w:val="auto"/>
      </w:rPr>
    </w:pPr>
    <w:r>
      <w:rPr>
        <w:noProof/>
        <w:color w:val="auto"/>
      </w:rPr>
      <w:drawing>
        <wp:anchor distT="0" distB="0" distL="114300" distR="114300" simplePos="0" relativeHeight="251661312" behindDoc="1" locked="0" layoutInCell="1" allowOverlap="1" wp14:anchorId="02D8433C" wp14:editId="3D97FC5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77338"/>
    <w:multiLevelType w:val="hybridMultilevel"/>
    <w:tmpl w:val="D71CF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471857">
    <w:abstractNumId w:val="0"/>
  </w:num>
  <w:num w:numId="2" w16cid:durableId="1628657215">
    <w:abstractNumId w:val="1"/>
  </w:num>
  <w:num w:numId="3" w16cid:durableId="187422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3991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10C6"/>
    <w:rsid w:val="00032952"/>
    <w:rsid w:val="00032B24"/>
    <w:rsid w:val="00032CD7"/>
    <w:rsid w:val="0003312D"/>
    <w:rsid w:val="00036CAD"/>
    <w:rsid w:val="00037611"/>
    <w:rsid w:val="00037739"/>
    <w:rsid w:val="000378F2"/>
    <w:rsid w:val="000405EC"/>
    <w:rsid w:val="00040852"/>
    <w:rsid w:val="00040FDC"/>
    <w:rsid w:val="00041F5D"/>
    <w:rsid w:val="00042AC2"/>
    <w:rsid w:val="00042FC9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6D7A"/>
    <w:rsid w:val="00062779"/>
    <w:rsid w:val="00063729"/>
    <w:rsid w:val="000639B8"/>
    <w:rsid w:val="00063A0B"/>
    <w:rsid w:val="00063C8F"/>
    <w:rsid w:val="0006689A"/>
    <w:rsid w:val="00066D5E"/>
    <w:rsid w:val="000670F4"/>
    <w:rsid w:val="000672DA"/>
    <w:rsid w:val="00070313"/>
    <w:rsid w:val="000703BE"/>
    <w:rsid w:val="00070CB5"/>
    <w:rsid w:val="000715E1"/>
    <w:rsid w:val="00072478"/>
    <w:rsid w:val="00072D52"/>
    <w:rsid w:val="000739DA"/>
    <w:rsid w:val="00075C70"/>
    <w:rsid w:val="00075C8A"/>
    <w:rsid w:val="00076A29"/>
    <w:rsid w:val="000776D3"/>
    <w:rsid w:val="000800C4"/>
    <w:rsid w:val="00082317"/>
    <w:rsid w:val="00082B18"/>
    <w:rsid w:val="0008793D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0B6A"/>
    <w:rsid w:val="000A1B7B"/>
    <w:rsid w:val="000A2CBD"/>
    <w:rsid w:val="000A409F"/>
    <w:rsid w:val="000A5409"/>
    <w:rsid w:val="000A5CBD"/>
    <w:rsid w:val="000A60E5"/>
    <w:rsid w:val="000A689F"/>
    <w:rsid w:val="000A6FF7"/>
    <w:rsid w:val="000A74BB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1DB5"/>
    <w:rsid w:val="000D50C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32D0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079FD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16D7A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134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65D7C"/>
    <w:rsid w:val="00170B29"/>
    <w:rsid w:val="00171CBE"/>
    <w:rsid w:val="00171EC4"/>
    <w:rsid w:val="00172607"/>
    <w:rsid w:val="00172C10"/>
    <w:rsid w:val="00172D09"/>
    <w:rsid w:val="00174201"/>
    <w:rsid w:val="001742A3"/>
    <w:rsid w:val="00174C27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87B19"/>
    <w:rsid w:val="001902FB"/>
    <w:rsid w:val="0019039A"/>
    <w:rsid w:val="00190502"/>
    <w:rsid w:val="00191933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E33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6E40"/>
    <w:rsid w:val="001E7239"/>
    <w:rsid w:val="001E79E8"/>
    <w:rsid w:val="001E7A1C"/>
    <w:rsid w:val="001F0AE4"/>
    <w:rsid w:val="001F0FD4"/>
    <w:rsid w:val="001F1C08"/>
    <w:rsid w:val="001F3411"/>
    <w:rsid w:val="001F4EC3"/>
    <w:rsid w:val="001F6B1F"/>
    <w:rsid w:val="001F6ECE"/>
    <w:rsid w:val="002001DB"/>
    <w:rsid w:val="00201573"/>
    <w:rsid w:val="002018E1"/>
    <w:rsid w:val="00202835"/>
    <w:rsid w:val="00203EED"/>
    <w:rsid w:val="00205FFD"/>
    <w:rsid w:val="00211508"/>
    <w:rsid w:val="00212C0F"/>
    <w:rsid w:val="00213519"/>
    <w:rsid w:val="0021381A"/>
    <w:rsid w:val="0021499F"/>
    <w:rsid w:val="002158C5"/>
    <w:rsid w:val="00215E9E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56C"/>
    <w:rsid w:val="00235C1C"/>
    <w:rsid w:val="002361CE"/>
    <w:rsid w:val="00237D37"/>
    <w:rsid w:val="00240E2E"/>
    <w:rsid w:val="00240FE7"/>
    <w:rsid w:val="00241264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17F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5703"/>
    <w:rsid w:val="002769CE"/>
    <w:rsid w:val="00277099"/>
    <w:rsid w:val="002779EB"/>
    <w:rsid w:val="00280488"/>
    <w:rsid w:val="00280ADC"/>
    <w:rsid w:val="002816B9"/>
    <w:rsid w:val="0028205D"/>
    <w:rsid w:val="002843F7"/>
    <w:rsid w:val="00285422"/>
    <w:rsid w:val="002864CF"/>
    <w:rsid w:val="00286A2B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D7C70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3FD2"/>
    <w:rsid w:val="002F5F25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6F75"/>
    <w:rsid w:val="00327A70"/>
    <w:rsid w:val="00330FFF"/>
    <w:rsid w:val="0033187E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151F"/>
    <w:rsid w:val="00362C4E"/>
    <w:rsid w:val="003648BD"/>
    <w:rsid w:val="00364E11"/>
    <w:rsid w:val="003655A6"/>
    <w:rsid w:val="00366ADA"/>
    <w:rsid w:val="00366BD4"/>
    <w:rsid w:val="00366DBD"/>
    <w:rsid w:val="003673A8"/>
    <w:rsid w:val="0037315D"/>
    <w:rsid w:val="0037357B"/>
    <w:rsid w:val="003757FD"/>
    <w:rsid w:val="00375E50"/>
    <w:rsid w:val="0038034A"/>
    <w:rsid w:val="0038305D"/>
    <w:rsid w:val="003830A3"/>
    <w:rsid w:val="00384C5C"/>
    <w:rsid w:val="0038537F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C7302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41E5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797"/>
    <w:rsid w:val="003F4CFD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07C53"/>
    <w:rsid w:val="00411C34"/>
    <w:rsid w:val="00413E87"/>
    <w:rsid w:val="00416CA5"/>
    <w:rsid w:val="00417024"/>
    <w:rsid w:val="00417B5E"/>
    <w:rsid w:val="00422257"/>
    <w:rsid w:val="00423DF6"/>
    <w:rsid w:val="00424357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6A27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0ED"/>
    <w:rsid w:val="004705BC"/>
    <w:rsid w:val="00470856"/>
    <w:rsid w:val="00470F00"/>
    <w:rsid w:val="004713F0"/>
    <w:rsid w:val="00471599"/>
    <w:rsid w:val="0047199E"/>
    <w:rsid w:val="00471C92"/>
    <w:rsid w:val="00472391"/>
    <w:rsid w:val="00472903"/>
    <w:rsid w:val="0047476A"/>
    <w:rsid w:val="004751F6"/>
    <w:rsid w:val="00475E14"/>
    <w:rsid w:val="004810DA"/>
    <w:rsid w:val="004814C2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CB3"/>
    <w:rsid w:val="004A4F97"/>
    <w:rsid w:val="004A6F92"/>
    <w:rsid w:val="004B231B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33CC"/>
    <w:rsid w:val="004F6A31"/>
    <w:rsid w:val="004F6DED"/>
    <w:rsid w:val="004F7535"/>
    <w:rsid w:val="004F76B2"/>
    <w:rsid w:val="00500550"/>
    <w:rsid w:val="00500648"/>
    <w:rsid w:val="005010D1"/>
    <w:rsid w:val="0050200E"/>
    <w:rsid w:val="005023FC"/>
    <w:rsid w:val="00504C3E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292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573D5"/>
    <w:rsid w:val="00557E5F"/>
    <w:rsid w:val="005620EC"/>
    <w:rsid w:val="005637E8"/>
    <w:rsid w:val="005650C0"/>
    <w:rsid w:val="00566256"/>
    <w:rsid w:val="0056675B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10CE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3F4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069"/>
    <w:rsid w:val="005B33F2"/>
    <w:rsid w:val="005B4B68"/>
    <w:rsid w:val="005B503D"/>
    <w:rsid w:val="005B5332"/>
    <w:rsid w:val="005B63B1"/>
    <w:rsid w:val="005B7CF8"/>
    <w:rsid w:val="005C3A31"/>
    <w:rsid w:val="005C44BA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037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45D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1130"/>
    <w:rsid w:val="00642BB0"/>
    <w:rsid w:val="00643625"/>
    <w:rsid w:val="00643928"/>
    <w:rsid w:val="00645FBE"/>
    <w:rsid w:val="00647B5F"/>
    <w:rsid w:val="0065123D"/>
    <w:rsid w:val="006513AC"/>
    <w:rsid w:val="00651D4A"/>
    <w:rsid w:val="006527E1"/>
    <w:rsid w:val="006534FC"/>
    <w:rsid w:val="0065376F"/>
    <w:rsid w:val="00653C58"/>
    <w:rsid w:val="006550F8"/>
    <w:rsid w:val="00657382"/>
    <w:rsid w:val="006626C3"/>
    <w:rsid w:val="00663439"/>
    <w:rsid w:val="006654F3"/>
    <w:rsid w:val="00665A27"/>
    <w:rsid w:val="006704C5"/>
    <w:rsid w:val="00671354"/>
    <w:rsid w:val="00672FCB"/>
    <w:rsid w:val="00673643"/>
    <w:rsid w:val="00676BFA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6FBE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EF6"/>
    <w:rsid w:val="006E3384"/>
    <w:rsid w:val="006E377B"/>
    <w:rsid w:val="006E40AA"/>
    <w:rsid w:val="006E5579"/>
    <w:rsid w:val="006E69DC"/>
    <w:rsid w:val="006E72B7"/>
    <w:rsid w:val="006F0067"/>
    <w:rsid w:val="006F013D"/>
    <w:rsid w:val="006F10FF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355F"/>
    <w:rsid w:val="007051B0"/>
    <w:rsid w:val="00705817"/>
    <w:rsid w:val="007065DB"/>
    <w:rsid w:val="0070664D"/>
    <w:rsid w:val="0070785B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594E"/>
    <w:rsid w:val="007464D0"/>
    <w:rsid w:val="00747796"/>
    <w:rsid w:val="00750ACD"/>
    <w:rsid w:val="00750ECF"/>
    <w:rsid w:val="007513AB"/>
    <w:rsid w:val="00753462"/>
    <w:rsid w:val="00753DAD"/>
    <w:rsid w:val="00755096"/>
    <w:rsid w:val="00756D65"/>
    <w:rsid w:val="00757C4F"/>
    <w:rsid w:val="00762905"/>
    <w:rsid w:val="0076301B"/>
    <w:rsid w:val="00764118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2883"/>
    <w:rsid w:val="007828DF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4AE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6C9B"/>
    <w:rsid w:val="007F6D75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5486"/>
    <w:rsid w:val="00815C4C"/>
    <w:rsid w:val="00815D0E"/>
    <w:rsid w:val="00815D87"/>
    <w:rsid w:val="00815FA5"/>
    <w:rsid w:val="00816DFB"/>
    <w:rsid w:val="0081706A"/>
    <w:rsid w:val="0082007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7D"/>
    <w:rsid w:val="00835CE9"/>
    <w:rsid w:val="00835E1A"/>
    <w:rsid w:val="008369BA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46FC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2687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6F3D"/>
    <w:rsid w:val="008D785E"/>
    <w:rsid w:val="008E03ED"/>
    <w:rsid w:val="008E0ADC"/>
    <w:rsid w:val="008E11AA"/>
    <w:rsid w:val="008E15DE"/>
    <w:rsid w:val="008E16DC"/>
    <w:rsid w:val="008E33B3"/>
    <w:rsid w:val="008E5F62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57A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542C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3531"/>
    <w:rsid w:val="009672E3"/>
    <w:rsid w:val="009677B5"/>
    <w:rsid w:val="009706F2"/>
    <w:rsid w:val="00973E05"/>
    <w:rsid w:val="00975001"/>
    <w:rsid w:val="00976137"/>
    <w:rsid w:val="00981409"/>
    <w:rsid w:val="00981DEE"/>
    <w:rsid w:val="0098230D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96E09"/>
    <w:rsid w:val="009A0853"/>
    <w:rsid w:val="009A21FB"/>
    <w:rsid w:val="009A277A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1F8"/>
    <w:rsid w:val="009C16DF"/>
    <w:rsid w:val="009C241A"/>
    <w:rsid w:val="009C2A78"/>
    <w:rsid w:val="009C4152"/>
    <w:rsid w:val="009C47A3"/>
    <w:rsid w:val="009C55F6"/>
    <w:rsid w:val="009C6136"/>
    <w:rsid w:val="009C674E"/>
    <w:rsid w:val="009C76A9"/>
    <w:rsid w:val="009D15C5"/>
    <w:rsid w:val="009D2229"/>
    <w:rsid w:val="009D22CD"/>
    <w:rsid w:val="009D282F"/>
    <w:rsid w:val="009D2A6C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08B1"/>
    <w:rsid w:val="009E12AE"/>
    <w:rsid w:val="009E1694"/>
    <w:rsid w:val="009E2654"/>
    <w:rsid w:val="009E2691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2554"/>
    <w:rsid w:val="00A13B6A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6F3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2924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0E0E"/>
    <w:rsid w:val="00AA200D"/>
    <w:rsid w:val="00AA2A29"/>
    <w:rsid w:val="00AA2DBC"/>
    <w:rsid w:val="00AA2DE8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011"/>
    <w:rsid w:val="00AB5E05"/>
    <w:rsid w:val="00AB5F71"/>
    <w:rsid w:val="00AB7826"/>
    <w:rsid w:val="00AC04D2"/>
    <w:rsid w:val="00AC04E9"/>
    <w:rsid w:val="00AC13E8"/>
    <w:rsid w:val="00AC17A0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031"/>
    <w:rsid w:val="00AE64E5"/>
    <w:rsid w:val="00AE73E7"/>
    <w:rsid w:val="00AF1BE1"/>
    <w:rsid w:val="00AF22D0"/>
    <w:rsid w:val="00AF26DA"/>
    <w:rsid w:val="00AF2CA8"/>
    <w:rsid w:val="00AF2D28"/>
    <w:rsid w:val="00AF56EA"/>
    <w:rsid w:val="00B00144"/>
    <w:rsid w:val="00B0134F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1A4D"/>
    <w:rsid w:val="00B25099"/>
    <w:rsid w:val="00B252B5"/>
    <w:rsid w:val="00B26543"/>
    <w:rsid w:val="00B266D4"/>
    <w:rsid w:val="00B26B8F"/>
    <w:rsid w:val="00B270F3"/>
    <w:rsid w:val="00B272B9"/>
    <w:rsid w:val="00B27BCC"/>
    <w:rsid w:val="00B31148"/>
    <w:rsid w:val="00B317F9"/>
    <w:rsid w:val="00B32AD4"/>
    <w:rsid w:val="00B32BA5"/>
    <w:rsid w:val="00B4037D"/>
    <w:rsid w:val="00B40537"/>
    <w:rsid w:val="00B40681"/>
    <w:rsid w:val="00B41612"/>
    <w:rsid w:val="00B42248"/>
    <w:rsid w:val="00B430F7"/>
    <w:rsid w:val="00B452A5"/>
    <w:rsid w:val="00B466D7"/>
    <w:rsid w:val="00B46B48"/>
    <w:rsid w:val="00B4745E"/>
    <w:rsid w:val="00B506A8"/>
    <w:rsid w:val="00B5303A"/>
    <w:rsid w:val="00B55504"/>
    <w:rsid w:val="00B56378"/>
    <w:rsid w:val="00B563F3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2A0"/>
    <w:rsid w:val="00B73F2F"/>
    <w:rsid w:val="00B75A50"/>
    <w:rsid w:val="00B75F1B"/>
    <w:rsid w:val="00B760F3"/>
    <w:rsid w:val="00B763F8"/>
    <w:rsid w:val="00B76B58"/>
    <w:rsid w:val="00B76EEC"/>
    <w:rsid w:val="00B80937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673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D3B"/>
    <w:rsid w:val="00BD2FCB"/>
    <w:rsid w:val="00BD51BD"/>
    <w:rsid w:val="00BD5780"/>
    <w:rsid w:val="00BD5920"/>
    <w:rsid w:val="00BD5B88"/>
    <w:rsid w:val="00BD6090"/>
    <w:rsid w:val="00BD6734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B3B"/>
    <w:rsid w:val="00BE6186"/>
    <w:rsid w:val="00BE6369"/>
    <w:rsid w:val="00BE791A"/>
    <w:rsid w:val="00BF2D63"/>
    <w:rsid w:val="00BF2E47"/>
    <w:rsid w:val="00BF35F8"/>
    <w:rsid w:val="00BF3929"/>
    <w:rsid w:val="00BF3AAD"/>
    <w:rsid w:val="00BF3AB4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748"/>
    <w:rsid w:val="00C379D2"/>
    <w:rsid w:val="00C42AAF"/>
    <w:rsid w:val="00C43150"/>
    <w:rsid w:val="00C439B6"/>
    <w:rsid w:val="00C458F4"/>
    <w:rsid w:val="00C46AE3"/>
    <w:rsid w:val="00C47068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768C"/>
    <w:rsid w:val="00C57DC7"/>
    <w:rsid w:val="00C603FE"/>
    <w:rsid w:val="00C6144C"/>
    <w:rsid w:val="00C62BDE"/>
    <w:rsid w:val="00C64495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2E8E"/>
    <w:rsid w:val="00CA729A"/>
    <w:rsid w:val="00CA7B78"/>
    <w:rsid w:val="00CB1442"/>
    <w:rsid w:val="00CB385C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696"/>
    <w:rsid w:val="00D067F4"/>
    <w:rsid w:val="00D06AE0"/>
    <w:rsid w:val="00D07A45"/>
    <w:rsid w:val="00D118A4"/>
    <w:rsid w:val="00D11ABC"/>
    <w:rsid w:val="00D11FB7"/>
    <w:rsid w:val="00D12531"/>
    <w:rsid w:val="00D12566"/>
    <w:rsid w:val="00D12C99"/>
    <w:rsid w:val="00D163AF"/>
    <w:rsid w:val="00D20243"/>
    <w:rsid w:val="00D21AEF"/>
    <w:rsid w:val="00D21ED1"/>
    <w:rsid w:val="00D223EA"/>
    <w:rsid w:val="00D22DE8"/>
    <w:rsid w:val="00D23D48"/>
    <w:rsid w:val="00D26B79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3029"/>
    <w:rsid w:val="00D53478"/>
    <w:rsid w:val="00D54136"/>
    <w:rsid w:val="00D54697"/>
    <w:rsid w:val="00D55A6D"/>
    <w:rsid w:val="00D55EE8"/>
    <w:rsid w:val="00D55F44"/>
    <w:rsid w:val="00D55FC0"/>
    <w:rsid w:val="00D56116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77D93"/>
    <w:rsid w:val="00D811EC"/>
    <w:rsid w:val="00D81A0A"/>
    <w:rsid w:val="00D82DDA"/>
    <w:rsid w:val="00D83E1F"/>
    <w:rsid w:val="00D847CA"/>
    <w:rsid w:val="00D8654B"/>
    <w:rsid w:val="00D865D2"/>
    <w:rsid w:val="00D86D2C"/>
    <w:rsid w:val="00D90142"/>
    <w:rsid w:val="00D90F28"/>
    <w:rsid w:val="00D9113C"/>
    <w:rsid w:val="00D91AD3"/>
    <w:rsid w:val="00D94998"/>
    <w:rsid w:val="00D94CEF"/>
    <w:rsid w:val="00D94F83"/>
    <w:rsid w:val="00D965A5"/>
    <w:rsid w:val="00D972F9"/>
    <w:rsid w:val="00D97534"/>
    <w:rsid w:val="00DA0446"/>
    <w:rsid w:val="00DA0C10"/>
    <w:rsid w:val="00DA0EC0"/>
    <w:rsid w:val="00DA105D"/>
    <w:rsid w:val="00DA1F49"/>
    <w:rsid w:val="00DA3B6F"/>
    <w:rsid w:val="00DA41C1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66F4"/>
    <w:rsid w:val="00DE759B"/>
    <w:rsid w:val="00DF0912"/>
    <w:rsid w:val="00DF3A9E"/>
    <w:rsid w:val="00DF5BD4"/>
    <w:rsid w:val="00DF6A20"/>
    <w:rsid w:val="00DF7631"/>
    <w:rsid w:val="00E00A4B"/>
    <w:rsid w:val="00E0134E"/>
    <w:rsid w:val="00E016B6"/>
    <w:rsid w:val="00E0257F"/>
    <w:rsid w:val="00E05053"/>
    <w:rsid w:val="00E05D73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752"/>
    <w:rsid w:val="00E33F72"/>
    <w:rsid w:val="00E35466"/>
    <w:rsid w:val="00E35803"/>
    <w:rsid w:val="00E35CDD"/>
    <w:rsid w:val="00E36025"/>
    <w:rsid w:val="00E36457"/>
    <w:rsid w:val="00E3688D"/>
    <w:rsid w:val="00E40AB8"/>
    <w:rsid w:val="00E40E10"/>
    <w:rsid w:val="00E429F7"/>
    <w:rsid w:val="00E44473"/>
    <w:rsid w:val="00E4537C"/>
    <w:rsid w:val="00E4700B"/>
    <w:rsid w:val="00E475C0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4F6F"/>
    <w:rsid w:val="00E85880"/>
    <w:rsid w:val="00E85AD0"/>
    <w:rsid w:val="00E865E0"/>
    <w:rsid w:val="00E872DD"/>
    <w:rsid w:val="00E8776D"/>
    <w:rsid w:val="00E90DA6"/>
    <w:rsid w:val="00E919BD"/>
    <w:rsid w:val="00E920D2"/>
    <w:rsid w:val="00E961E2"/>
    <w:rsid w:val="00E9685A"/>
    <w:rsid w:val="00E97305"/>
    <w:rsid w:val="00E97455"/>
    <w:rsid w:val="00EA2724"/>
    <w:rsid w:val="00EA2810"/>
    <w:rsid w:val="00EA2827"/>
    <w:rsid w:val="00EA3403"/>
    <w:rsid w:val="00EA5538"/>
    <w:rsid w:val="00EA5FE4"/>
    <w:rsid w:val="00EA635E"/>
    <w:rsid w:val="00EB2FB8"/>
    <w:rsid w:val="00EB35B5"/>
    <w:rsid w:val="00EB3D02"/>
    <w:rsid w:val="00EB3DC2"/>
    <w:rsid w:val="00EB51A6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5E7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6E0"/>
    <w:rsid w:val="00F06D87"/>
    <w:rsid w:val="00F0745C"/>
    <w:rsid w:val="00F1248A"/>
    <w:rsid w:val="00F1370A"/>
    <w:rsid w:val="00F14E54"/>
    <w:rsid w:val="00F1575A"/>
    <w:rsid w:val="00F16A31"/>
    <w:rsid w:val="00F16C20"/>
    <w:rsid w:val="00F16CC3"/>
    <w:rsid w:val="00F16DF0"/>
    <w:rsid w:val="00F1731B"/>
    <w:rsid w:val="00F17A1C"/>
    <w:rsid w:val="00F2056A"/>
    <w:rsid w:val="00F20AE9"/>
    <w:rsid w:val="00F22886"/>
    <w:rsid w:val="00F24B97"/>
    <w:rsid w:val="00F24EF4"/>
    <w:rsid w:val="00F2657C"/>
    <w:rsid w:val="00F27B6B"/>
    <w:rsid w:val="00F319A4"/>
    <w:rsid w:val="00F31A5C"/>
    <w:rsid w:val="00F33841"/>
    <w:rsid w:val="00F33E29"/>
    <w:rsid w:val="00F349A9"/>
    <w:rsid w:val="00F35525"/>
    <w:rsid w:val="00F35FC5"/>
    <w:rsid w:val="00F36315"/>
    <w:rsid w:val="00F36433"/>
    <w:rsid w:val="00F37C96"/>
    <w:rsid w:val="00F37D3E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763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FBB"/>
    <w:rsid w:val="00F96637"/>
    <w:rsid w:val="00F96C5F"/>
    <w:rsid w:val="00F9792D"/>
    <w:rsid w:val="00FA1373"/>
    <w:rsid w:val="00FA1E09"/>
    <w:rsid w:val="00FA2FF3"/>
    <w:rsid w:val="00FA33F8"/>
    <w:rsid w:val="00FA4075"/>
    <w:rsid w:val="00FA443F"/>
    <w:rsid w:val="00FA65FA"/>
    <w:rsid w:val="00FB1914"/>
    <w:rsid w:val="00FB1BA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23DF6"/>
    <w:rPr>
      <w:rFonts w:ascii="Arial" w:hAnsi="Arial"/>
      <w:color w:val="000000"/>
      <w:sz w:val="24"/>
    </w:rPr>
  </w:style>
  <w:style w:type="paragraph" w:styleId="Nagwek1">
    <w:name w:val="heading 1"/>
    <w:basedOn w:val="Normalny"/>
    <w:next w:val="Normalny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354F3"/>
  </w:style>
  <w:style w:type="character" w:styleId="Odwoanieprzypisudolnego">
    <w:name w:val="footnote reference"/>
    <w:semiHidden/>
    <w:rsid w:val="00A354F3"/>
    <w:rPr>
      <w:vertAlign w:val="superscript"/>
    </w:rPr>
  </w:style>
  <w:style w:type="paragraph" w:styleId="Nagwek">
    <w:name w:val="header"/>
    <w:basedOn w:val="Normalny"/>
    <w:rsid w:val="00A354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354F3"/>
    <w:pPr>
      <w:tabs>
        <w:tab w:val="center" w:pos="4536"/>
        <w:tab w:val="right" w:pos="9072"/>
      </w:tabs>
    </w:pPr>
  </w:style>
  <w:style w:type="character" w:styleId="Hipercze">
    <w:name w:val="Hyperlink"/>
    <w:rsid w:val="005E01B5"/>
    <w:rPr>
      <w:color w:val="0000FF"/>
      <w:u w:val="single"/>
    </w:rPr>
  </w:style>
  <w:style w:type="paragraph" w:styleId="NormalnyWeb">
    <w:name w:val="Normal (Web)"/>
    <w:basedOn w:val="Normalny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kstpodstawowy">
    <w:name w:val="Body Text"/>
    <w:basedOn w:val="Normalny"/>
    <w:rsid w:val="00351A2F"/>
    <w:rPr>
      <w:rFonts w:ascii="Agfa Rotis Sans Serif" w:hAnsi="Agfa Rotis Sans Serif"/>
      <w:szCs w:val="23"/>
    </w:rPr>
  </w:style>
  <w:style w:type="paragraph" w:styleId="Tekstpodstawowy2">
    <w:name w:val="Body Text 2"/>
    <w:basedOn w:val="Normalny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Tekstdymka">
    <w:name w:val="Balloon Text"/>
    <w:basedOn w:val="Normalny"/>
    <w:semiHidden/>
    <w:rsid w:val="00250D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384C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84C5C"/>
    <w:rPr>
      <w:sz w:val="20"/>
    </w:rPr>
  </w:style>
  <w:style w:type="character" w:customStyle="1" w:styleId="TekstkomentarzaZnak">
    <w:name w:val="Tekst komentarza Znak"/>
    <w:link w:val="Tekstkomentarza"/>
    <w:rsid w:val="00384C5C"/>
    <w:rPr>
      <w:rFonts w:ascii="Arial" w:hAnsi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384C5C"/>
    <w:rPr>
      <w:b/>
      <w:bCs/>
    </w:rPr>
  </w:style>
  <w:style w:type="character" w:customStyle="1" w:styleId="TematkomentarzaZnak">
    <w:name w:val="Temat komentarza Znak"/>
    <w:link w:val="Tematkomentarza"/>
    <w:rsid w:val="00384C5C"/>
    <w:rPr>
      <w:rFonts w:ascii="Arial" w:hAnsi="Arial"/>
      <w:b/>
      <w:bCs/>
      <w:color w:val="000000"/>
    </w:rPr>
  </w:style>
  <w:style w:type="character" w:styleId="Uwydatnienie">
    <w:name w:val="Emphasis"/>
    <w:basedOn w:val="Domylnaczcionkaakapitu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cs="Rotis Sans Serif Pro Cyr"/>
      <w:color w:val="000000"/>
      <w:sz w:val="22"/>
      <w:szCs w:val="22"/>
    </w:rPr>
  </w:style>
  <w:style w:type="character" w:styleId="UyteHipercze">
    <w:name w:val="FollowedHyperlink"/>
    <w:basedOn w:val="Domylnaczcionkaakapitu"/>
    <w:semiHidden/>
    <w:unhideWhenUsed/>
    <w:rsid w:val="002663F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A49D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Domylnaczcionkaakapitu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Domylnaczcionkaakapitu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1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tich.com/pl-pl/inspiracja/nagrody-i-wyroznienia" TargetMode="External"/><Relationship Id="rId13" Type="http://schemas.openxmlformats.org/officeDocument/2006/relationships/hyperlink" Target="http://www.hettic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hettich.com/pl-pl/products/new-products/roomspi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CC859-5D72-43BB-A288-03370A63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29</TotalTime>
  <Pages>4</Pages>
  <Words>515</Words>
  <Characters>3751</Characters>
  <Application>Microsoft Office Word</Application>
  <DocSecurity>0</DocSecurity>
  <Lines>31</Lines>
  <Paragraphs>8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RoomSpin gewinnt German Innovation Award 2025</vt:lpstr>
      <vt:lpstr>RoomSpin gewinnt German Innovation Award 2025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RoomSpin gewinnt German Innovation Award 2025</dc:title>
  <dc:creator>Frauke Sänger</dc:creator>
  <cp:lastModifiedBy>Magdalena Bartecka</cp:lastModifiedBy>
  <cp:revision>9</cp:revision>
  <cp:lastPrinted>2025-05-12T07:00:00Z</cp:lastPrinted>
  <dcterms:created xsi:type="dcterms:W3CDTF">2025-05-15T08:06:00Z</dcterms:created>
  <dcterms:modified xsi:type="dcterms:W3CDTF">2025-05-15T09:03:00Z</dcterms:modified>
</cp:coreProperties>
</file>