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43FC5" w14:textId="2A539AB4" w:rsidR="00597728" w:rsidRPr="00045861" w:rsidRDefault="009D2403" w:rsidP="00D54394">
      <w:pPr>
        <w:pStyle w:val="berschrift1"/>
        <w:rPr>
          <w:rFonts w:ascii="Arial" w:hAnsi="Arial" w:cs="Arial"/>
          <w:sz w:val="28"/>
          <w:szCs w:val="28"/>
        </w:rPr>
      </w:pPr>
      <w:proofErr w:type="spellStart"/>
      <w:r w:rsidRPr="00045861">
        <w:rPr>
          <w:rFonts w:ascii="Arial" w:hAnsi="Arial" w:cs="Arial"/>
          <w:sz w:val="28"/>
          <w:szCs w:val="28"/>
        </w:rPr>
        <w:t>Нова</w:t>
      </w:r>
      <w:proofErr w:type="spellEnd"/>
      <w:r w:rsidRPr="0004586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45861">
        <w:rPr>
          <w:rFonts w:ascii="Arial" w:hAnsi="Arial" w:cs="Arial"/>
          <w:sz w:val="28"/>
          <w:szCs w:val="28"/>
        </w:rPr>
        <w:t>платформа</w:t>
      </w:r>
      <w:proofErr w:type="spellEnd"/>
      <w:r w:rsidRPr="0004586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45861">
        <w:rPr>
          <w:rFonts w:ascii="Arial" w:hAnsi="Arial" w:cs="Arial"/>
          <w:sz w:val="28"/>
          <w:szCs w:val="28"/>
        </w:rPr>
        <w:t>за</w:t>
      </w:r>
      <w:proofErr w:type="spellEnd"/>
      <w:r w:rsidRPr="0004586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45861">
        <w:rPr>
          <w:rFonts w:ascii="Arial" w:hAnsi="Arial" w:cs="Arial"/>
          <w:sz w:val="28"/>
          <w:szCs w:val="28"/>
        </w:rPr>
        <w:t>дървени</w:t>
      </w:r>
      <w:proofErr w:type="spellEnd"/>
      <w:r w:rsidRPr="0004586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45861">
        <w:rPr>
          <w:rFonts w:ascii="Arial" w:hAnsi="Arial" w:cs="Arial"/>
          <w:sz w:val="28"/>
          <w:szCs w:val="28"/>
        </w:rPr>
        <w:t>чекмеджета</w:t>
      </w:r>
      <w:proofErr w:type="spellEnd"/>
    </w:p>
    <w:p w14:paraId="68EF5DFA" w14:textId="243C9B5C" w:rsidR="00597728" w:rsidRDefault="009D2403" w:rsidP="00597728">
      <w:pPr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t xml:space="preserve">Hettich </w:t>
      </w:r>
      <w:proofErr w:type="spellStart"/>
      <w:r>
        <w:rPr>
          <w:rFonts w:cs="Arial"/>
          <w:b/>
          <w:color w:val="auto"/>
          <w:szCs w:val="24"/>
        </w:rPr>
        <w:t>разширява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съвместимостта</w:t>
      </w:r>
      <w:proofErr w:type="spellEnd"/>
      <w:r>
        <w:rPr>
          <w:rFonts w:cs="Arial"/>
          <w:b/>
          <w:color w:val="auto"/>
          <w:szCs w:val="24"/>
        </w:rPr>
        <w:t xml:space="preserve"> с </w:t>
      </w:r>
      <w:proofErr w:type="spellStart"/>
      <w:r>
        <w:rPr>
          <w:rFonts w:cs="Arial"/>
          <w:b/>
          <w:color w:val="auto"/>
          <w:szCs w:val="24"/>
        </w:rPr>
        <w:t>поколението</w:t>
      </w:r>
      <w:proofErr w:type="spellEnd"/>
      <w:r>
        <w:rPr>
          <w:rFonts w:cs="Arial"/>
          <w:b/>
          <w:color w:val="auto"/>
          <w:szCs w:val="24"/>
        </w:rPr>
        <w:t xml:space="preserve"> Quadro 5D</w:t>
      </w:r>
    </w:p>
    <w:p w14:paraId="41F531DD" w14:textId="77777777" w:rsidR="00597728" w:rsidRPr="005E0818" w:rsidRDefault="00597728" w:rsidP="00597728">
      <w:pPr>
        <w:spacing w:line="360" w:lineRule="auto"/>
        <w:rPr>
          <w:rFonts w:cs="Arial"/>
          <w:color w:val="auto"/>
          <w:sz w:val="28"/>
          <w:szCs w:val="28"/>
        </w:rPr>
      </w:pPr>
    </w:p>
    <w:p w14:paraId="1DD55404" w14:textId="65A24EFF" w:rsidR="009E7A98" w:rsidRDefault="009D2403" w:rsidP="00597728">
      <w:pPr>
        <w:spacing w:line="360" w:lineRule="auto"/>
        <w:rPr>
          <w:rFonts w:cs="Arial"/>
          <w:b/>
          <w:color w:val="000000" w:themeColor="text1"/>
          <w:szCs w:val="24"/>
        </w:rPr>
      </w:pPr>
      <w:r>
        <w:rPr>
          <w:rFonts w:cs="Arial"/>
          <w:b/>
          <w:color w:val="000000" w:themeColor="text1"/>
          <w:szCs w:val="24"/>
        </w:rPr>
        <w:t xml:space="preserve">С </w:t>
      </w:r>
      <w:proofErr w:type="spellStart"/>
      <w:r>
        <w:rPr>
          <w:rFonts w:cs="Arial"/>
          <w:b/>
          <w:color w:val="000000" w:themeColor="text1"/>
          <w:szCs w:val="24"/>
        </w:rPr>
        <w:t>новото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поколение</w:t>
      </w:r>
      <w:proofErr w:type="spellEnd"/>
      <w:r>
        <w:rPr>
          <w:rFonts w:cs="Arial"/>
          <w:b/>
          <w:color w:val="000000" w:themeColor="text1"/>
          <w:szCs w:val="24"/>
        </w:rPr>
        <w:t xml:space="preserve"> Quadro </w:t>
      </w:r>
      <w:proofErr w:type="spellStart"/>
      <w:r>
        <w:rPr>
          <w:rFonts w:cs="Arial"/>
          <w:b/>
          <w:color w:val="000000" w:themeColor="text1"/>
          <w:szCs w:val="24"/>
        </w:rPr>
        <w:t>за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дървени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чекмеджета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специалистът</w:t>
      </w:r>
      <w:proofErr w:type="spellEnd"/>
      <w:r>
        <w:rPr>
          <w:rFonts w:cs="Arial"/>
          <w:b/>
          <w:color w:val="000000" w:themeColor="text1"/>
          <w:szCs w:val="24"/>
        </w:rPr>
        <w:t xml:space="preserve"> в </w:t>
      </w:r>
      <w:proofErr w:type="spellStart"/>
      <w:r>
        <w:rPr>
          <w:rFonts w:cs="Arial"/>
          <w:b/>
          <w:color w:val="000000" w:themeColor="text1"/>
          <w:szCs w:val="24"/>
        </w:rPr>
        <w:t>обкова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подготвя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за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клиентите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си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общовалидна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платформа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за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всички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водачи</w:t>
      </w:r>
      <w:proofErr w:type="spellEnd"/>
      <w:r>
        <w:rPr>
          <w:rFonts w:cs="Arial"/>
          <w:b/>
          <w:color w:val="000000" w:themeColor="text1"/>
          <w:szCs w:val="24"/>
        </w:rPr>
        <w:t xml:space="preserve">. </w:t>
      </w:r>
      <w:proofErr w:type="spellStart"/>
      <w:r>
        <w:rPr>
          <w:rFonts w:cs="Arial"/>
          <w:b/>
          <w:color w:val="000000" w:themeColor="text1"/>
          <w:szCs w:val="24"/>
        </w:rPr>
        <w:t>Чрез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конструктивната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съвместимост</w:t>
      </w:r>
      <w:proofErr w:type="spellEnd"/>
      <w:r>
        <w:rPr>
          <w:rFonts w:cs="Arial"/>
          <w:b/>
          <w:color w:val="000000" w:themeColor="text1"/>
          <w:szCs w:val="24"/>
        </w:rPr>
        <w:t xml:space="preserve"> с </w:t>
      </w:r>
      <w:proofErr w:type="spellStart"/>
      <w:r>
        <w:rPr>
          <w:rFonts w:cs="Arial"/>
          <w:b/>
          <w:color w:val="000000" w:themeColor="text1"/>
          <w:szCs w:val="24"/>
        </w:rPr>
        <w:t>Actro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програмата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производителите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на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мебели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вече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разполагат</w:t>
      </w:r>
      <w:proofErr w:type="spellEnd"/>
      <w:r>
        <w:rPr>
          <w:rFonts w:cs="Arial"/>
          <w:b/>
          <w:color w:val="000000" w:themeColor="text1"/>
          <w:szCs w:val="24"/>
        </w:rPr>
        <w:t xml:space="preserve"> с </w:t>
      </w:r>
      <w:proofErr w:type="spellStart"/>
      <w:r>
        <w:rPr>
          <w:rFonts w:cs="Arial"/>
          <w:b/>
          <w:color w:val="000000" w:themeColor="text1"/>
          <w:szCs w:val="24"/>
        </w:rPr>
        <w:t>уникален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асортимент</w:t>
      </w:r>
      <w:proofErr w:type="spellEnd"/>
      <w:r>
        <w:rPr>
          <w:rFonts w:cs="Arial"/>
          <w:b/>
          <w:color w:val="000000" w:themeColor="text1"/>
          <w:szCs w:val="24"/>
        </w:rPr>
        <w:t xml:space="preserve">, </w:t>
      </w:r>
      <w:proofErr w:type="spellStart"/>
      <w:r>
        <w:rPr>
          <w:rFonts w:cs="Arial"/>
          <w:b/>
          <w:color w:val="000000" w:themeColor="text1"/>
          <w:szCs w:val="24"/>
        </w:rPr>
        <w:t>който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прави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възможни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комфорта</w:t>
      </w:r>
      <w:proofErr w:type="spellEnd"/>
      <w:r>
        <w:rPr>
          <w:rFonts w:cs="Arial"/>
          <w:b/>
          <w:color w:val="000000" w:themeColor="text1"/>
          <w:szCs w:val="24"/>
        </w:rPr>
        <w:t xml:space="preserve"> и </w:t>
      </w:r>
      <w:proofErr w:type="spellStart"/>
      <w:r>
        <w:rPr>
          <w:rFonts w:cs="Arial"/>
          <w:b/>
          <w:color w:val="000000" w:themeColor="text1"/>
          <w:szCs w:val="24"/>
        </w:rPr>
        <w:t>точността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във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всички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мебелни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сегменти</w:t>
      </w:r>
      <w:proofErr w:type="spellEnd"/>
      <w:r>
        <w:rPr>
          <w:rFonts w:cs="Arial"/>
          <w:b/>
          <w:color w:val="000000" w:themeColor="text1"/>
          <w:szCs w:val="24"/>
        </w:rPr>
        <w:t xml:space="preserve">. </w:t>
      </w:r>
      <w:proofErr w:type="spellStart"/>
      <w:r>
        <w:rPr>
          <w:rFonts w:cs="Arial"/>
          <w:b/>
          <w:color w:val="000000" w:themeColor="text1"/>
          <w:szCs w:val="24"/>
        </w:rPr>
        <w:t>Новият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водач</w:t>
      </w:r>
      <w:proofErr w:type="spellEnd"/>
      <w:r>
        <w:rPr>
          <w:rFonts w:cs="Arial"/>
          <w:b/>
          <w:color w:val="000000" w:themeColor="text1"/>
          <w:szCs w:val="24"/>
        </w:rPr>
        <w:t xml:space="preserve"> Quadro 5D </w:t>
      </w:r>
      <w:proofErr w:type="spellStart"/>
      <w:r>
        <w:rPr>
          <w:rFonts w:cs="Arial"/>
          <w:b/>
          <w:color w:val="000000" w:themeColor="text1"/>
          <w:szCs w:val="24"/>
        </w:rPr>
        <w:t>съчетава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по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изключителен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начин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доказана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техника</w:t>
      </w:r>
      <w:proofErr w:type="spellEnd"/>
      <w:r>
        <w:rPr>
          <w:rFonts w:cs="Arial"/>
          <w:b/>
          <w:color w:val="000000" w:themeColor="text1"/>
          <w:szCs w:val="24"/>
        </w:rPr>
        <w:t xml:space="preserve">, </w:t>
      </w:r>
      <w:proofErr w:type="spellStart"/>
      <w:r>
        <w:rPr>
          <w:rFonts w:cs="Arial"/>
          <w:b/>
          <w:color w:val="000000" w:themeColor="text1"/>
          <w:szCs w:val="24"/>
        </w:rPr>
        <w:t>прецизност</w:t>
      </w:r>
      <w:proofErr w:type="spellEnd"/>
      <w:r>
        <w:rPr>
          <w:rFonts w:cs="Arial"/>
          <w:b/>
          <w:color w:val="000000" w:themeColor="text1"/>
          <w:szCs w:val="24"/>
        </w:rPr>
        <w:t xml:space="preserve"> и </w:t>
      </w:r>
      <w:proofErr w:type="spellStart"/>
      <w:r>
        <w:rPr>
          <w:rFonts w:cs="Arial"/>
          <w:b/>
          <w:color w:val="000000" w:themeColor="text1"/>
          <w:szCs w:val="24"/>
        </w:rPr>
        <w:t>икономическа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ефективност</w:t>
      </w:r>
      <w:proofErr w:type="spellEnd"/>
      <w:r>
        <w:rPr>
          <w:rFonts w:cs="Arial"/>
          <w:b/>
          <w:color w:val="000000" w:themeColor="text1"/>
          <w:szCs w:val="24"/>
        </w:rPr>
        <w:t>.</w:t>
      </w:r>
    </w:p>
    <w:p w14:paraId="28261240" w14:textId="77777777" w:rsidR="00597728" w:rsidRDefault="00597728" w:rsidP="00597728">
      <w:pPr>
        <w:spacing w:line="360" w:lineRule="auto"/>
        <w:rPr>
          <w:rFonts w:cs="Arial"/>
          <w:b/>
          <w:color w:val="auto"/>
          <w:szCs w:val="24"/>
        </w:rPr>
      </w:pPr>
    </w:p>
    <w:p w14:paraId="0F54E12B" w14:textId="6837C496" w:rsidR="00AA3327" w:rsidRDefault="006373DF" w:rsidP="00597728">
      <w:pPr>
        <w:spacing w:line="360" w:lineRule="auto"/>
      </w:pPr>
      <w:bookmarkStart w:id="0" w:name="_Hlk142298418"/>
      <w:proofErr w:type="spellStart"/>
      <w:r>
        <w:rPr>
          <w:rFonts w:cs="Arial"/>
          <w:bCs/>
          <w:color w:val="000000" w:themeColor="text1"/>
          <w:szCs w:val="24"/>
        </w:rPr>
        <w:t>Прецизното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подреждане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на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челата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с </w:t>
      </w:r>
      <w:proofErr w:type="spellStart"/>
      <w:r>
        <w:rPr>
          <w:rFonts w:cs="Arial"/>
          <w:bCs/>
          <w:color w:val="000000" w:themeColor="text1"/>
          <w:szCs w:val="24"/>
        </w:rPr>
        <w:t>минимална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фуга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е </w:t>
      </w:r>
      <w:proofErr w:type="spellStart"/>
      <w:r>
        <w:rPr>
          <w:rFonts w:cs="Arial"/>
          <w:bCs/>
          <w:color w:val="000000" w:themeColor="text1"/>
          <w:szCs w:val="24"/>
        </w:rPr>
        <w:t>показател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за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високо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качество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при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всички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мебели</w:t>
      </w:r>
      <w:proofErr w:type="spellEnd"/>
      <w:r>
        <w:rPr>
          <w:rFonts w:cs="Arial"/>
          <w:bCs/>
          <w:color w:val="000000" w:themeColor="text1"/>
          <w:szCs w:val="24"/>
        </w:rPr>
        <w:t xml:space="preserve">. </w:t>
      </w:r>
      <w:proofErr w:type="spellStart"/>
      <w:r>
        <w:rPr>
          <w:rFonts w:cs="Arial"/>
          <w:bCs/>
          <w:color w:val="000000" w:themeColor="text1"/>
          <w:szCs w:val="24"/>
        </w:rPr>
        <w:t>Тъй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като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новият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Quadro </w:t>
      </w:r>
      <w:proofErr w:type="spellStart"/>
      <w:r>
        <w:rPr>
          <w:rFonts w:cs="Arial"/>
          <w:bCs/>
          <w:color w:val="000000" w:themeColor="text1"/>
          <w:szCs w:val="24"/>
        </w:rPr>
        <w:t>водач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разполага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със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същото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интуитивно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регулиране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в 5 </w:t>
      </w:r>
      <w:proofErr w:type="spellStart"/>
      <w:r>
        <w:rPr>
          <w:rFonts w:cs="Arial"/>
          <w:bCs/>
          <w:color w:val="000000" w:themeColor="text1"/>
          <w:szCs w:val="24"/>
        </w:rPr>
        <w:t>посоки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както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Actro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5D, </w:t>
      </w:r>
      <w:proofErr w:type="spellStart"/>
      <w:r>
        <w:rPr>
          <w:rFonts w:cs="Arial"/>
          <w:bCs/>
          <w:color w:val="000000" w:themeColor="text1"/>
          <w:szCs w:val="24"/>
        </w:rPr>
        <w:t>перфектните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фуги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при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дървените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чекмеджета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се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превръщат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в </w:t>
      </w:r>
      <w:proofErr w:type="spellStart"/>
      <w:r>
        <w:rPr>
          <w:rFonts w:cs="Arial"/>
          <w:bCs/>
          <w:color w:val="000000" w:themeColor="text1"/>
          <w:szCs w:val="24"/>
        </w:rPr>
        <w:t>даденост</w:t>
      </w:r>
      <w:proofErr w:type="spellEnd"/>
      <w:r>
        <w:rPr>
          <w:rFonts w:cs="Arial"/>
          <w:bCs/>
          <w:color w:val="000000" w:themeColor="text1"/>
          <w:szCs w:val="24"/>
        </w:rPr>
        <w:t xml:space="preserve">. </w:t>
      </w:r>
      <w:proofErr w:type="spellStart"/>
      <w:r>
        <w:rPr>
          <w:rFonts w:cs="Arial"/>
          <w:bCs/>
          <w:color w:val="000000" w:themeColor="text1"/>
          <w:szCs w:val="24"/>
        </w:rPr>
        <w:t>Чрез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съвместимостта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на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двете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системи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водачи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вече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могат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в </w:t>
      </w:r>
      <w:proofErr w:type="spellStart"/>
      <w:r>
        <w:rPr>
          <w:rFonts w:cs="Arial"/>
          <w:bCs/>
          <w:color w:val="000000" w:themeColor="text1"/>
          <w:szCs w:val="24"/>
        </w:rPr>
        <w:t>един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и </w:t>
      </w:r>
      <w:proofErr w:type="spellStart"/>
      <w:r>
        <w:rPr>
          <w:rFonts w:cs="Arial"/>
          <w:bCs/>
          <w:color w:val="000000" w:themeColor="text1"/>
          <w:szCs w:val="24"/>
        </w:rPr>
        <w:t>същи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шкаф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да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се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реализират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ефективно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например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r>
        <w:t>Quadro</w:t>
      </w:r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водачи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частично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и </w:t>
      </w:r>
      <w:proofErr w:type="spellStart"/>
      <w:r>
        <w:rPr>
          <w:rFonts w:cs="Arial"/>
          <w:bCs/>
          <w:color w:val="000000" w:themeColor="text1"/>
          <w:szCs w:val="24"/>
        </w:rPr>
        <w:t>пълно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Cs/>
          <w:color w:val="000000" w:themeColor="text1"/>
          <w:szCs w:val="24"/>
        </w:rPr>
        <w:t>изтегляне</w:t>
      </w:r>
      <w:proofErr w:type="spellEnd"/>
      <w:r>
        <w:rPr>
          <w:rFonts w:cs="Arial"/>
          <w:bCs/>
          <w:color w:val="000000" w:themeColor="text1"/>
          <w:szCs w:val="24"/>
        </w:rPr>
        <w:t xml:space="preserve">, </w:t>
      </w:r>
      <w:proofErr w:type="spellStart"/>
      <w:r>
        <w:rPr>
          <w:rFonts w:cs="Arial"/>
          <w:bCs/>
          <w:color w:val="000000" w:themeColor="text1"/>
          <w:szCs w:val="24"/>
        </w:rPr>
        <w:t>както</w:t>
      </w:r>
      <w:proofErr w:type="spellEnd"/>
      <w:r>
        <w:rPr>
          <w:rFonts w:cs="Arial"/>
          <w:bCs/>
          <w:color w:val="000000" w:themeColor="text1"/>
          <w:szCs w:val="24"/>
        </w:rPr>
        <w:t xml:space="preserve"> и </w:t>
      </w:r>
      <w:proofErr w:type="spellStart"/>
      <w:r>
        <w:t>Actro</w:t>
      </w:r>
      <w:proofErr w:type="spellEnd"/>
      <w:r>
        <w:t xml:space="preserve"> </w:t>
      </w:r>
      <w:proofErr w:type="spellStart"/>
      <w:r>
        <w:t>водачи</w:t>
      </w:r>
      <w:proofErr w:type="spellEnd"/>
      <w:r>
        <w:t xml:space="preserve"> </w:t>
      </w:r>
      <w:proofErr w:type="spellStart"/>
      <w:r>
        <w:t>пълно</w:t>
      </w:r>
      <w:proofErr w:type="spellEnd"/>
      <w:r>
        <w:t xml:space="preserve"> </w:t>
      </w:r>
      <w:proofErr w:type="spellStart"/>
      <w:r>
        <w:t>изтегляне</w:t>
      </w:r>
      <w:proofErr w:type="spellEnd"/>
      <w:r>
        <w:t xml:space="preserve">. </w:t>
      </w:r>
      <w:proofErr w:type="spellStart"/>
      <w:r>
        <w:t>Благодарение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еднакво</w:t>
      </w:r>
      <w:proofErr w:type="spellEnd"/>
      <w:r>
        <w:t xml:space="preserve"> </w:t>
      </w:r>
      <w:proofErr w:type="spellStart"/>
      <w:r>
        <w:t>оразмерените</w:t>
      </w:r>
      <w:proofErr w:type="spellEnd"/>
      <w:r>
        <w:t xml:space="preserve"> </w:t>
      </w:r>
      <w:proofErr w:type="spellStart"/>
      <w:r>
        <w:t>дървени</w:t>
      </w:r>
      <w:proofErr w:type="spellEnd"/>
      <w:r>
        <w:t xml:space="preserve"> </w:t>
      </w:r>
      <w:proofErr w:type="spellStart"/>
      <w:r>
        <w:t>чекмеджета</w:t>
      </w:r>
      <w:proofErr w:type="spellEnd"/>
      <w:r>
        <w:t xml:space="preserve"> с </w:t>
      </w:r>
      <w:proofErr w:type="spellStart"/>
      <w:r>
        <w:t>монтажна</w:t>
      </w:r>
      <w:proofErr w:type="spellEnd"/>
      <w:r>
        <w:t xml:space="preserve"> </w:t>
      </w:r>
      <w:proofErr w:type="spellStart"/>
      <w:r>
        <w:t>ширина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21 </w:t>
      </w:r>
      <w:proofErr w:type="spellStart"/>
      <w:r>
        <w:t>мм</w:t>
      </w:r>
      <w:proofErr w:type="spellEnd"/>
      <w:r>
        <w:t xml:space="preserve"> </w:t>
      </w:r>
      <w:proofErr w:type="spellStart"/>
      <w:r>
        <w:t>повече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необходими</w:t>
      </w:r>
      <w:proofErr w:type="spellEnd"/>
      <w:r>
        <w:t xml:space="preserve"> </w:t>
      </w:r>
      <w:proofErr w:type="spellStart"/>
      <w:r>
        <w:t>каквито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конструктивни</w:t>
      </w:r>
      <w:proofErr w:type="spellEnd"/>
      <w:r>
        <w:t xml:space="preserve"> </w:t>
      </w:r>
      <w:proofErr w:type="spellStart"/>
      <w:r>
        <w:t>промени</w:t>
      </w:r>
      <w:proofErr w:type="spellEnd"/>
      <w:r>
        <w:t xml:space="preserve">. Quadro и </w:t>
      </w:r>
      <w:proofErr w:type="spellStart"/>
      <w:r>
        <w:t>Actro</w:t>
      </w:r>
      <w:proofErr w:type="spellEnd"/>
      <w:r>
        <w:t xml:space="preserve"> </w:t>
      </w:r>
      <w:proofErr w:type="spellStart"/>
      <w:r>
        <w:t>водачите</w:t>
      </w:r>
      <w:proofErr w:type="spellEnd"/>
      <w:r>
        <w:t xml:space="preserve"> </w:t>
      </w:r>
      <w:proofErr w:type="spellStart"/>
      <w:r>
        <w:t>вече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част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една</w:t>
      </w:r>
      <w:proofErr w:type="spellEnd"/>
      <w:r>
        <w:t xml:space="preserve"> и </w:t>
      </w:r>
      <w:proofErr w:type="spellStart"/>
      <w:r>
        <w:t>съща</w:t>
      </w:r>
      <w:proofErr w:type="spellEnd"/>
      <w:r>
        <w:t xml:space="preserve"> </w:t>
      </w:r>
      <w:proofErr w:type="spellStart"/>
      <w:r>
        <w:t>платформа</w:t>
      </w:r>
      <w:proofErr w:type="spellEnd"/>
      <w:r>
        <w:t>.</w:t>
      </w:r>
    </w:p>
    <w:p w14:paraId="425ADF7B" w14:textId="77777777" w:rsidR="00AA3327" w:rsidRDefault="00AA3327" w:rsidP="00597728">
      <w:pPr>
        <w:spacing w:line="360" w:lineRule="auto"/>
      </w:pPr>
    </w:p>
    <w:p w14:paraId="5FF07D90" w14:textId="77777777" w:rsidR="003B6240" w:rsidRPr="00995A3E" w:rsidRDefault="003B6240" w:rsidP="003B6240">
      <w:pPr>
        <w:spacing w:line="360" w:lineRule="auto"/>
        <w:rPr>
          <w:b/>
        </w:rPr>
      </w:pPr>
      <w:proofErr w:type="spellStart"/>
      <w:r>
        <w:rPr>
          <w:b/>
        </w:rPr>
        <w:t>Прецизност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във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всички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измерения</w:t>
      </w:r>
      <w:proofErr w:type="spellEnd"/>
    </w:p>
    <w:p w14:paraId="5510780A" w14:textId="56D53172" w:rsidR="00D44419" w:rsidRDefault="003B6240" w:rsidP="003B6240">
      <w:pPr>
        <w:spacing w:line="360" w:lineRule="auto"/>
        <w:rPr>
          <w:rFonts w:cstheme="minorHAnsi"/>
          <w:szCs w:val="24"/>
        </w:rPr>
      </w:pPr>
      <w:proofErr w:type="spellStart"/>
      <w:r>
        <w:lastRenderedPageBreak/>
        <w:t>Интуитивното</w:t>
      </w:r>
      <w:proofErr w:type="spellEnd"/>
      <w:r>
        <w:t xml:space="preserve"> </w:t>
      </w:r>
      <w:proofErr w:type="spellStart"/>
      <w:r>
        <w:t>регулиране</w:t>
      </w:r>
      <w:proofErr w:type="spellEnd"/>
      <w:r>
        <w:t xml:space="preserve"> в 5 </w:t>
      </w:r>
      <w:proofErr w:type="spellStart"/>
      <w:r>
        <w:t>посоки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Quadro </w:t>
      </w:r>
      <w:proofErr w:type="spellStart"/>
      <w:r>
        <w:t>водачите</w:t>
      </w:r>
      <w:proofErr w:type="spellEnd"/>
      <w:r>
        <w:t xml:space="preserve"> </w:t>
      </w:r>
      <w:proofErr w:type="spellStart"/>
      <w:r>
        <w:t>прави</w:t>
      </w:r>
      <w:proofErr w:type="spellEnd"/>
      <w:r>
        <w:t xml:space="preserve"> </w:t>
      </w:r>
      <w:proofErr w:type="spellStart"/>
      <w:r>
        <w:t>изравняването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челото</w:t>
      </w:r>
      <w:proofErr w:type="spellEnd"/>
      <w:r>
        <w:t xml:space="preserve"> </w:t>
      </w:r>
      <w:proofErr w:type="spellStart"/>
      <w:r>
        <w:t>възможно</w:t>
      </w:r>
      <w:proofErr w:type="spellEnd"/>
      <w:r>
        <w:t xml:space="preserve"> </w:t>
      </w:r>
      <w:proofErr w:type="spellStart"/>
      <w:r>
        <w:t>най-лесно</w:t>
      </w:r>
      <w:proofErr w:type="spellEnd"/>
      <w:r>
        <w:t xml:space="preserve">: </w:t>
      </w:r>
      <w:proofErr w:type="spellStart"/>
      <w:r>
        <w:t>Регулировките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челото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височина</w:t>
      </w:r>
      <w:proofErr w:type="spellEnd"/>
      <w:r>
        <w:t xml:space="preserve">, </w:t>
      </w:r>
      <w:proofErr w:type="spellStart"/>
      <w:r>
        <w:t>странично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дълбочина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и </w:t>
      </w:r>
      <w:proofErr w:type="spellStart"/>
      <w:r>
        <w:t>наклона</w:t>
      </w:r>
      <w:proofErr w:type="spellEnd"/>
      <w:r>
        <w:t xml:space="preserve"> и </w:t>
      </w:r>
      <w:proofErr w:type="spellStart"/>
      <w:r>
        <w:t>радиално</w:t>
      </w:r>
      <w:proofErr w:type="spellEnd"/>
      <w:r>
        <w:t xml:space="preserve">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извършват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инструменти</w:t>
      </w:r>
      <w:proofErr w:type="spellEnd"/>
      <w:r>
        <w:t xml:space="preserve"> и </w:t>
      </w:r>
      <w:proofErr w:type="spellStart"/>
      <w:r>
        <w:t>изключително</w:t>
      </w:r>
      <w:proofErr w:type="spellEnd"/>
      <w:r>
        <w:t xml:space="preserve"> </w:t>
      </w:r>
      <w:proofErr w:type="spellStart"/>
      <w:r>
        <w:t>удобно</w:t>
      </w:r>
      <w:proofErr w:type="spellEnd"/>
      <w:r>
        <w:rPr>
          <w:rFonts w:cstheme="minorHAnsi"/>
          <w:szCs w:val="24"/>
        </w:rPr>
        <w:t xml:space="preserve">. </w:t>
      </w:r>
      <w:proofErr w:type="spellStart"/>
      <w:r>
        <w:rPr>
          <w:rFonts w:cstheme="minorHAnsi"/>
          <w:szCs w:val="24"/>
        </w:rPr>
        <w:t>Посредством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радиалното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регулиране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бързо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се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коригират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едностранното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отваряне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на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челото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или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изместването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на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единия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корпус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спрямо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другия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при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шкафове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един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до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друг</w:t>
      </w:r>
      <w:proofErr w:type="spellEnd"/>
      <w:r>
        <w:rPr>
          <w:rFonts w:cstheme="minorHAnsi"/>
          <w:szCs w:val="24"/>
        </w:rPr>
        <w:t xml:space="preserve">. </w:t>
      </w:r>
      <w:proofErr w:type="spellStart"/>
      <w:r>
        <w:rPr>
          <w:rFonts w:cstheme="minorHAnsi"/>
          <w:szCs w:val="24"/>
        </w:rPr>
        <w:t>Резултатът</w:t>
      </w:r>
      <w:proofErr w:type="spellEnd"/>
      <w:r>
        <w:rPr>
          <w:rFonts w:cstheme="minorHAnsi"/>
          <w:szCs w:val="24"/>
        </w:rPr>
        <w:t xml:space="preserve"> е </w:t>
      </w:r>
      <w:proofErr w:type="spellStart"/>
      <w:r>
        <w:rPr>
          <w:rFonts w:cstheme="minorHAnsi"/>
          <w:szCs w:val="24"/>
        </w:rPr>
        <w:t>перфектна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минималистична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картина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на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фугите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която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специално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подчертава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ефекта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на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равнинната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повърхност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при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дизайна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на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мебели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без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дръжки</w:t>
      </w:r>
      <w:proofErr w:type="spellEnd"/>
      <w:r>
        <w:rPr>
          <w:rFonts w:cstheme="minorHAnsi"/>
          <w:szCs w:val="24"/>
        </w:rPr>
        <w:t xml:space="preserve">. </w:t>
      </w:r>
      <w:proofErr w:type="spellStart"/>
      <w:r>
        <w:rPr>
          <w:rFonts w:cstheme="minorHAnsi"/>
          <w:szCs w:val="24"/>
        </w:rPr>
        <w:t>За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икономически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изгодното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начало</w:t>
      </w:r>
      <w:proofErr w:type="spellEnd"/>
      <w:r>
        <w:rPr>
          <w:rFonts w:cstheme="minorHAnsi"/>
          <w:szCs w:val="24"/>
        </w:rPr>
        <w:t xml:space="preserve"> в </w:t>
      </w:r>
      <w:proofErr w:type="spellStart"/>
      <w:r>
        <w:rPr>
          <w:rFonts w:cstheme="minorHAnsi"/>
          <w:szCs w:val="24"/>
        </w:rPr>
        <w:t>продуктовото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портфолио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се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появява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водачът</w:t>
      </w:r>
      <w:proofErr w:type="spellEnd"/>
      <w:r>
        <w:rPr>
          <w:rFonts w:cstheme="minorHAnsi"/>
          <w:szCs w:val="24"/>
        </w:rPr>
        <w:t xml:space="preserve"> Quadro 25 2D с </w:t>
      </w:r>
      <w:proofErr w:type="spellStart"/>
      <w:r>
        <w:rPr>
          <w:rFonts w:cstheme="minorHAnsi"/>
          <w:szCs w:val="24"/>
        </w:rPr>
        <w:t>частично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изтегляне</w:t>
      </w:r>
      <w:proofErr w:type="spellEnd"/>
      <w:r>
        <w:rPr>
          <w:rFonts w:cstheme="minorHAnsi"/>
          <w:szCs w:val="24"/>
        </w:rPr>
        <w:t xml:space="preserve">. </w:t>
      </w:r>
      <w:proofErr w:type="spellStart"/>
      <w:r>
        <w:rPr>
          <w:rFonts w:cstheme="minorHAnsi"/>
          <w:szCs w:val="24"/>
        </w:rPr>
        <w:t>Дори</w:t>
      </w:r>
      <w:proofErr w:type="spellEnd"/>
      <w:r>
        <w:rPr>
          <w:rFonts w:cstheme="minorHAnsi"/>
          <w:szCs w:val="24"/>
        </w:rPr>
        <w:t xml:space="preserve"> и </w:t>
      </w:r>
      <w:proofErr w:type="spellStart"/>
      <w:r>
        <w:rPr>
          <w:rFonts w:cstheme="minorHAnsi"/>
          <w:szCs w:val="24"/>
        </w:rPr>
        <w:t>при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него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височинното</w:t>
      </w:r>
      <w:proofErr w:type="spellEnd"/>
      <w:r>
        <w:rPr>
          <w:rFonts w:cstheme="minorHAnsi"/>
          <w:szCs w:val="24"/>
        </w:rPr>
        <w:t xml:space="preserve"> и </w:t>
      </w:r>
      <w:proofErr w:type="spellStart"/>
      <w:r>
        <w:rPr>
          <w:rFonts w:cstheme="minorHAnsi"/>
          <w:szCs w:val="24"/>
        </w:rPr>
        <w:t>страничното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регулиране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са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удобни</w:t>
      </w:r>
      <w:proofErr w:type="spellEnd"/>
      <w:r>
        <w:rPr>
          <w:rFonts w:cstheme="minorHAnsi"/>
          <w:szCs w:val="24"/>
        </w:rPr>
        <w:t xml:space="preserve">. </w:t>
      </w:r>
      <w:proofErr w:type="spellStart"/>
      <w:r>
        <w:rPr>
          <w:rFonts w:cstheme="minorHAnsi"/>
          <w:szCs w:val="24"/>
        </w:rPr>
        <w:t>Функциите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за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комфорт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като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демпфера</w:t>
      </w:r>
      <w:proofErr w:type="spellEnd"/>
      <w:r>
        <w:rPr>
          <w:rFonts w:cstheme="minorHAnsi"/>
          <w:szCs w:val="24"/>
        </w:rPr>
        <w:t xml:space="preserve"> Silent System, Push </w:t>
      </w:r>
      <w:proofErr w:type="spellStart"/>
      <w:r>
        <w:rPr>
          <w:rFonts w:cstheme="minorHAnsi"/>
          <w:szCs w:val="24"/>
        </w:rPr>
        <w:t>to</w:t>
      </w:r>
      <w:proofErr w:type="spellEnd"/>
      <w:r>
        <w:rPr>
          <w:rFonts w:cstheme="minorHAnsi"/>
          <w:szCs w:val="24"/>
        </w:rPr>
        <w:t xml:space="preserve"> Open </w:t>
      </w:r>
      <w:proofErr w:type="spellStart"/>
      <w:r>
        <w:rPr>
          <w:rFonts w:cstheme="minorHAnsi"/>
          <w:szCs w:val="24"/>
        </w:rPr>
        <w:t>или</w:t>
      </w:r>
      <w:proofErr w:type="spellEnd"/>
      <w:r>
        <w:rPr>
          <w:rFonts w:cstheme="minorHAnsi"/>
          <w:szCs w:val="24"/>
        </w:rPr>
        <w:t xml:space="preserve"> Push </w:t>
      </w:r>
      <w:proofErr w:type="spellStart"/>
      <w:r>
        <w:rPr>
          <w:rFonts w:cstheme="minorHAnsi"/>
          <w:szCs w:val="24"/>
        </w:rPr>
        <w:t>to</w:t>
      </w:r>
      <w:proofErr w:type="spellEnd"/>
      <w:r>
        <w:rPr>
          <w:rFonts w:cstheme="minorHAnsi"/>
          <w:szCs w:val="24"/>
        </w:rPr>
        <w:t xml:space="preserve"> Open Silent </w:t>
      </w:r>
      <w:proofErr w:type="spellStart"/>
      <w:r>
        <w:rPr>
          <w:rFonts w:cstheme="minorHAnsi"/>
          <w:szCs w:val="24"/>
        </w:rPr>
        <w:t>влизат</w:t>
      </w:r>
      <w:proofErr w:type="spellEnd"/>
      <w:r>
        <w:rPr>
          <w:rFonts w:cstheme="minorHAnsi"/>
          <w:szCs w:val="24"/>
        </w:rPr>
        <w:t xml:space="preserve"> в </w:t>
      </w:r>
      <w:proofErr w:type="spellStart"/>
      <w:r>
        <w:rPr>
          <w:rFonts w:cstheme="minorHAnsi"/>
          <w:szCs w:val="24"/>
        </w:rPr>
        <w:t>употреба</w:t>
      </w:r>
      <w:proofErr w:type="spellEnd"/>
      <w:r>
        <w:rPr>
          <w:rFonts w:cstheme="minorHAnsi"/>
          <w:szCs w:val="24"/>
        </w:rPr>
        <w:t xml:space="preserve"> и </w:t>
      </w:r>
      <w:proofErr w:type="spellStart"/>
      <w:r>
        <w:rPr>
          <w:rFonts w:cstheme="minorHAnsi"/>
          <w:szCs w:val="24"/>
        </w:rPr>
        <w:t>при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новата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генерация</w:t>
      </w:r>
      <w:proofErr w:type="spellEnd"/>
      <w:r>
        <w:rPr>
          <w:rFonts w:cstheme="minorHAnsi"/>
          <w:szCs w:val="24"/>
        </w:rPr>
        <w:t xml:space="preserve"> Quadro </w:t>
      </w:r>
      <w:proofErr w:type="spellStart"/>
      <w:r>
        <w:rPr>
          <w:rFonts w:cstheme="minorHAnsi"/>
          <w:szCs w:val="24"/>
        </w:rPr>
        <w:t>водачи</w:t>
      </w:r>
      <w:proofErr w:type="spellEnd"/>
      <w:r>
        <w:rPr>
          <w:rFonts w:cstheme="minorHAnsi"/>
          <w:szCs w:val="24"/>
        </w:rPr>
        <w:t xml:space="preserve">. </w:t>
      </w:r>
      <w:proofErr w:type="spellStart"/>
      <w:r>
        <w:rPr>
          <w:rFonts w:cstheme="minorHAnsi"/>
          <w:szCs w:val="24"/>
        </w:rPr>
        <w:t>Тъй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като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съществуващият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асортимент</w:t>
      </w:r>
      <w:proofErr w:type="spellEnd"/>
      <w:r>
        <w:rPr>
          <w:rFonts w:cstheme="minorHAnsi"/>
          <w:szCs w:val="24"/>
        </w:rPr>
        <w:t xml:space="preserve"> Quadro </w:t>
      </w:r>
      <w:proofErr w:type="spellStart"/>
      <w:r>
        <w:rPr>
          <w:rFonts w:cstheme="minorHAnsi"/>
          <w:szCs w:val="24"/>
        </w:rPr>
        <w:t>водачи</w:t>
      </w:r>
      <w:proofErr w:type="spellEnd"/>
      <w:r>
        <w:rPr>
          <w:rFonts w:cstheme="minorHAnsi"/>
          <w:szCs w:val="24"/>
        </w:rPr>
        <w:t xml:space="preserve"> с </w:t>
      </w:r>
      <w:proofErr w:type="spellStart"/>
      <w:r>
        <w:rPr>
          <w:rFonts w:cstheme="minorHAnsi"/>
          <w:szCs w:val="24"/>
        </w:rPr>
        <w:t>типичната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за</w:t>
      </w:r>
      <w:proofErr w:type="spellEnd"/>
      <w:r>
        <w:rPr>
          <w:rFonts w:cstheme="minorHAnsi"/>
          <w:szCs w:val="24"/>
        </w:rPr>
        <w:t xml:space="preserve"> Hettich </w:t>
      </w:r>
      <w:proofErr w:type="spellStart"/>
      <w:r>
        <w:rPr>
          <w:rFonts w:cstheme="minorHAnsi"/>
          <w:szCs w:val="24"/>
        </w:rPr>
        <w:t>монтажна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ширина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остава</w:t>
      </w:r>
      <w:proofErr w:type="spellEnd"/>
      <w:r>
        <w:rPr>
          <w:rFonts w:cstheme="minorHAnsi"/>
          <w:szCs w:val="24"/>
        </w:rPr>
        <w:t xml:space="preserve"> в </w:t>
      </w:r>
      <w:proofErr w:type="spellStart"/>
      <w:r>
        <w:rPr>
          <w:rFonts w:cstheme="minorHAnsi"/>
          <w:szCs w:val="24"/>
        </w:rPr>
        <w:t>програмата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клиентите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имат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избор</w:t>
      </w:r>
      <w:proofErr w:type="spellEnd"/>
      <w:r>
        <w:rPr>
          <w:rFonts w:cstheme="minorHAnsi"/>
          <w:szCs w:val="24"/>
        </w:rPr>
        <w:t xml:space="preserve"> и </w:t>
      </w:r>
      <w:proofErr w:type="spellStart"/>
      <w:r>
        <w:rPr>
          <w:rFonts w:cstheme="minorHAnsi"/>
          <w:szCs w:val="24"/>
        </w:rPr>
        <w:t>могат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да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проектират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своите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концепции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за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мебели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последователно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във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всеки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сегмент</w:t>
      </w:r>
      <w:proofErr w:type="spellEnd"/>
      <w:r>
        <w:rPr>
          <w:rFonts w:cstheme="minorHAnsi"/>
          <w:szCs w:val="24"/>
        </w:rPr>
        <w:t>.</w:t>
      </w:r>
    </w:p>
    <w:p w14:paraId="76072AD1" w14:textId="77777777" w:rsidR="003937D1" w:rsidRDefault="003937D1" w:rsidP="003B6240">
      <w:pPr>
        <w:spacing w:line="360" w:lineRule="auto"/>
        <w:rPr>
          <w:rFonts w:cstheme="minorHAnsi"/>
          <w:szCs w:val="24"/>
        </w:rPr>
      </w:pPr>
    </w:p>
    <w:p w14:paraId="02744735" w14:textId="348B217A" w:rsidR="00D44419" w:rsidRPr="00A849C4" w:rsidRDefault="00D44419" w:rsidP="00D44419">
      <w:pPr>
        <w:spacing w:line="360" w:lineRule="auto"/>
        <w:rPr>
          <w:rFonts w:cstheme="minorHAnsi"/>
          <w:b/>
          <w:szCs w:val="24"/>
        </w:rPr>
      </w:pPr>
      <w:proofErr w:type="spellStart"/>
      <w:r>
        <w:rPr>
          <w:rFonts w:cstheme="minorHAnsi"/>
          <w:b/>
          <w:szCs w:val="24"/>
        </w:rPr>
        <w:t>Взаимодействие</w:t>
      </w:r>
      <w:proofErr w:type="spellEnd"/>
      <w:r>
        <w:rPr>
          <w:rFonts w:cstheme="minorHAnsi"/>
          <w:b/>
          <w:szCs w:val="24"/>
        </w:rPr>
        <w:t xml:space="preserve"> </w:t>
      </w:r>
      <w:proofErr w:type="spellStart"/>
      <w:r>
        <w:rPr>
          <w:rFonts w:cstheme="minorHAnsi"/>
          <w:b/>
          <w:szCs w:val="24"/>
        </w:rPr>
        <w:t>между</w:t>
      </w:r>
      <w:proofErr w:type="spellEnd"/>
      <w:r>
        <w:rPr>
          <w:rFonts w:cstheme="minorHAnsi"/>
          <w:b/>
          <w:szCs w:val="24"/>
        </w:rPr>
        <w:t xml:space="preserve"> </w:t>
      </w:r>
      <w:proofErr w:type="spellStart"/>
      <w:r>
        <w:rPr>
          <w:rFonts w:cstheme="minorHAnsi"/>
          <w:b/>
          <w:szCs w:val="24"/>
        </w:rPr>
        <w:t>дървени</w:t>
      </w:r>
      <w:proofErr w:type="spellEnd"/>
      <w:r>
        <w:rPr>
          <w:rFonts w:cstheme="minorHAnsi"/>
          <w:b/>
          <w:szCs w:val="24"/>
        </w:rPr>
        <w:t xml:space="preserve"> и </w:t>
      </w:r>
      <w:proofErr w:type="spellStart"/>
      <w:r>
        <w:rPr>
          <w:rFonts w:cstheme="minorHAnsi"/>
          <w:b/>
          <w:szCs w:val="24"/>
        </w:rPr>
        <w:t>системни</w:t>
      </w:r>
      <w:proofErr w:type="spellEnd"/>
      <w:r>
        <w:rPr>
          <w:rFonts w:cstheme="minorHAnsi"/>
          <w:b/>
          <w:szCs w:val="24"/>
        </w:rPr>
        <w:t xml:space="preserve"> </w:t>
      </w:r>
      <w:proofErr w:type="spellStart"/>
      <w:r>
        <w:rPr>
          <w:rFonts w:cstheme="minorHAnsi"/>
          <w:b/>
          <w:szCs w:val="24"/>
        </w:rPr>
        <w:t>чекмеджета</w:t>
      </w:r>
      <w:proofErr w:type="spellEnd"/>
    </w:p>
    <w:p w14:paraId="560E54F2" w14:textId="22DD6576" w:rsidR="003937D1" w:rsidRDefault="00D44419" w:rsidP="003B6240">
      <w:pPr>
        <w:spacing w:line="360" w:lineRule="auto"/>
        <w:rPr>
          <w:rFonts w:cstheme="minorHAnsi"/>
          <w:szCs w:val="24"/>
        </w:rPr>
      </w:pPr>
      <w:proofErr w:type="spellStart"/>
      <w:r>
        <w:rPr>
          <w:rFonts w:cstheme="minorHAnsi"/>
          <w:szCs w:val="24"/>
        </w:rPr>
        <w:t>Тенденцията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за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използване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на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системи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чекмеджета</w:t>
      </w:r>
      <w:proofErr w:type="spellEnd"/>
      <w:r>
        <w:rPr>
          <w:rFonts w:cstheme="minorHAnsi"/>
          <w:szCs w:val="24"/>
        </w:rPr>
        <w:t xml:space="preserve"> с </w:t>
      </w:r>
      <w:proofErr w:type="spellStart"/>
      <w:r>
        <w:rPr>
          <w:rFonts w:cstheme="minorHAnsi"/>
          <w:szCs w:val="24"/>
        </w:rPr>
        <w:t>метални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царги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продължава</w:t>
      </w:r>
      <w:proofErr w:type="spellEnd"/>
      <w:r>
        <w:rPr>
          <w:rFonts w:cstheme="minorHAnsi"/>
          <w:szCs w:val="24"/>
        </w:rPr>
        <w:t xml:space="preserve"> с </w:t>
      </w:r>
      <w:proofErr w:type="spellStart"/>
      <w:r>
        <w:rPr>
          <w:rFonts w:cstheme="minorHAnsi"/>
          <w:szCs w:val="24"/>
        </w:rPr>
        <w:t>пълна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сила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тъй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като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по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този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начин</w:t>
      </w:r>
      <w:proofErr w:type="spellEnd"/>
      <w:r>
        <w:rPr>
          <w:rFonts w:cstheme="minorHAnsi"/>
          <w:szCs w:val="24"/>
        </w:rPr>
        <w:t xml:space="preserve"> е </w:t>
      </w:r>
      <w:proofErr w:type="spellStart"/>
      <w:r>
        <w:rPr>
          <w:rFonts w:cstheme="minorHAnsi"/>
          <w:szCs w:val="24"/>
        </w:rPr>
        <w:t>особено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лесно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да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се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реализира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изчистен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тънък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дизайн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на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чекмеджетата</w:t>
      </w:r>
      <w:proofErr w:type="spellEnd"/>
      <w:r>
        <w:rPr>
          <w:rFonts w:cstheme="minorHAnsi"/>
          <w:szCs w:val="24"/>
        </w:rPr>
        <w:t xml:space="preserve">. </w:t>
      </w:r>
      <w:proofErr w:type="spellStart"/>
      <w:r>
        <w:rPr>
          <w:rFonts w:cstheme="minorHAnsi"/>
          <w:szCs w:val="24"/>
        </w:rPr>
        <w:t>Ето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защо</w:t>
      </w:r>
      <w:proofErr w:type="spellEnd"/>
      <w:r>
        <w:rPr>
          <w:rFonts w:cstheme="minorHAnsi"/>
          <w:szCs w:val="24"/>
        </w:rPr>
        <w:t xml:space="preserve"> Hettich </w:t>
      </w:r>
      <w:proofErr w:type="spellStart"/>
      <w:r>
        <w:rPr>
          <w:rFonts w:cstheme="minorHAnsi"/>
          <w:szCs w:val="24"/>
        </w:rPr>
        <w:t>разшири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новата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платформа</w:t>
      </w:r>
      <w:proofErr w:type="spellEnd"/>
      <w:r>
        <w:rPr>
          <w:rFonts w:cstheme="minorHAnsi"/>
          <w:szCs w:val="24"/>
        </w:rPr>
        <w:t xml:space="preserve"> Quadro </w:t>
      </w:r>
      <w:proofErr w:type="spellStart"/>
      <w:r>
        <w:rPr>
          <w:rFonts w:cstheme="minorHAnsi"/>
          <w:szCs w:val="24"/>
        </w:rPr>
        <w:t>така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че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да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позволи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взаимодействие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между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дървените</w:t>
      </w:r>
      <w:proofErr w:type="spellEnd"/>
      <w:r>
        <w:rPr>
          <w:rFonts w:cstheme="minorHAnsi"/>
          <w:szCs w:val="24"/>
        </w:rPr>
        <w:t xml:space="preserve"> и </w:t>
      </w:r>
      <w:proofErr w:type="spellStart"/>
      <w:r>
        <w:rPr>
          <w:rFonts w:cstheme="minorHAnsi"/>
          <w:szCs w:val="24"/>
        </w:rPr>
        <w:t>системните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чекмеджета</w:t>
      </w:r>
      <w:proofErr w:type="spellEnd"/>
      <w:r>
        <w:rPr>
          <w:rFonts w:cstheme="minorHAnsi"/>
          <w:szCs w:val="24"/>
        </w:rPr>
        <w:t xml:space="preserve">. </w:t>
      </w:r>
      <w:proofErr w:type="spellStart"/>
      <w:r>
        <w:rPr>
          <w:rFonts w:cstheme="minorHAnsi"/>
          <w:szCs w:val="24"/>
        </w:rPr>
        <w:t>Така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новият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водач</w:t>
      </w:r>
      <w:proofErr w:type="spellEnd"/>
      <w:r>
        <w:rPr>
          <w:rFonts w:cstheme="minorHAnsi"/>
          <w:szCs w:val="24"/>
        </w:rPr>
        <w:t xml:space="preserve"> Quadro V6 YOU с </w:t>
      </w:r>
      <w:proofErr w:type="spellStart"/>
      <w:r>
        <w:rPr>
          <w:rFonts w:cstheme="minorHAnsi"/>
          <w:szCs w:val="24"/>
        </w:rPr>
        <w:t>пълно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изтегляне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може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да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се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използва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както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при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многоликата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lastRenderedPageBreak/>
        <w:t>система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за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чекмеджета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AvanTech</w:t>
      </w:r>
      <w:proofErr w:type="spellEnd"/>
      <w:r>
        <w:rPr>
          <w:rFonts w:cstheme="minorHAnsi"/>
          <w:szCs w:val="24"/>
        </w:rPr>
        <w:t xml:space="preserve"> YOU </w:t>
      </w:r>
      <w:proofErr w:type="spellStart"/>
      <w:r>
        <w:rPr>
          <w:rFonts w:cstheme="minorHAnsi"/>
          <w:szCs w:val="24"/>
        </w:rPr>
        <w:t>така</w:t>
      </w:r>
      <w:proofErr w:type="spellEnd"/>
      <w:r>
        <w:rPr>
          <w:rFonts w:cstheme="minorHAnsi"/>
          <w:szCs w:val="24"/>
        </w:rPr>
        <w:t xml:space="preserve"> и в </w:t>
      </w:r>
      <w:proofErr w:type="spellStart"/>
      <w:r>
        <w:rPr>
          <w:rFonts w:cstheme="minorHAnsi"/>
          <w:szCs w:val="24"/>
        </w:rPr>
        <w:t>минималистичната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AvoriTech</w:t>
      </w:r>
      <w:proofErr w:type="spellEnd"/>
      <w:r>
        <w:rPr>
          <w:rFonts w:cstheme="minorHAnsi"/>
          <w:szCs w:val="24"/>
        </w:rPr>
        <w:t xml:space="preserve">. </w:t>
      </w:r>
      <w:r w:rsidR="007F6E31">
        <w:rPr>
          <w:lang w:val="bg-BG"/>
        </w:rPr>
        <w:t>Огромно</w:t>
      </w:r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предимство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за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клиентите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които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отдават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предпочитание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на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индивидуалността</w:t>
      </w:r>
      <w:proofErr w:type="spellEnd"/>
      <w:r>
        <w:rPr>
          <w:rFonts w:cstheme="minorHAnsi"/>
          <w:szCs w:val="24"/>
        </w:rPr>
        <w:t>.</w:t>
      </w:r>
    </w:p>
    <w:p w14:paraId="16AA6543" w14:textId="77777777" w:rsidR="003937D1" w:rsidRDefault="003937D1" w:rsidP="003B6240">
      <w:pPr>
        <w:spacing w:line="360" w:lineRule="auto"/>
        <w:rPr>
          <w:rFonts w:cstheme="minorHAnsi"/>
          <w:szCs w:val="24"/>
        </w:rPr>
      </w:pPr>
    </w:p>
    <w:p w14:paraId="426CC46C" w14:textId="441FED3C" w:rsidR="00597728" w:rsidRDefault="00597728" w:rsidP="00597728">
      <w:pPr>
        <w:spacing w:line="360" w:lineRule="auto"/>
        <w:rPr>
          <w:rFonts w:cstheme="minorHAnsi"/>
          <w:szCs w:val="24"/>
        </w:rPr>
      </w:pPr>
      <w:proofErr w:type="spellStart"/>
      <w:r>
        <w:rPr>
          <w:rFonts w:cstheme="minorHAnsi"/>
          <w:szCs w:val="24"/>
        </w:rPr>
        <w:t>Повече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информация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за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новата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генерация</w:t>
      </w:r>
      <w:proofErr w:type="spellEnd"/>
      <w:r>
        <w:rPr>
          <w:rFonts w:cstheme="minorHAnsi"/>
          <w:szCs w:val="24"/>
        </w:rPr>
        <w:t xml:space="preserve"> Quadro </w:t>
      </w:r>
      <w:proofErr w:type="spellStart"/>
      <w:r>
        <w:rPr>
          <w:rFonts w:cstheme="minorHAnsi"/>
          <w:szCs w:val="24"/>
        </w:rPr>
        <w:t>на</w:t>
      </w:r>
      <w:proofErr w:type="spellEnd"/>
      <w:r>
        <w:rPr>
          <w:rFonts w:cstheme="minorHAnsi"/>
          <w:szCs w:val="24"/>
        </w:rPr>
        <w:t xml:space="preserve">: </w:t>
      </w:r>
    </w:p>
    <w:p w14:paraId="10A415EE" w14:textId="53693D9C" w:rsidR="000777BF" w:rsidRDefault="004A51C3" w:rsidP="00597728">
      <w:pPr>
        <w:spacing w:line="360" w:lineRule="auto"/>
      </w:pPr>
      <w:hyperlink r:id="rId8" w:history="1">
        <w:r w:rsidR="000777BF" w:rsidRPr="00982EC0">
          <w:rPr>
            <w:rStyle w:val="Hyperlink"/>
          </w:rPr>
          <w:t>https://www.hettich.com/short/0kasir7</w:t>
        </w:r>
      </w:hyperlink>
    </w:p>
    <w:p w14:paraId="24A13DBA" w14:textId="77777777" w:rsidR="000777BF" w:rsidRDefault="000777BF" w:rsidP="00597728">
      <w:pPr>
        <w:spacing w:line="360" w:lineRule="auto"/>
      </w:pPr>
    </w:p>
    <w:p w14:paraId="768CD6BB" w14:textId="77777777" w:rsidR="00597728" w:rsidRDefault="00597728" w:rsidP="00597728">
      <w:pPr>
        <w:spacing w:line="360" w:lineRule="auto"/>
        <w:rPr>
          <w:rFonts w:cs="Arial"/>
          <w:color w:val="auto"/>
          <w:lang w:val="sv-SE" w:eastAsia="sv-SE"/>
        </w:rPr>
      </w:pPr>
      <w:proofErr w:type="spellStart"/>
      <w:r>
        <w:rPr>
          <w:rFonts w:cs="Arial"/>
          <w:color w:val="auto"/>
        </w:rPr>
        <w:t>Следния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снимков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материал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можете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да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изтеглите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от</w:t>
      </w:r>
      <w:proofErr w:type="spellEnd"/>
      <w:r>
        <w:rPr>
          <w:rFonts w:cs="Arial"/>
          <w:color w:val="auto"/>
        </w:rPr>
        <w:t xml:space="preserve"> </w:t>
      </w:r>
      <w:r>
        <w:rPr>
          <w:rFonts w:cs="Arial"/>
          <w:b/>
          <w:color w:val="auto"/>
        </w:rPr>
        <w:t>www.hettich.com</w:t>
      </w:r>
      <w:r>
        <w:rPr>
          <w:rFonts w:cs="Arial"/>
          <w:color w:val="auto"/>
        </w:rPr>
        <w:t>:</w:t>
      </w:r>
    </w:p>
    <w:p w14:paraId="1416C56A" w14:textId="77777777" w:rsidR="00597728" w:rsidRPr="007C1F57" w:rsidRDefault="00597728" w:rsidP="00597728">
      <w:pPr>
        <w:spacing w:line="360" w:lineRule="auto"/>
        <w:rPr>
          <w:rFonts w:cs="Arial"/>
          <w:color w:val="auto"/>
          <w:lang w:val="sv-SE" w:eastAsia="sv-SE"/>
        </w:rPr>
      </w:pPr>
    </w:p>
    <w:p w14:paraId="48A02230" w14:textId="77777777" w:rsidR="00597728" w:rsidRPr="00A96002" w:rsidRDefault="00597728" w:rsidP="00597728">
      <w:pPr>
        <w:spacing w:line="360" w:lineRule="auto"/>
        <w:rPr>
          <w:rFonts w:cs="Arial"/>
          <w:b/>
          <w:lang w:val="sv-SE" w:eastAsia="sv-SE"/>
        </w:rPr>
      </w:pPr>
      <w:proofErr w:type="spellStart"/>
      <w:r>
        <w:rPr>
          <w:rFonts w:cs="Arial"/>
          <w:b/>
        </w:rPr>
        <w:t>Изображения</w:t>
      </w:r>
      <w:proofErr w:type="spellEnd"/>
    </w:p>
    <w:p w14:paraId="424C6B7F" w14:textId="77777777" w:rsidR="00597728" w:rsidRDefault="00597728" w:rsidP="00597728">
      <w:pPr>
        <w:spacing w:line="360" w:lineRule="auto"/>
        <w:rPr>
          <w:rFonts w:cs="Arial"/>
          <w:b/>
          <w:lang w:val="sv-SE" w:eastAsia="sv-SE"/>
        </w:rPr>
      </w:pPr>
      <w:proofErr w:type="spellStart"/>
      <w:r>
        <w:rPr>
          <w:rFonts w:cs="Arial"/>
          <w:b/>
        </w:rPr>
        <w:t>Текст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под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изображенията</w:t>
      </w:r>
      <w:proofErr w:type="spellEnd"/>
    </w:p>
    <w:p w14:paraId="300DAED1" w14:textId="3EA2D4EC" w:rsidR="00597728" w:rsidRDefault="00841F50" w:rsidP="00597728">
      <w:pPr>
        <w:autoSpaceDE w:val="0"/>
        <w:autoSpaceDN w:val="0"/>
        <w:adjustRightInd w:val="0"/>
        <w:rPr>
          <w:rFonts w:cs="Arial"/>
          <w:noProof/>
          <w:color w:val="auto"/>
          <w:sz w:val="22"/>
          <w:szCs w:val="22"/>
        </w:rPr>
      </w:pPr>
      <w:r w:rsidRPr="00841F50">
        <w:t xml:space="preserve"> </w:t>
      </w:r>
      <w:r>
        <w:rPr>
          <w:noProof/>
        </w:rPr>
        <w:drawing>
          <wp:inline distT="0" distB="0" distL="0" distR="0" wp14:anchorId="43617BA2" wp14:editId="15ECBED5">
            <wp:extent cx="2380804" cy="1684049"/>
            <wp:effectExtent l="0" t="0" r="635" b="0"/>
            <wp:docPr id="1813663738" name="Grafik 6" descr="Ein Bild, das Mobiliar, Design, Im Haus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663738" name="Grafik 6" descr="Ein Bild, das Mobiliar, Design, Im Haus, Wan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329" cy="168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8625E" w14:textId="5361E111" w:rsidR="00597728" w:rsidRPr="00923EF2" w:rsidRDefault="00597728" w:rsidP="00597728">
      <w:pPr>
        <w:autoSpaceDE w:val="0"/>
        <w:autoSpaceDN w:val="0"/>
        <w:adjustRightInd w:val="0"/>
        <w:rPr>
          <w:rFonts w:cs="Arial"/>
          <w:b/>
          <w:bCs/>
          <w:noProof/>
          <w:color w:val="auto"/>
          <w:sz w:val="22"/>
          <w:szCs w:val="22"/>
        </w:rPr>
      </w:pPr>
      <w:r>
        <w:rPr>
          <w:rFonts w:cs="Arial"/>
          <w:b/>
          <w:bCs/>
          <w:noProof/>
          <w:color w:val="auto"/>
          <w:sz w:val="22"/>
          <w:szCs w:val="22"/>
        </w:rPr>
        <w:t>P100_a</w:t>
      </w:r>
    </w:p>
    <w:p w14:paraId="2EE26CD7" w14:textId="7FBFE7C1" w:rsidR="00597728" w:rsidRPr="00923EF2" w:rsidRDefault="00597728" w:rsidP="00597728">
      <w:pPr>
        <w:autoSpaceDE w:val="0"/>
        <w:autoSpaceDN w:val="0"/>
        <w:adjustRightInd w:val="0"/>
        <w:rPr>
          <w:rFonts w:cs="Arial"/>
          <w:noProof/>
          <w:color w:val="auto"/>
          <w:sz w:val="22"/>
          <w:szCs w:val="22"/>
        </w:rPr>
      </w:pPr>
      <w:r>
        <w:rPr>
          <w:rFonts w:cs="Arial"/>
          <w:noProof/>
          <w:color w:val="auto"/>
          <w:sz w:val="22"/>
          <w:szCs w:val="22"/>
        </w:rPr>
        <w:t xml:space="preserve">Новият водач Quadro 5D за дървени чекмеджета до 30 кг може да се съчетае безпроблемно и без конструктивни промени с Actro 5D с товароносимост до 70 кг. </w:t>
      </w:r>
      <w:proofErr w:type="spellStart"/>
      <w:r>
        <w:rPr>
          <w:rFonts w:cstheme="minorHAnsi"/>
          <w:sz w:val="22"/>
          <w:szCs w:val="22"/>
        </w:rPr>
        <w:t>Снимка</w:t>
      </w:r>
      <w:proofErr w:type="spellEnd"/>
      <w:r>
        <w:rPr>
          <w:rFonts w:cstheme="minorHAnsi"/>
          <w:sz w:val="22"/>
          <w:szCs w:val="22"/>
        </w:rPr>
        <w:t>: Hettich</w:t>
      </w:r>
    </w:p>
    <w:p w14:paraId="50F8B6AA" w14:textId="77777777" w:rsidR="00597728" w:rsidRDefault="00597728" w:rsidP="00597728">
      <w:pPr>
        <w:rPr>
          <w:rFonts w:cs="Arial"/>
          <w:color w:val="000000" w:themeColor="text1"/>
          <w:sz w:val="22"/>
          <w:szCs w:val="22"/>
        </w:rPr>
      </w:pPr>
    </w:p>
    <w:p w14:paraId="70847EB5" w14:textId="5229DE23" w:rsidR="00597728" w:rsidRDefault="00C336AB" w:rsidP="00597728">
      <w:pPr>
        <w:rPr>
          <w:rFonts w:cs="Arial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68F23B16" wp14:editId="66B3AC7A">
            <wp:extent cx="840259" cy="594352"/>
            <wp:effectExtent l="0" t="0" r="0" b="0"/>
            <wp:docPr id="1508475001" name="Grafik 1" descr="Ein Bild, das Person, Nagel, Büroausstattung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475001" name="Grafik 1" descr="Ein Bild, das Person, Nagel, Büroausstattung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241" cy="60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6AB">
        <w:t xml:space="preserve"> </w:t>
      </w:r>
      <w:r>
        <w:rPr>
          <w:noProof/>
        </w:rPr>
        <w:drawing>
          <wp:inline distT="0" distB="0" distL="0" distR="0" wp14:anchorId="34216741" wp14:editId="7AB757E4">
            <wp:extent cx="838480" cy="593093"/>
            <wp:effectExtent l="0" t="0" r="0" b="0"/>
            <wp:docPr id="2130150536" name="Grafik 2" descr="Ein Bild, das Person, Nagel, Im Haus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150536" name="Grafik 2" descr="Ein Bild, das Person, Nagel, Im Haus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76727" cy="62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color w:val="000000" w:themeColor="text1"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4CF517D9" wp14:editId="2CAA8FCE">
            <wp:extent cx="864973" cy="611833"/>
            <wp:effectExtent l="0" t="0" r="0" b="0"/>
            <wp:docPr id="1789797603" name="Grafik 3" descr="Ein Bild, das Nagel, Türgriff, Gebäude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797603" name="Grafik 3" descr="Ein Bild, das Nagel, Türgriff, Gebäude, Perso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40" cy="62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color w:val="000000" w:themeColor="text1"/>
          <w:sz w:val="22"/>
          <w:szCs w:val="22"/>
        </w:rPr>
        <w:t xml:space="preserve"> </w:t>
      </w:r>
      <w:r w:rsidR="00841F50">
        <w:rPr>
          <w:noProof/>
        </w:rPr>
        <w:drawing>
          <wp:inline distT="0" distB="0" distL="0" distR="0" wp14:anchorId="7ED723F5" wp14:editId="334860D3">
            <wp:extent cx="863478" cy="610777"/>
            <wp:effectExtent l="0" t="0" r="0" b="0"/>
            <wp:docPr id="120864890" name="Grafik 4" descr="Ein Bild, das Person, Nagel, Im Haus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64890" name="Grafik 4" descr="Ein Bild, das Person, Nagel, Im Haus, Wan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637" cy="62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1F50">
        <w:rPr>
          <w:noProof/>
        </w:rPr>
        <w:t xml:space="preserve"> </w:t>
      </w:r>
      <w:r w:rsidR="00841F50" w:rsidRPr="00841F50">
        <w:t xml:space="preserve"> </w:t>
      </w:r>
      <w:r w:rsidR="00841F50">
        <w:rPr>
          <w:noProof/>
        </w:rPr>
        <w:drawing>
          <wp:inline distT="0" distB="0" distL="0" distR="0" wp14:anchorId="72954C58" wp14:editId="4B87C975">
            <wp:extent cx="864973" cy="611834"/>
            <wp:effectExtent l="0" t="0" r="0" b="0"/>
            <wp:docPr id="1758086159" name="Grafik 5" descr="Ein Bild, das Person, Nagel, Im Haus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086159" name="Grafik 5" descr="Ein Bild, das Person, Nagel, Im Haus, Wan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271" cy="62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DD5A0" w14:textId="628F9A2D" w:rsidR="00597728" w:rsidRPr="00923EF2" w:rsidRDefault="00597728" w:rsidP="00597728">
      <w:pPr>
        <w:autoSpaceDE w:val="0"/>
        <w:autoSpaceDN w:val="0"/>
        <w:adjustRightInd w:val="0"/>
        <w:rPr>
          <w:rFonts w:cs="Arial"/>
          <w:b/>
          <w:bCs/>
          <w:noProof/>
          <w:color w:val="auto"/>
          <w:sz w:val="22"/>
          <w:szCs w:val="22"/>
        </w:rPr>
      </w:pPr>
      <w:r>
        <w:rPr>
          <w:rFonts w:cs="Arial"/>
          <w:b/>
          <w:bCs/>
          <w:noProof/>
          <w:color w:val="auto"/>
          <w:sz w:val="22"/>
          <w:szCs w:val="22"/>
        </w:rPr>
        <w:t>P100_b, P100_c, P100_d, P100_e, P100_f</w:t>
      </w:r>
    </w:p>
    <w:p w14:paraId="15F915F2" w14:textId="29FF7C2B" w:rsidR="00597728" w:rsidRDefault="00597728" w:rsidP="00597728">
      <w:pPr>
        <w:autoSpaceDE w:val="0"/>
        <w:autoSpaceDN w:val="0"/>
        <w:adjustRightInd w:val="0"/>
        <w:rPr>
          <w:rFonts w:cs="Arial"/>
          <w:bCs/>
          <w:sz w:val="22"/>
          <w:szCs w:val="22"/>
          <w:lang w:val="sv-SE" w:eastAsia="sv-SE"/>
        </w:rPr>
      </w:pPr>
      <w:r>
        <w:rPr>
          <w:rFonts w:cs="Arial"/>
          <w:noProof/>
          <w:color w:val="auto"/>
          <w:sz w:val="22"/>
          <w:szCs w:val="22"/>
        </w:rPr>
        <w:t>От ляво на дясно: Новата генерация Quadro предлага комфорт на регулиране в 5 посоки за изключително прецизно регулиране на челото: Регулировки по височина, странично, по дълбочина, както и наклона и радиуса се извършват интуитивно и без инструменти</w:t>
      </w:r>
      <w:r>
        <w:rPr>
          <w:rFonts w:cs="Arial"/>
          <w:color w:val="000000" w:themeColor="text1"/>
          <w:sz w:val="22"/>
          <w:szCs w:val="22"/>
        </w:rPr>
        <w:t xml:space="preserve">. </w:t>
      </w:r>
      <w:proofErr w:type="spellStart"/>
      <w:r>
        <w:rPr>
          <w:rFonts w:cs="Arial"/>
          <w:bCs/>
          <w:sz w:val="22"/>
          <w:szCs w:val="22"/>
        </w:rPr>
        <w:t>Снимки</w:t>
      </w:r>
      <w:proofErr w:type="spellEnd"/>
      <w:r>
        <w:rPr>
          <w:rFonts w:cs="Arial"/>
          <w:bCs/>
          <w:sz w:val="22"/>
          <w:szCs w:val="22"/>
        </w:rPr>
        <w:t>: Hettich</w:t>
      </w:r>
    </w:p>
    <w:p w14:paraId="18F6246D" w14:textId="77777777" w:rsidR="00597728" w:rsidRDefault="00597728" w:rsidP="00597728">
      <w:pPr>
        <w:widowControl w:val="0"/>
        <w:suppressAutoHyphens/>
        <w:spacing w:line="360" w:lineRule="auto"/>
        <w:rPr>
          <w:rFonts w:cs="Arial"/>
          <w:b/>
          <w:szCs w:val="24"/>
          <w:lang w:val="sv-SE" w:eastAsia="sv-SE"/>
        </w:rPr>
      </w:pPr>
    </w:p>
    <w:p w14:paraId="64DD0453" w14:textId="77777777" w:rsidR="004A51C3" w:rsidRDefault="004A51C3" w:rsidP="004A51C3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</w:p>
    <w:p w14:paraId="14C56FC2" w14:textId="136D5831" w:rsidR="004A51C3" w:rsidRPr="004A51C3" w:rsidRDefault="004A51C3" w:rsidP="004A51C3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  <w:lang w:val="sv-SE"/>
        </w:rPr>
      </w:pPr>
      <w:proofErr w:type="spellStart"/>
      <w:r>
        <w:rPr>
          <w:rFonts w:cs="Arial"/>
          <w:sz w:val="20"/>
          <w:u w:val="single"/>
        </w:rPr>
        <w:lastRenderedPageBreak/>
        <w:t>За</w:t>
      </w:r>
      <w:proofErr w:type="spellEnd"/>
      <w:r w:rsidRPr="004A51C3">
        <w:rPr>
          <w:rFonts w:cs="Arial"/>
          <w:sz w:val="20"/>
          <w:u w:val="single"/>
          <w:lang w:val="sv-SE"/>
        </w:rPr>
        <w:t xml:space="preserve"> Hettich</w:t>
      </w:r>
    </w:p>
    <w:p w14:paraId="755D18CD" w14:textId="77777777" w:rsidR="004A51C3" w:rsidRPr="004A51C3" w:rsidRDefault="004A51C3" w:rsidP="004A51C3">
      <w:pPr>
        <w:suppressAutoHyphens/>
        <w:rPr>
          <w:rFonts w:cs="Arial"/>
          <w:color w:val="000000" w:themeColor="text1"/>
          <w:sz w:val="20"/>
          <w:szCs w:val="18"/>
          <w:lang w:val="sv-SE"/>
        </w:rPr>
      </w:pPr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Hettich </w:t>
      </w:r>
      <w:r>
        <w:rPr>
          <w:rFonts w:cs="Arial"/>
          <w:color w:val="000000" w:themeColor="text1"/>
          <w:sz w:val="20"/>
          <w:szCs w:val="18"/>
        </w:rPr>
        <w:t>е</w:t>
      </w:r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основана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през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1888 </w:t>
      </w:r>
      <w:proofErr w:type="spellStart"/>
      <w:r>
        <w:rPr>
          <w:rFonts w:cs="Arial"/>
          <w:color w:val="000000" w:themeColor="text1"/>
          <w:sz w:val="20"/>
          <w:szCs w:val="18"/>
        </w:rPr>
        <w:t>година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r>
        <w:rPr>
          <w:rFonts w:cs="Arial"/>
          <w:color w:val="000000" w:themeColor="text1"/>
          <w:sz w:val="20"/>
          <w:szCs w:val="18"/>
        </w:rPr>
        <w:t>и</w:t>
      </w:r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днес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r>
        <w:rPr>
          <w:rFonts w:cs="Arial"/>
          <w:color w:val="000000" w:themeColor="text1"/>
          <w:sz w:val="20"/>
          <w:szCs w:val="18"/>
        </w:rPr>
        <w:t>е</w:t>
      </w:r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сред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най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>-</w:t>
      </w:r>
      <w:proofErr w:type="spellStart"/>
      <w:r>
        <w:rPr>
          <w:rFonts w:cs="Arial"/>
          <w:color w:val="000000" w:themeColor="text1"/>
          <w:sz w:val="20"/>
          <w:szCs w:val="18"/>
        </w:rPr>
        <w:t>големите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r>
        <w:rPr>
          <w:rFonts w:cs="Arial"/>
          <w:color w:val="000000" w:themeColor="text1"/>
          <w:sz w:val="20"/>
          <w:szCs w:val="18"/>
        </w:rPr>
        <w:t>и</w:t>
      </w:r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най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>-</w:t>
      </w:r>
      <w:proofErr w:type="spellStart"/>
      <w:r>
        <w:rPr>
          <w:rFonts w:cs="Arial"/>
          <w:color w:val="000000" w:themeColor="text1"/>
          <w:sz w:val="20"/>
          <w:szCs w:val="18"/>
        </w:rPr>
        <w:t>успешните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световни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производители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мебелен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обков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. </w:t>
      </w:r>
      <w:proofErr w:type="spellStart"/>
      <w:r>
        <w:rPr>
          <w:rFonts w:cs="Arial"/>
          <w:color w:val="000000" w:themeColor="text1"/>
          <w:sz w:val="20"/>
          <w:szCs w:val="18"/>
        </w:rPr>
        <w:t>Седалище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семейната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фирма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r>
        <w:rPr>
          <w:rFonts w:cs="Arial"/>
          <w:color w:val="000000" w:themeColor="text1"/>
          <w:sz w:val="20"/>
          <w:szCs w:val="18"/>
        </w:rPr>
        <w:t>е</w:t>
      </w:r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Кирхленгерн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r>
        <w:rPr>
          <w:rFonts w:cs="Arial"/>
          <w:color w:val="000000" w:themeColor="text1"/>
          <w:sz w:val="20"/>
          <w:szCs w:val="18"/>
        </w:rPr>
        <w:t>в</w:t>
      </w:r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мебелния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клъстер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Източна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Вестфалия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. </w:t>
      </w:r>
      <w:proofErr w:type="spellStart"/>
      <w:r>
        <w:rPr>
          <w:rFonts w:cs="Arial"/>
          <w:color w:val="000000" w:themeColor="text1"/>
          <w:sz w:val="20"/>
          <w:szCs w:val="18"/>
        </w:rPr>
        <w:t>Повече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от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8.600 </w:t>
      </w:r>
      <w:proofErr w:type="spellStart"/>
      <w:r>
        <w:rPr>
          <w:rFonts w:cs="Arial"/>
          <w:color w:val="000000" w:themeColor="text1"/>
          <w:sz w:val="20"/>
          <w:szCs w:val="18"/>
        </w:rPr>
        <w:t>колежки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r>
        <w:rPr>
          <w:rFonts w:cs="Arial"/>
          <w:color w:val="000000" w:themeColor="text1"/>
          <w:sz w:val="20"/>
          <w:szCs w:val="18"/>
        </w:rPr>
        <w:t>и</w:t>
      </w:r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колеги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работят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заедно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върху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това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, </w:t>
      </w:r>
      <w:proofErr w:type="spellStart"/>
      <w:r>
        <w:rPr>
          <w:rFonts w:cs="Arial"/>
          <w:color w:val="000000" w:themeColor="text1"/>
          <w:sz w:val="20"/>
          <w:szCs w:val="18"/>
        </w:rPr>
        <w:t>да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доставят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r>
        <w:rPr>
          <w:rFonts w:cs="Arial"/>
          <w:color w:val="000000" w:themeColor="text1"/>
          <w:sz w:val="20"/>
          <w:szCs w:val="18"/>
        </w:rPr>
        <w:t>в</w:t>
      </w:r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повече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от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100 </w:t>
      </w:r>
      <w:proofErr w:type="spellStart"/>
      <w:r>
        <w:rPr>
          <w:rFonts w:cs="Arial"/>
          <w:color w:val="000000" w:themeColor="text1"/>
          <w:sz w:val="20"/>
          <w:szCs w:val="18"/>
        </w:rPr>
        <w:t>страни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ориентирани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към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бъдещето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решения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. </w:t>
      </w:r>
      <w:r>
        <w:rPr>
          <w:rFonts w:cs="Arial"/>
          <w:color w:val="000000" w:themeColor="text1"/>
          <w:sz w:val="20"/>
          <w:szCs w:val="18"/>
        </w:rPr>
        <w:t>С</w:t>
      </w:r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корпоративното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си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обещание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"It's all in Hettich" </w:t>
      </w:r>
      <w:proofErr w:type="spellStart"/>
      <w:r>
        <w:rPr>
          <w:rFonts w:cs="Arial"/>
          <w:color w:val="000000" w:themeColor="text1"/>
          <w:sz w:val="20"/>
          <w:szCs w:val="18"/>
        </w:rPr>
        <w:t>марката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Hettich </w:t>
      </w:r>
      <w:r>
        <w:rPr>
          <w:rFonts w:cs="Arial"/>
          <w:color w:val="000000" w:themeColor="text1"/>
          <w:sz w:val="20"/>
          <w:szCs w:val="18"/>
        </w:rPr>
        <w:t>е</w:t>
      </w:r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символ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цялостно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портфолио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от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услуги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, </w:t>
      </w:r>
      <w:proofErr w:type="spellStart"/>
      <w:r>
        <w:rPr>
          <w:rFonts w:cs="Arial"/>
          <w:color w:val="000000" w:themeColor="text1"/>
          <w:sz w:val="20"/>
          <w:szCs w:val="18"/>
        </w:rPr>
        <w:t>което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r>
        <w:rPr>
          <w:rFonts w:cs="Arial"/>
          <w:color w:val="000000" w:themeColor="text1"/>
          <w:sz w:val="20"/>
          <w:szCs w:val="18"/>
        </w:rPr>
        <w:t>е</w:t>
      </w:r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последователно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насочено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към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нуждите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клиентите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по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целия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свят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. </w:t>
      </w:r>
      <w:proofErr w:type="spellStart"/>
      <w:r>
        <w:rPr>
          <w:rFonts w:cs="Arial"/>
          <w:color w:val="000000" w:themeColor="text1"/>
          <w:sz w:val="20"/>
          <w:szCs w:val="18"/>
        </w:rPr>
        <w:t>Устойчивите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действия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по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отношение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социалните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, </w:t>
      </w:r>
      <w:proofErr w:type="spellStart"/>
      <w:r>
        <w:rPr>
          <w:rFonts w:cs="Arial"/>
          <w:color w:val="000000" w:themeColor="text1"/>
          <w:sz w:val="20"/>
          <w:szCs w:val="18"/>
        </w:rPr>
        <w:t>обществените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r>
        <w:rPr>
          <w:rFonts w:cs="Arial"/>
          <w:color w:val="000000" w:themeColor="text1"/>
          <w:sz w:val="20"/>
          <w:szCs w:val="18"/>
        </w:rPr>
        <w:t>и</w:t>
      </w:r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екологичните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аспекти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при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нас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традиционно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винаги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са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били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r>
        <w:rPr>
          <w:rFonts w:cs="Arial"/>
          <w:color w:val="000000" w:themeColor="text1"/>
          <w:sz w:val="20"/>
          <w:szCs w:val="18"/>
        </w:rPr>
        <w:t>с</w:t>
      </w:r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най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>-</w:t>
      </w:r>
      <w:proofErr w:type="spellStart"/>
      <w:r>
        <w:rPr>
          <w:rFonts w:cs="Arial"/>
          <w:color w:val="000000" w:themeColor="text1"/>
          <w:sz w:val="20"/>
          <w:szCs w:val="18"/>
        </w:rPr>
        <w:t>висок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приоритет</w:t>
      </w:r>
      <w:proofErr w:type="spellEnd"/>
      <w:r w:rsidRPr="004A51C3">
        <w:rPr>
          <w:rFonts w:cs="Arial"/>
          <w:color w:val="000000" w:themeColor="text1"/>
          <w:sz w:val="20"/>
          <w:szCs w:val="18"/>
          <w:lang w:val="sv-SE"/>
        </w:rPr>
        <w:t>. www.hettich.com</w:t>
      </w:r>
    </w:p>
    <w:p w14:paraId="35E01881" w14:textId="77777777" w:rsidR="00597728" w:rsidRPr="004A51C3" w:rsidRDefault="00597728" w:rsidP="00597728">
      <w:pPr>
        <w:widowControl w:val="0"/>
        <w:suppressAutoHyphens/>
        <w:rPr>
          <w:rFonts w:cs="Arial"/>
          <w:sz w:val="22"/>
          <w:szCs w:val="22"/>
          <w:lang w:val="sv-SE"/>
        </w:rPr>
      </w:pPr>
    </w:p>
    <w:bookmarkEnd w:id="0"/>
    <w:sectPr w:rsidR="00597728" w:rsidRPr="004A51C3" w:rsidSect="0020632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F99FB" w14:textId="77777777" w:rsidR="008C15CC" w:rsidRDefault="008C15CC">
      <w:r>
        <w:separator/>
      </w:r>
    </w:p>
  </w:endnote>
  <w:endnote w:type="continuationSeparator" w:id="0">
    <w:p w14:paraId="5CADDCF6" w14:textId="77777777" w:rsidR="008C15CC" w:rsidRDefault="008C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swiss"/>
    <w:notTrueType/>
    <w:pitch w:val="variable"/>
    <w:sig w:usb0="00000287" w:usb1="00000001" w:usb2="00000000" w:usb3="00000000" w:csb0="0000009F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DF9E8" w14:textId="77777777" w:rsidR="00045861" w:rsidRDefault="0004586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20704" w14:textId="629B21AC" w:rsidR="006F175E" w:rsidRDefault="00206324" w:rsidP="005F115D">
    <w:pPr>
      <w:pStyle w:val="Fuzeile"/>
      <w:tabs>
        <w:tab w:val="clear" w:pos="9072"/>
        <w:tab w:val="right" w:pos="10490"/>
      </w:tabs>
      <w:ind w:left="-1417"/>
    </w:pPr>
    <w:r w:rsidRPr="0020632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EC75062" wp14:editId="2F0F4AC9">
              <wp:simplePos x="0" y="0"/>
              <wp:positionH relativeFrom="rightMargin">
                <wp:posOffset>1502352</wp:posOffset>
              </wp:positionH>
              <wp:positionV relativeFrom="margin">
                <wp:align>bottom</wp:align>
              </wp:positionV>
              <wp:extent cx="443346" cy="318655"/>
              <wp:effectExtent l="0" t="0" r="0" b="5715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3346" cy="318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F63952B" w14:textId="50F7D9FC" w:rsidR="00206324" w:rsidRPr="00206324" w:rsidRDefault="00206324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F6E31" w:rsidRPr="007F6E31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C75062" id="Rechteck 3" o:spid="_x0000_s1026" style="position:absolute;left:0;text-align:left;margin-left:118.3pt;margin-top:0;width:34.9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F63952B" w14:textId="50F7D9FC" w:rsidR="00206324" w:rsidRPr="00206324" w:rsidRDefault="00206324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7F6E31" w:rsidRPr="007F6E31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9C02B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493A4AED">
              <wp:simplePos x="0" y="0"/>
              <wp:positionH relativeFrom="column">
                <wp:posOffset>4634461</wp:posOffset>
              </wp:positionH>
              <wp:positionV relativeFrom="paragraph">
                <wp:posOffset>-2875801</wp:posOffset>
              </wp:positionV>
              <wp:extent cx="1828800" cy="2015837"/>
              <wp:effectExtent l="0" t="0" r="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0158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Контакт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3E14C2B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 Marketing und Vertriebs</w:t>
                          </w:r>
                        </w:p>
                        <w:p w14:paraId="27CFF112" w14:textId="08BFB87A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GmbH &amp; Co. KG</w:t>
                          </w:r>
                        </w:p>
                        <w:p w14:paraId="6F601A80" w14:textId="35B6CFCD" w:rsidR="003153CC" w:rsidRPr="00165C67" w:rsidRDefault="005A7B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Анке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Вьолер</w:t>
                          </w:r>
                          <w:proofErr w:type="spellEnd"/>
                        </w:p>
                        <w:p w14:paraId="05844B79" w14:textId="618CD656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Anton-Hettich-Straße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Deutschland</w:t>
                          </w:r>
                        </w:p>
                        <w:p w14:paraId="3F501568" w14:textId="55E24AD6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Тел</w:t>
                          </w:r>
                          <w:proofErr w:type="spellEnd"/>
                          <w:r w:rsidRPr="00045861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.: +49 5733 798-879</w:t>
                          </w:r>
                        </w:p>
                        <w:p w14:paraId="7E521650" w14:textId="67DCD198" w:rsidR="003153CC" w:rsidRDefault="00A12554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083D94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Anke.woehler@hettich.com</w:t>
                          </w:r>
                        </w:p>
                        <w:p w14:paraId="1324AE1F" w14:textId="77777777" w:rsidR="00A50C9A" w:rsidRPr="00083D94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2737F82" w14:textId="3EAC0228" w:rsidR="00A50C9A" w:rsidRPr="00083D94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Изисква</w:t>
                          </w:r>
                          <w:proofErr w:type="spellEnd"/>
                          <w:r w:rsidRPr="00083D94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се</w:t>
                          </w:r>
                          <w:proofErr w:type="spellEnd"/>
                          <w:r w:rsidRPr="00083D94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копие</w:t>
                          </w:r>
                          <w:proofErr w:type="spellEnd"/>
                          <w:r w:rsidRPr="00083D94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на</w:t>
                          </w:r>
                          <w:proofErr w:type="spellEnd"/>
                          <w:r w:rsidRPr="00083D94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публикацията</w:t>
                          </w:r>
                          <w:proofErr w:type="spellEnd"/>
                          <w:r w:rsidRPr="00083D94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преди</w:t>
                          </w:r>
                          <w:proofErr w:type="spellEnd"/>
                          <w:r w:rsidRPr="00083D94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печат</w:t>
                          </w:r>
                          <w:proofErr w:type="spellEnd"/>
                        </w:p>
                        <w:p w14:paraId="03BE82C9" w14:textId="5601748E" w:rsidR="00A50C9A" w:rsidRPr="00083D94" w:rsidRDefault="00A50C9A" w:rsidP="003153CC">
                          <w:pPr>
                            <w:rPr>
                              <w:rFonts w:ascii="Agfa Rotis Sans Serif Ex Bold" w:hAnsi="Agfa Rotis Sans Serif Ex Bold"/>
                              <w:noProof/>
                              <w:sz w:val="20"/>
                              <w:lang w:val="sv-SE"/>
                            </w:rPr>
                          </w:pPr>
                        </w:p>
                        <w:p w14:paraId="2E2EEB9B" w14:textId="41A8EDFD" w:rsidR="003153CC" w:rsidRPr="00165C67" w:rsidRDefault="00A12554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 xml:space="preserve">PR_P100, </w:t>
                          </w:r>
                          <w:r w:rsidR="00045861">
                            <w:rPr>
                              <w:rFonts w:ascii="Agfa Rotis Sans Serif Ex Bold" w:hAnsi="Agfa Rotis Sans Serif Ex Bold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>1.2024</w:t>
                          </w: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br/>
                          </w: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64.9pt;margin-top:-226.45pt;width:2in;height:15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" stroked="f">
              <v:textbox>
                <w:txbxContent>
                  <w:p w14:paraId="35EEDE3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Контакт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:</w:t>
                    </w:r>
                  </w:p>
                  <w:p w14:paraId="3E14C2B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Hettich Marketing und Vertriebs</w:t>
                    </w:r>
                  </w:p>
                  <w:p w14:paraId="27CFF112" w14:textId="08BFB87A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GmbH &amp; Co. KG</w:t>
                    </w:r>
                  </w:p>
                  <w:p w14:paraId="6F601A80" w14:textId="35B6CFCD" w:rsidR="003153CC" w:rsidRPr="00165C67" w:rsidRDefault="005A7B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Анке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Вьолер</w:t>
                    </w:r>
                    <w:proofErr w:type="spellEnd"/>
                  </w:p>
                  <w:p w14:paraId="05844B79" w14:textId="618CD656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Anton-Hettich-Straße 12-16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Deutschland</w:t>
                    </w:r>
                  </w:p>
                  <w:p w14:paraId="3F501568" w14:textId="55E24AD6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Тел</w:t>
                    </w:r>
                    <w:proofErr w:type="spellEnd"/>
                    <w:r w:rsidRPr="00045861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.: +49 5733 798-879</w:t>
                    </w:r>
                  </w:p>
                  <w:p w14:paraId="7E521650" w14:textId="67DCD198" w:rsidR="003153CC" w:rsidRDefault="00A12554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083D94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Anke.woehler@hettich.com</w:t>
                    </w:r>
                  </w:p>
                  <w:p w14:paraId="1324AE1F" w14:textId="77777777" w:rsidR="00A50C9A" w:rsidRPr="00083D94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  <w:lang w:val="sv-SE"/>
                      </w:rPr>
                    </w:pPr>
                  </w:p>
                  <w:p w14:paraId="52737F82" w14:textId="3EAC0228" w:rsidR="00A50C9A" w:rsidRPr="00083D94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  <w:lang w:val="sv-SE"/>
                      </w:rPr>
                    </w:pP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Изисква</w:t>
                    </w:r>
                    <w:proofErr w:type="spellEnd"/>
                    <w:r w:rsidRPr="00083D94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се</w:t>
                    </w:r>
                    <w:proofErr w:type="spellEnd"/>
                    <w:r w:rsidRPr="00083D94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копие</w:t>
                    </w:r>
                    <w:proofErr w:type="spellEnd"/>
                    <w:r w:rsidRPr="00083D94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на</w:t>
                    </w:r>
                    <w:proofErr w:type="spellEnd"/>
                    <w:r w:rsidRPr="00083D94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публикацията</w:t>
                    </w:r>
                    <w:proofErr w:type="spellEnd"/>
                    <w:r w:rsidRPr="00083D94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преди</w:t>
                    </w:r>
                    <w:proofErr w:type="spellEnd"/>
                    <w:r w:rsidRPr="00083D94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печат</w:t>
                    </w:r>
                    <w:proofErr w:type="spellEnd"/>
                  </w:p>
                  <w:p w14:paraId="03BE82C9" w14:textId="5601748E" w:rsidR="00A50C9A" w:rsidRPr="00083D94" w:rsidRDefault="00A50C9A" w:rsidP="003153CC">
                    <w:pPr>
                      <w:rPr>
                        <w:rFonts w:ascii="Agfa Rotis Sans Serif Ex Bold" w:hAnsi="Agfa Rotis Sans Serif Ex Bold"/>
                        <w:noProof/>
                        <w:sz w:val="20"/>
                        <w:lang w:val="sv-SE"/>
                      </w:rPr>
                    </w:pPr>
                  </w:p>
                  <w:p w14:paraId="2E2EEB9B" w14:textId="41A8EDFD" w:rsidR="003153CC" w:rsidRPr="00165C67" w:rsidRDefault="00A12554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sz w:val="20"/>
                      </w:rPr>
                      <w:t xml:space="preserve">PR_P100, </w:t>
                    </w:r>
                    <w:r w:rsidR="00045861">
                      <w:rPr>
                        <w:rFonts w:ascii="Agfa Rotis Sans Serif Ex Bold" w:hAnsi="Agfa Rotis Sans Serif Ex Bold"/>
                        <w:sz w:val="20"/>
                      </w:rPr>
                      <w:t>1</w:t>
                    </w:r>
                    <w:r>
                      <w:rPr>
                        <w:rFonts w:ascii="Agfa Rotis Sans Serif Ex Bold" w:hAnsi="Agfa Rotis Sans Serif Ex Bold"/>
                        <w:sz w:val="20"/>
                      </w:rPr>
                      <w:t>1.2024</w:t>
                    </w:r>
                    <w:r>
                      <w:rPr>
                        <w:rFonts w:ascii="Agfa Rotis Sans Serif Ex Bold" w:hAnsi="Agfa Rotis Sans Serif Ex Bold"/>
                        <w:sz w:val="20"/>
                      </w:rPr>
                      <w:br/>
                    </w:r>
                    <w:r>
                      <w:rPr>
                        <w:rFonts w:ascii="Agfa Rotis Sans Serif Ex Bold" w:hAnsi="Agfa Rotis Sans Serif Ex Bold"/>
                        <w:sz w:val="20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03112" w14:textId="77777777" w:rsidR="00045861" w:rsidRDefault="000458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09840" w14:textId="77777777" w:rsidR="008C15CC" w:rsidRDefault="008C15CC">
      <w:r>
        <w:separator/>
      </w:r>
    </w:p>
  </w:footnote>
  <w:footnote w:type="continuationSeparator" w:id="0">
    <w:p w14:paraId="37478B19" w14:textId="77777777" w:rsidR="008C15CC" w:rsidRDefault="008C1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71BD5" w14:textId="77777777" w:rsidR="00045861" w:rsidRDefault="0004586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07F26" w14:textId="38AC8868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4067577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451D27AB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01C87" w14:textId="77777777" w:rsidR="00045861" w:rsidRDefault="000458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47091">
    <w:abstractNumId w:val="0"/>
  </w:num>
  <w:num w:numId="2" w16cid:durableId="1945186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115BE"/>
    <w:rsid w:val="00011D00"/>
    <w:rsid w:val="0001272F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5861"/>
    <w:rsid w:val="00047086"/>
    <w:rsid w:val="00050EB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39DA"/>
    <w:rsid w:val="00075C70"/>
    <w:rsid w:val="00075C8A"/>
    <w:rsid w:val="00076A29"/>
    <w:rsid w:val="000776D3"/>
    <w:rsid w:val="000777BF"/>
    <w:rsid w:val="000800C4"/>
    <w:rsid w:val="00082317"/>
    <w:rsid w:val="00082B18"/>
    <w:rsid w:val="00083D94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394"/>
    <w:rsid w:val="000A2CBD"/>
    <w:rsid w:val="000A5409"/>
    <w:rsid w:val="000A5CBD"/>
    <w:rsid w:val="000A60E5"/>
    <w:rsid w:val="000A689F"/>
    <w:rsid w:val="000A6FF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3873"/>
    <w:rsid w:val="00195DE1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60F2"/>
    <w:rsid w:val="001C717C"/>
    <w:rsid w:val="001C7477"/>
    <w:rsid w:val="001C7571"/>
    <w:rsid w:val="001C7A6F"/>
    <w:rsid w:val="001D0C17"/>
    <w:rsid w:val="001D2D5E"/>
    <w:rsid w:val="001D2DF8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6B1F"/>
    <w:rsid w:val="001F6ECE"/>
    <w:rsid w:val="002001DB"/>
    <w:rsid w:val="00201573"/>
    <w:rsid w:val="002018E1"/>
    <w:rsid w:val="00202835"/>
    <w:rsid w:val="00203EED"/>
    <w:rsid w:val="00205890"/>
    <w:rsid w:val="00206324"/>
    <w:rsid w:val="00211508"/>
    <w:rsid w:val="00212C0F"/>
    <w:rsid w:val="00213519"/>
    <w:rsid w:val="002158C5"/>
    <w:rsid w:val="002165B5"/>
    <w:rsid w:val="00216CD3"/>
    <w:rsid w:val="00217423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13"/>
    <w:rsid w:val="00264C39"/>
    <w:rsid w:val="00265E5C"/>
    <w:rsid w:val="0026621D"/>
    <w:rsid w:val="002663FD"/>
    <w:rsid w:val="0026702D"/>
    <w:rsid w:val="00271C73"/>
    <w:rsid w:val="0027384E"/>
    <w:rsid w:val="00273BB0"/>
    <w:rsid w:val="00274A4E"/>
    <w:rsid w:val="00274E5D"/>
    <w:rsid w:val="0027523E"/>
    <w:rsid w:val="002769CE"/>
    <w:rsid w:val="00277099"/>
    <w:rsid w:val="002779EB"/>
    <w:rsid w:val="00280488"/>
    <w:rsid w:val="00280ADC"/>
    <w:rsid w:val="0028205D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3A9B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7D1"/>
    <w:rsid w:val="00393955"/>
    <w:rsid w:val="00393FE7"/>
    <w:rsid w:val="0039439A"/>
    <w:rsid w:val="00395850"/>
    <w:rsid w:val="00395D78"/>
    <w:rsid w:val="00396774"/>
    <w:rsid w:val="003968AA"/>
    <w:rsid w:val="00397611"/>
    <w:rsid w:val="00397C0E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6240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4523"/>
    <w:rsid w:val="003D6340"/>
    <w:rsid w:val="003D6692"/>
    <w:rsid w:val="003D774A"/>
    <w:rsid w:val="003E0D35"/>
    <w:rsid w:val="003E17AB"/>
    <w:rsid w:val="003E1CFB"/>
    <w:rsid w:val="003E1F60"/>
    <w:rsid w:val="003E5AA8"/>
    <w:rsid w:val="003E5F3D"/>
    <w:rsid w:val="003E7127"/>
    <w:rsid w:val="003E7C95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E14"/>
    <w:rsid w:val="004814C2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CB3"/>
    <w:rsid w:val="004A4F97"/>
    <w:rsid w:val="004A51C3"/>
    <w:rsid w:val="004A6F92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57CF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5F4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76A2"/>
    <w:rsid w:val="00537962"/>
    <w:rsid w:val="00542D2F"/>
    <w:rsid w:val="00542DA6"/>
    <w:rsid w:val="00545165"/>
    <w:rsid w:val="00551326"/>
    <w:rsid w:val="0055156A"/>
    <w:rsid w:val="00553E29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458A"/>
    <w:rsid w:val="0059591B"/>
    <w:rsid w:val="00595ECF"/>
    <w:rsid w:val="005963A6"/>
    <w:rsid w:val="00596A61"/>
    <w:rsid w:val="00596EA9"/>
    <w:rsid w:val="00597728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1AC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26EE"/>
    <w:rsid w:val="005D47F3"/>
    <w:rsid w:val="005D4C80"/>
    <w:rsid w:val="005D4FD6"/>
    <w:rsid w:val="005D5CD2"/>
    <w:rsid w:val="005E00DB"/>
    <w:rsid w:val="005E01B5"/>
    <w:rsid w:val="005E1FE7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373DF"/>
    <w:rsid w:val="00641130"/>
    <w:rsid w:val="00643625"/>
    <w:rsid w:val="00643928"/>
    <w:rsid w:val="006441CA"/>
    <w:rsid w:val="00645FBE"/>
    <w:rsid w:val="00647B5F"/>
    <w:rsid w:val="0065123D"/>
    <w:rsid w:val="00651D4A"/>
    <w:rsid w:val="006534FC"/>
    <w:rsid w:val="0065376F"/>
    <w:rsid w:val="00653AA5"/>
    <w:rsid w:val="00653C58"/>
    <w:rsid w:val="00657382"/>
    <w:rsid w:val="006626C3"/>
    <w:rsid w:val="006654F3"/>
    <w:rsid w:val="00665A27"/>
    <w:rsid w:val="006704C5"/>
    <w:rsid w:val="00672FCB"/>
    <w:rsid w:val="00673643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6652"/>
    <w:rsid w:val="006B699C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48FE"/>
    <w:rsid w:val="00714D86"/>
    <w:rsid w:val="00715F3F"/>
    <w:rsid w:val="00716239"/>
    <w:rsid w:val="00716496"/>
    <w:rsid w:val="00716C3A"/>
    <w:rsid w:val="007177CB"/>
    <w:rsid w:val="007229B3"/>
    <w:rsid w:val="00726544"/>
    <w:rsid w:val="007274B1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7796"/>
    <w:rsid w:val="00750ACD"/>
    <w:rsid w:val="00750ECF"/>
    <w:rsid w:val="00753462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5808"/>
    <w:rsid w:val="007D5A56"/>
    <w:rsid w:val="007D603E"/>
    <w:rsid w:val="007D6D3C"/>
    <w:rsid w:val="007D79FA"/>
    <w:rsid w:val="007E0F59"/>
    <w:rsid w:val="007E33A0"/>
    <w:rsid w:val="007E7BAF"/>
    <w:rsid w:val="007F02B4"/>
    <w:rsid w:val="007F0B0D"/>
    <w:rsid w:val="007F39EA"/>
    <w:rsid w:val="007F3C91"/>
    <w:rsid w:val="007F684D"/>
    <w:rsid w:val="007F6E31"/>
    <w:rsid w:val="007F7A8D"/>
    <w:rsid w:val="00800158"/>
    <w:rsid w:val="008036FE"/>
    <w:rsid w:val="00803D14"/>
    <w:rsid w:val="00806502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604"/>
    <w:rsid w:val="008335DB"/>
    <w:rsid w:val="00835338"/>
    <w:rsid w:val="00835CE9"/>
    <w:rsid w:val="00835E1A"/>
    <w:rsid w:val="008369BA"/>
    <w:rsid w:val="008408A7"/>
    <w:rsid w:val="00840F81"/>
    <w:rsid w:val="008413E2"/>
    <w:rsid w:val="00841F50"/>
    <w:rsid w:val="008425AD"/>
    <w:rsid w:val="00842885"/>
    <w:rsid w:val="00845B72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34B0"/>
    <w:rsid w:val="008A64EF"/>
    <w:rsid w:val="008A674F"/>
    <w:rsid w:val="008A7D18"/>
    <w:rsid w:val="008B31F3"/>
    <w:rsid w:val="008B3246"/>
    <w:rsid w:val="008B3E94"/>
    <w:rsid w:val="008B40EA"/>
    <w:rsid w:val="008B5368"/>
    <w:rsid w:val="008B6564"/>
    <w:rsid w:val="008B6D13"/>
    <w:rsid w:val="008C1305"/>
    <w:rsid w:val="008C15CC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2E6"/>
    <w:rsid w:val="008F23B6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7DF"/>
    <w:rsid w:val="00903E17"/>
    <w:rsid w:val="00904DB0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3682"/>
    <w:rsid w:val="009141A6"/>
    <w:rsid w:val="009151A1"/>
    <w:rsid w:val="00915A3F"/>
    <w:rsid w:val="00915EA5"/>
    <w:rsid w:val="00916C92"/>
    <w:rsid w:val="00917306"/>
    <w:rsid w:val="009205C0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365D1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72E3"/>
    <w:rsid w:val="009677B5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B7EA0"/>
    <w:rsid w:val="009C02BF"/>
    <w:rsid w:val="009C16DF"/>
    <w:rsid w:val="009C1F12"/>
    <w:rsid w:val="009C241A"/>
    <w:rsid w:val="009C4152"/>
    <w:rsid w:val="009C55F6"/>
    <w:rsid w:val="009C674E"/>
    <w:rsid w:val="009D15C5"/>
    <w:rsid w:val="009D2229"/>
    <w:rsid w:val="009D22CD"/>
    <w:rsid w:val="009D2403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99A"/>
    <w:rsid w:val="009E2CD8"/>
    <w:rsid w:val="009E3E7D"/>
    <w:rsid w:val="009E3ECC"/>
    <w:rsid w:val="009E7A98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2456"/>
    <w:rsid w:val="00A12554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40B1"/>
    <w:rsid w:val="00A4437C"/>
    <w:rsid w:val="00A4660B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001E"/>
    <w:rsid w:val="00AA200D"/>
    <w:rsid w:val="00AA2A29"/>
    <w:rsid w:val="00AA2DBC"/>
    <w:rsid w:val="00AA3327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7826"/>
    <w:rsid w:val="00AC04D2"/>
    <w:rsid w:val="00AC04E9"/>
    <w:rsid w:val="00AC13E8"/>
    <w:rsid w:val="00AC2C77"/>
    <w:rsid w:val="00AC331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5099"/>
    <w:rsid w:val="00B252B5"/>
    <w:rsid w:val="00B26543"/>
    <w:rsid w:val="00B266D4"/>
    <w:rsid w:val="00B26B8F"/>
    <w:rsid w:val="00B270F3"/>
    <w:rsid w:val="00B272B9"/>
    <w:rsid w:val="00B31148"/>
    <w:rsid w:val="00B317F9"/>
    <w:rsid w:val="00B32AD4"/>
    <w:rsid w:val="00B32BA5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209"/>
    <w:rsid w:val="00BC2862"/>
    <w:rsid w:val="00BC2D62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5B3B"/>
    <w:rsid w:val="00BE6369"/>
    <w:rsid w:val="00BE791A"/>
    <w:rsid w:val="00BF2D63"/>
    <w:rsid w:val="00BF2E47"/>
    <w:rsid w:val="00BF35F8"/>
    <w:rsid w:val="00BF3929"/>
    <w:rsid w:val="00BF3AAD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1EDD"/>
    <w:rsid w:val="00C334DF"/>
    <w:rsid w:val="00C336AB"/>
    <w:rsid w:val="00C33D2F"/>
    <w:rsid w:val="00C35D19"/>
    <w:rsid w:val="00C362A3"/>
    <w:rsid w:val="00C36C1D"/>
    <w:rsid w:val="00C3752F"/>
    <w:rsid w:val="00C3754B"/>
    <w:rsid w:val="00C379D2"/>
    <w:rsid w:val="00C42AAF"/>
    <w:rsid w:val="00C43150"/>
    <w:rsid w:val="00C458F4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3FE"/>
    <w:rsid w:val="00C6144C"/>
    <w:rsid w:val="00C62BDE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4236"/>
    <w:rsid w:val="00CA729A"/>
    <w:rsid w:val="00CA7B78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0C7A"/>
    <w:rsid w:val="00CE1108"/>
    <w:rsid w:val="00CE150C"/>
    <w:rsid w:val="00CE2F75"/>
    <w:rsid w:val="00CE36D9"/>
    <w:rsid w:val="00CE7CBC"/>
    <w:rsid w:val="00CF114F"/>
    <w:rsid w:val="00CF130C"/>
    <w:rsid w:val="00CF1F33"/>
    <w:rsid w:val="00CF266E"/>
    <w:rsid w:val="00CF2EDB"/>
    <w:rsid w:val="00CF3085"/>
    <w:rsid w:val="00CF5A74"/>
    <w:rsid w:val="00CF6AA1"/>
    <w:rsid w:val="00CF7283"/>
    <w:rsid w:val="00CF76A5"/>
    <w:rsid w:val="00CF7B65"/>
    <w:rsid w:val="00D02F90"/>
    <w:rsid w:val="00D02FC1"/>
    <w:rsid w:val="00D038F7"/>
    <w:rsid w:val="00D03B1A"/>
    <w:rsid w:val="00D03D03"/>
    <w:rsid w:val="00D067F4"/>
    <w:rsid w:val="00D06AE0"/>
    <w:rsid w:val="00D07A45"/>
    <w:rsid w:val="00D11FB7"/>
    <w:rsid w:val="00D12566"/>
    <w:rsid w:val="00D12C99"/>
    <w:rsid w:val="00D163AF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41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394"/>
    <w:rsid w:val="00D54697"/>
    <w:rsid w:val="00D55EE8"/>
    <w:rsid w:val="00D55F44"/>
    <w:rsid w:val="00D55FC0"/>
    <w:rsid w:val="00D56116"/>
    <w:rsid w:val="00D60735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EC0"/>
    <w:rsid w:val="00DA105D"/>
    <w:rsid w:val="00DA1F49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3A9E"/>
    <w:rsid w:val="00DF5BD4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362"/>
    <w:rsid w:val="00E526FD"/>
    <w:rsid w:val="00E52A88"/>
    <w:rsid w:val="00E535AB"/>
    <w:rsid w:val="00E53A3C"/>
    <w:rsid w:val="00E55BD5"/>
    <w:rsid w:val="00E60397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9BD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631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595"/>
    <w:rsid w:val="00F52CA0"/>
    <w:rsid w:val="00F5351D"/>
    <w:rsid w:val="00F53DFE"/>
    <w:rsid w:val="00F553AA"/>
    <w:rsid w:val="00F614D5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05A0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CE1108"/>
    <w:rPr>
      <w:rFonts w:ascii="Arial" w:hAnsi="Arial"/>
      <w:color w:val="000000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7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ttich.com/short/0kasir7" TargetMode="Externa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8C0BD-CE04-4DE3-964C-FC1058F9C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616</Words>
  <Characters>3740</Characters>
  <Application>Microsoft Office Word</Application>
  <DocSecurity>0</DocSecurity>
  <Lines>31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Нова платформа за дървени чекмеджета - Hettich разширява съвместимостта с поколението Quadro 5D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Нова платформа за дървени чекмеджета - Hettich разширява съвместимостта с поколението Quadro 5D</dc:title>
  <dc:creator>Anke Wöhler</dc:creator>
  <cp:lastModifiedBy>Anke Wöhler</cp:lastModifiedBy>
  <cp:revision>6</cp:revision>
  <cp:lastPrinted>2023-07-17T06:29:00Z</cp:lastPrinted>
  <dcterms:created xsi:type="dcterms:W3CDTF">2024-01-09T10:14:00Z</dcterms:created>
  <dcterms:modified xsi:type="dcterms:W3CDTF">2024-09-24T08:34:00Z</dcterms:modified>
</cp:coreProperties>
</file>