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92C4" w14:textId="51633669" w:rsidR="005A12F4" w:rsidRDefault="005A12F4" w:rsidP="00682C4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Configurador en línea para correderas para horno Quadro</w:t>
      </w:r>
    </w:p>
    <w:p w14:paraId="748EA788" w14:textId="40DD09C6" w:rsidR="00754A7E" w:rsidRPr="00130942" w:rsidRDefault="005A12F4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Nuevo servicio de Hettich para fabricantes de electrodomésticos </w:t>
      </w:r>
    </w:p>
    <w:p w14:paraId="76F418BB" w14:textId="77777777" w:rsidR="00E6264A" w:rsidRPr="00130942" w:rsidRDefault="00E6264A" w:rsidP="00682C48">
      <w:pPr>
        <w:spacing w:line="360" w:lineRule="auto"/>
        <w:rPr>
          <w:rFonts w:cs="Arial"/>
          <w:b/>
          <w:color w:val="auto"/>
          <w:szCs w:val="24"/>
        </w:rPr>
      </w:pPr>
    </w:p>
    <w:p w14:paraId="3AFF10AF" w14:textId="5AB839E9" w:rsidR="005A36EE" w:rsidRDefault="005A12F4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Los sistemas de corredera Quadro de Hettich son, desde hace años, una constante fiable de los modernos hornos de muchos fabricantes.</w:t>
      </w:r>
      <w:r>
        <w:rPr>
          <w:rFonts w:ascii="Arial" w:hAnsi="Arial" w:cs="Arial"/>
          <w:b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 xml:space="preserve">Ahora, el especialista en herrajes ofrece un práctico configurador en línea que permite a los fabricantes de electrodomésticos un inicio rápido del proceso de diseño.</w:t>
      </w:r>
      <w:r>
        <w:rPr>
          <w:rFonts w:ascii="Arial" w:hAnsi="Arial" w:cs="Arial"/>
          <w:b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 xml:space="preserve">En el configurador se incluyen todas las variantes de correderas con las diferentes características y las opciones de fijación, de modo que con unos pocos pasos puede planificarse el sistema de corredera para horno Quadro ideal, puede visualizarse en 3D y puede integrarse en sistemas de diseño existentes.</w:t>
      </w:r>
    </w:p>
    <w:p w14:paraId="5C734CC4" w14:textId="77777777" w:rsidR="004A17EE" w:rsidRDefault="004A17EE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</w:p>
    <w:p w14:paraId="337F471E" w14:textId="7F762F1A" w:rsidR="00EF5783" w:rsidRDefault="008B3994" w:rsidP="00682C48">
      <w:pPr>
        <w:widowControl w:val="0"/>
        <w:suppressAutoHyphens/>
        <w:spacing w:line="360" w:lineRule="auto"/>
        <w:ind w:right="-1"/>
        <w:rPr>
          <w:rFonts w:cs="Arial"/>
        </w:rPr>
      </w:pPr>
      <w:r>
        <w:rPr>
          <w:rFonts w:ascii="Arial" w:hAnsi="Arial" w:cs="Arial"/>
          <w:bCs/>
          <w:color w:val="auto"/>
          <w:szCs w:val="24"/>
        </w:rPr>
        <w:t xml:space="preserve">Las correderas para horno Quadro son un factor de confort y diferenciación importante de los electrodomésticos de alta calidad.</w:t>
      </w:r>
      <w:r>
        <w:rPr>
          <w:rFonts w:ascii="Arial" w:hAnsi="Arial" w:cs="Arial"/>
          <w:bCs/>
          <w:color w:val="auto"/>
          <w:szCs w:val="24"/>
        </w:rPr>
        <w:t xml:space="preserve"> </w:t>
      </w:r>
      <w:r>
        <w:rPr>
          <w:rFonts w:ascii="Arial" w:hAnsi="Arial" w:cs="Arial"/>
          <w:bCs/>
          <w:color w:val="auto"/>
          <w:szCs w:val="24"/>
        </w:rPr>
        <w:t xml:space="preserve">Igual de amplio es el catálogo de productos que Hettich ofrece a sus clientes fabricantes de electrodomésticos.</w:t>
      </w:r>
      <w:r>
        <w:rPr>
          <w:rFonts w:ascii="Arial" w:hAnsi="Arial" w:cs="Arial"/>
          <w:bCs/>
          <w:color w:val="auto"/>
          <w:szCs w:val="24"/>
        </w:rPr>
        <w:t xml:space="preserve"> </w:t>
      </w:r>
      <w:r>
        <w:rPr>
          <w:rFonts w:ascii="Arial" w:hAnsi="Arial" w:cs="Arial"/>
          <w:bCs/>
          <w:color w:val="auto"/>
          <w:szCs w:val="24"/>
        </w:rPr>
        <w:t xml:space="preserve">Con el configurador en línea, los fabricantes pueden elaborar de forma autónoma y eficiente su planificación previa para un nuevo modelo de horno y así concentrarse plenamente en sus deseos en cuanto al diseño y sus necesidades.</w:t>
      </w:r>
      <w:r>
        <w:rPr>
          <w:rFonts w:ascii="Arial" w:hAnsi="Arial" w:cs="Arial"/>
          <w:bCs/>
          <w:color w:val="auto"/>
          <w:szCs w:val="24"/>
        </w:rPr>
        <w:t xml:space="preserve"> </w:t>
      </w:r>
      <w:r>
        <w:rPr>
          <w:rFonts w:ascii="Arial" w:hAnsi="Arial" w:cs="Arial"/>
          <w:bCs/>
          <w:color w:val="auto"/>
          <w:szCs w:val="24"/>
        </w:rPr>
        <w:t xml:space="preserve">El configurador en línea simplifica la selección de la corredera Quadro perfecta y respalda el diseño general del electrodoméstico.</w:t>
      </w:r>
      <w:r>
        <w:rPr>
          <w:rFonts w:ascii="Arial" w:hAnsi="Arial" w:cs="Arial"/>
          <w:bCs/>
          <w:color w:val="auto"/>
          <w:szCs w:val="24"/>
        </w:rPr>
        <w:t xml:space="preserve"> </w:t>
      </w:r>
      <w:r>
        <w:rPr>
          <w:rFonts w:ascii="Arial" w:hAnsi="Arial" w:cs="Arial"/>
        </w:rPr>
        <w:t xml:space="preserve">La configuración creada está disponible como archivo de dibujo para su descarga y puede integrarse sin problemas en programas de planificación propios.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consiguiente, la primera configuración de las correderas para horno, junto con los datos CAD proporcionados, ofrece un rápido inicio del restante proceso de diseño y constituye la base ideal para realizar el procesamiento ahorrando tiempo.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Además, los desarrolladores experimentados de Hettich estarán encantados de ayudar en el dimensionamiento final y la realización del modelo de horno.</w:t>
      </w:r>
    </w:p>
    <w:p w14:paraId="5C622BB9" w14:textId="77777777" w:rsidR="007F6FE3" w:rsidRDefault="007F6FE3" w:rsidP="00682C48">
      <w:pPr>
        <w:widowControl w:val="0"/>
        <w:suppressAutoHyphens/>
        <w:spacing w:line="360" w:lineRule="auto"/>
        <w:ind w:right="-1"/>
        <w:rPr>
          <w:rFonts w:cs="Arial"/>
        </w:rPr>
      </w:pPr>
    </w:p>
    <w:p w14:paraId="20CA6FDB" w14:textId="120DA794" w:rsidR="007F6FE3" w:rsidRDefault="00E54CE6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Planificación más rápida y sencilla con el configurador</w:t>
      </w:r>
    </w:p>
    <w:p w14:paraId="24280FAF" w14:textId="77777777" w:rsidR="00542E43" w:rsidRPr="00615EF0" w:rsidRDefault="00E54CE6" w:rsidP="00542E43">
      <w:pPr>
        <w:widowControl w:val="0"/>
        <w:suppressAutoHyphens/>
        <w:spacing w:line="360" w:lineRule="auto"/>
        <w:ind w:right="-1"/>
        <w:rPr>
          <w:rFonts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 xml:space="preserve">Los fabricantes de electrodomésticos pueden acceder al configurador en el sitio web de Hettich: </w:t>
      </w:r>
      <w:hyperlink r:id="rId8" w:history="1" w:tooltip="">
        <w:r>
          <w:rPr>
            <w:rFonts w:ascii="Arial" w:hAnsi="Arial" w:cs="Arial"/>
            <w:rStyle w:val="Hyperlink"/>
            <w:bCs/>
            <w:szCs w:val="24"/>
          </w:rPr>
          <w:t xml:space="preserve">https://www.hettich.com/short/l37kym8</w:t>
        </w:r>
      </w:hyperlink>
    </w:p>
    <w:p w14:paraId="22AD987E" w14:textId="6EC09E32" w:rsidR="00E54CE6" w:rsidRPr="000739F7" w:rsidRDefault="00E54CE6" w:rsidP="00542E43">
      <w:pPr>
        <w:widowControl w:val="0"/>
        <w:suppressAutoHyphens/>
        <w:spacing w:line="360" w:lineRule="auto"/>
        <w:ind w:right="-1"/>
        <w:rPr>
          <w:rFonts w:cs="Arial"/>
        </w:rPr>
      </w:pPr>
      <w:r>
        <w:rPr>
          <w:rFonts w:ascii="Arial" w:hAnsi="Arial" w:cs="Arial"/>
        </w:rPr>
        <w:t xml:space="preserve">El proceso de registro es rápido.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Tras el mismo, se dispone de acceso gratuito al nuevo configurador y es posible empezar directamente a realizar el primer diseño para un proyecto de corredera Quadro.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Hettich complementa su amplia oferta de servicio con el configurador en línea: este permite a los fabricantes de electrodomésticos dar el primer paso; y Hettich los acompañará personalmente hasta la solución óptima.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¡Empiece ahora mismo!</w:t>
      </w:r>
    </w:p>
    <w:p w14:paraId="3488E7C6" w14:textId="77777777" w:rsidR="00E54CE6" w:rsidRDefault="00E54CE6" w:rsidP="00682C48">
      <w:pPr>
        <w:widowControl w:val="0"/>
        <w:suppressAutoHyphens/>
        <w:spacing w:line="360" w:lineRule="auto"/>
        <w:ind w:right="-1"/>
        <w:rPr>
          <w:rFonts w:cs="Arial"/>
          <w:bCs/>
          <w:color w:val="auto"/>
          <w:szCs w:val="24"/>
        </w:rPr>
      </w:pPr>
    </w:p>
    <w:p w14:paraId="2DB58C1B" w14:textId="77777777" w:rsidR="005A3C05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 w:tooltip=""/>
      <w:r>
        <w:rPr>
          <w:rFonts w:ascii="Arial" w:hAnsi="Arial" w:cs="Arial"/>
          <w:color w:val="auto"/>
          <w:szCs w:val="24"/>
        </w:rPr>
        <w:t xml:space="preserve">El siguiente material gráfico está disponible para su descarga en el </w:t>
      </w:r>
      <w:r>
        <w:rPr>
          <w:rFonts w:ascii="Arial" w:hAnsi="Arial" w:cs="Arial"/>
          <w:b/>
          <w:color w:val="auto"/>
          <w:szCs w:val="24"/>
        </w:rPr>
        <w:t xml:space="preserve">Menú "Prensa"</w:t>
      </w:r>
      <w:r>
        <w:rPr>
          <w:rFonts w:ascii="Arial" w:hAnsi="Arial" w:cs="Arial"/>
          <w:color w:val="auto"/>
          <w:szCs w:val="24"/>
        </w:rPr>
        <w:t xml:space="preserve"> de </w:t>
      </w:r>
      <w:r>
        <w:rPr>
          <w:rFonts w:ascii="Arial" w:hAnsi="Arial" w:cs="Arial"/>
          <w:b/>
          <w:color w:val="auto"/>
          <w:szCs w:val="24"/>
        </w:rPr>
        <w:t xml:space="preserve">www.hettich.com:</w:t>
      </w:r>
    </w:p>
    <w:p w14:paraId="540A7A4B" w14:textId="77777777" w:rsidR="00542E43" w:rsidRDefault="00542E43" w:rsidP="00542E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14760FB2" w14:textId="3D07C0DC" w:rsidR="00B05E91" w:rsidRDefault="00B05E91" w:rsidP="00542E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  <w:r>
        <w:rPr>
          <w:noProof/>
        </w:rPr>
        <w:lastRenderedPageBreak/>
        <w:drawing>
          <wp:inline distT="0" distB="0" distL="0" distR="0" wp14:anchorId="2C13C2AE" wp14:editId="5C9138F8">
            <wp:extent cx="4495800" cy="3244850"/>
            <wp:effectExtent l="0" t="0" r="0" b="0"/>
            <wp:docPr id="335937799" name="Grafik 2" descr="Ein Bild, das Person, Im Haus, Text, Compu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37799" name="Grafik 2" descr="Ein Bild, das Person, Im Haus, Text, Comput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CDAB4" w14:textId="104FB2F6" w:rsidR="00542E43" w:rsidRPr="00B05E91" w:rsidRDefault="00542E43" w:rsidP="00B05E91">
      <w:pPr>
        <w:pStyle w:val="KeinLeerraum"/>
        <w:rPr>
          <w:rFonts w:ascii="Arial" w:hAnsi="Arial" w:cs="Arial"/>
          <w:lang w:val="sv-SE"/>
        </w:rPr>
      </w:pPr>
      <w:r>
        <w:rPr>
          <w:rFonts w:ascii="Arial" w:hAnsi="Arial" w:cs="Arial"/>
        </w:rPr>
        <w:t xml:space="preserve">142025_a</w:t>
        <w:br/>
        <w:t xml:space="preserve">El configurador en línea para correderas para horno Quadro de Hettich ofrece, gracias a los datos CAD proporcionados, un rápido inicio del restante proceso de diseño y es la base ideal para realizar el procesamiento ahorrando tiempo.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Foto: Hettich</w:t>
      </w:r>
    </w:p>
    <w:p w14:paraId="70D594A8" w14:textId="77777777" w:rsidR="007E2790" w:rsidRPr="00B05E91" w:rsidRDefault="007E2790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1D83C4C7" w14:textId="77777777" w:rsidR="00682C48" w:rsidRPr="00163A51" w:rsidRDefault="00682C48" w:rsidP="005A3C05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4C3FE477" w14:textId="77777777" w:rsidR="00571996" w:rsidRPr="00163A51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 xml:space="preserve">Acerca de Hettich</w:t>
      </w:r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0"/>
        </w:rPr>
        <w:t xml:space="preserve">Hettich se fundó en 1888 y en la actualidad forma parte de los fabricantes de herrajes para muebles más importantes y reconocidos del mundo.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La sede de la empresa familiar está en Kirchlengern (Alemania), en la región del mueble en Westfalia oriental.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Alrededor de 8.400 colaboradores trabajan juntos para ofrecer nuestras soluciones de futuro en más de 100 países.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Bajo el lema corporativo "It's all in Hettich", la marca Hettich ofrece una amplia cartera de servicios orientada consecuentemente a las necesidades de los clientes.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En Hettich siempre se le ha dado máxima prioridad tradicionalmente a un modo de proceder sostenible con arreglo a aspectos sociales y ecológicos.</w:t>
      </w:r>
      <w:r>
        <w:rPr>
          <w:rFonts w:ascii="Arial" w:hAnsi="Arial" w:cs="Arial"/>
          <w:bCs/>
          <w:sz w:val="20"/>
        </w:rPr>
        <w:t xml:space="preserve"> </w:t>
      </w:r>
      <w:hyperlink r:id="rId11" w:history="1" w:tooltip="">
        <w:r>
          <w:rPr>
            <w:rFonts w:ascii="Arial" w:hAnsi="Arial" w:cs="Arial"/>
            <w:rStyle w:val="Hyperlink"/>
            <w:bCs/>
            <w:color w:val="auto"/>
            <w:sz w:val="20"/>
          </w:rPr>
          <w:t xml:space="preserve">www.hettich.com</w:t>
        </w:r>
      </w:hyperlink>
    </w:p>
    <w:sectPr w:rsidR="00571996" w:rsidRPr="00163A51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29A8" w14:textId="77777777" w:rsidR="00E71703" w:rsidRDefault="00E71703">
      <w:r>
        <w:separator/>
      </w:r>
    </w:p>
  </w:endnote>
  <w:endnote w:type="continuationSeparator" w:id="0">
    <w:p w14:paraId="73A9D284" w14:textId="77777777" w:rsidR="00E71703" w:rsidRDefault="00E7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BCB5" w14:textId="77777777" w:rsidR="00E71703" w:rsidRDefault="00E71703">
      <w:r>
        <w:separator/>
      </w:r>
    </w:p>
  </w:footnote>
  <w:footnote w:type="continuationSeparator" w:id="0">
    <w:p w14:paraId="68EED54A" w14:textId="77777777" w:rsidR="00E71703" w:rsidRDefault="00E7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7B46A082">
              <wp:simplePos x="0" y="0"/>
              <wp:positionH relativeFrom="column">
                <wp:posOffset>4673434</wp:posOffset>
              </wp:positionH>
              <wp:positionV relativeFrom="paragraph">
                <wp:posOffset>4113833</wp:posOffset>
              </wp:positionV>
              <wp:extent cx="1924216" cy="5096123"/>
              <wp:effectExtent l="0" t="0" r="0" b="9525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216" cy="50961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1DE50817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F20A095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74AEA6B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2F0AA8AB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3D8086B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89BBB16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10793F21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5E5AA70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2AC462CA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0E9F947C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4FEDCD9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3E2B0505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155BFED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6E07219" w14:textId="77777777" w:rsidR="00560941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FA3A3F9" w14:textId="77777777" w:rsidR="00560941" w:rsidRPr="006B1A07" w:rsidRDefault="0056094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Contacto: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Anton-Hettich-Straße 12-16</w:t>
                            <w:br/>
                            <w:t xml:space="preserve">32278 Kirchlengern</w:t>
                            <w:br/>
                            <w:t xml:space="preserve">Alemania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  <w:br/>
                            <w:t xml:space="preserve">Anton-Hettich-Straße 12-16</w:t>
                            <w:br/>
                            <w:t xml:space="preserve">32278 Kirchlengern</w:t>
                            <w:br/>
                            <w:t xml:space="preserve">Alemania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Se ruega envío de muestra</w:t>
                          </w:r>
                        </w:p>
                        <w:p w14:paraId="0631CA96" w14:textId="77777777" w:rsidR="00230446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486B5223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 xml:space="preserve">PR_142025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8pt;margin-top:323.9pt;width:151.5pt;height:4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" stroked="f">
              <v:textbox>
                <w:txbxContent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1DE50817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F20A095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74AEA6B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2F0AA8AB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3D8086B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89BBB16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10793F21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5E5AA70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2AC462CA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0E9F947C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4FEDCD9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3E2B0505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155BFED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6E07219" w14:textId="77777777" w:rsidR="00560941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FA3A3F9" w14:textId="77777777" w:rsidR="00560941" w:rsidRPr="006B1A07" w:rsidRDefault="0056094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Contacto: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 xml:space="preserve"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Anton-Hettich-Straße 12-16</w:t>
                      <w:br/>
                      <w:t xml:space="preserve">32278 Kirchlengern</w:t>
                      <w:br/>
                      <w:t xml:space="preserve">Alemania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  <w:br/>
                      <w:t xml:space="preserve">Anton-Hettich-Straße 12-16</w:t>
                      <w:br/>
                      <w:t xml:space="preserve">32278 Kirchlengern</w:t>
                      <w:br/>
                      <w:t xml:space="preserve">Alemania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Se ruega envío de muestra</w:t>
                    </w:r>
                  </w:p>
                  <w:p w14:paraId="0631CA96" w14:textId="77777777" w:rsidR="00230446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486B5223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 xml:space="preserve">PR_142025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1FE1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39A"/>
    <w:rsid w:val="00067787"/>
    <w:rsid w:val="00067C8F"/>
    <w:rsid w:val="000703BE"/>
    <w:rsid w:val="00070CB5"/>
    <w:rsid w:val="000715E1"/>
    <w:rsid w:val="00072478"/>
    <w:rsid w:val="00072D52"/>
    <w:rsid w:val="000739DA"/>
    <w:rsid w:val="000739F7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089F"/>
    <w:rsid w:val="0032113F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49FD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008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7EE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59F1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2E43"/>
    <w:rsid w:val="0054312B"/>
    <w:rsid w:val="0054481D"/>
    <w:rsid w:val="00544F6A"/>
    <w:rsid w:val="00545165"/>
    <w:rsid w:val="00545585"/>
    <w:rsid w:val="00546E71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0941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B91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0B30"/>
    <w:rsid w:val="005A12F4"/>
    <w:rsid w:val="005A2114"/>
    <w:rsid w:val="005A2437"/>
    <w:rsid w:val="005A2BC5"/>
    <w:rsid w:val="005A2DB5"/>
    <w:rsid w:val="005A36EE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5F79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2FCB"/>
    <w:rsid w:val="00673643"/>
    <w:rsid w:val="00674EA7"/>
    <w:rsid w:val="00676BFA"/>
    <w:rsid w:val="00677BE5"/>
    <w:rsid w:val="00680D0B"/>
    <w:rsid w:val="00681304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3207"/>
    <w:rsid w:val="0072430F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295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2790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6FE3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071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C8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12DF"/>
    <w:rsid w:val="008B31F3"/>
    <w:rsid w:val="008B3246"/>
    <w:rsid w:val="008B3994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4543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5AD"/>
    <w:rsid w:val="00984AF7"/>
    <w:rsid w:val="00984E1B"/>
    <w:rsid w:val="0098593B"/>
    <w:rsid w:val="00987C9A"/>
    <w:rsid w:val="0099033B"/>
    <w:rsid w:val="00991E3B"/>
    <w:rsid w:val="009929E0"/>
    <w:rsid w:val="00994954"/>
    <w:rsid w:val="0099690C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20E6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1597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5FE4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5E91"/>
    <w:rsid w:val="00B069C4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AF8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A9E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436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1A0B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83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4CE6"/>
    <w:rsid w:val="00E5588E"/>
    <w:rsid w:val="00E55BD5"/>
    <w:rsid w:val="00E60AD2"/>
    <w:rsid w:val="00E62260"/>
    <w:rsid w:val="00E6264A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5CEB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B7B6A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783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477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="Cambria" w:asciiTheme="majorHAnsi" w:eastAsiaTheme="majorEastAsia" w:hAnsi="Cambr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="Cambria" w:asciiTheme="majorHAnsi" w:eastAsiaTheme="majorEastAsia" w:hAnsi="Cambr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  <w:rPr>
      <w:rFonts w:ascii="Times New Roman" w:hAnsi="Times New Roman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rPr>
      <w:rFonts w:ascii="Times New Roman" w:hAnsi="Times New Roman"/>
    </w:r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  <w:rPr>
      <w:rFonts w:ascii="Arial" w:hAnsi="Arial"/>
    </w:rPr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="Cambria" w:asciiTheme="majorHAnsi" w:eastAsiaTheme="majorEastAsia" w:hAnsi="Cambr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="Cambria" w:asciiTheme="majorHAnsi" w:eastAsiaTheme="majorEastAsia" w:hAnsi="Cambr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www.hettich.com/short/l37kym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387</Words>
  <Characters>3128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Online-Konfigurator für Quadro-Backofenauszüge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Online-Konfigurator für Quadro-Backofenauszüge</dc:title>
  <dc:creator>Frauke Sänger</dc:creator>
  <cp:lastModifiedBy>Frauke Sänger</cp:lastModifiedBy>
  <cp:revision>8</cp:revision>
  <cp:lastPrinted>2024-05-29T08:32:00Z</cp:lastPrinted>
  <dcterms:created xsi:type="dcterms:W3CDTF">2025-05-27T09:21:00Z</dcterms:created>
  <dcterms:modified xsi:type="dcterms:W3CDTF">2025-06-11T10:22:00Z</dcterms:modified>
</cp:coreProperties>
</file>