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3F71" w14:textId="1EE89088" w:rsidR="00E46CE5" w:rsidRPr="009A3E57" w:rsidRDefault="001719A1" w:rsidP="000514A9">
      <w:pPr>
        <w:spacing w:line="360" w:lineRule="auto"/>
        <w:rPr>
          <w:rFonts w:cs="Arial"/>
          <w:b/>
          <w:sz w:val="28"/>
          <w:szCs w:val="28"/>
        </w:rPr>
      </w:pPr>
      <w:r>
        <w:rPr>
          <w:rFonts w:cs="Arial"/>
          <w:b/>
          <w:sz w:val="28"/>
          <w:szCs w:val="28"/>
        </w:rPr>
        <w:t>L’univers de Hettich « </w:t>
      </w:r>
      <w:proofErr w:type="spellStart"/>
      <w:r>
        <w:rPr>
          <w:rFonts w:cs="Arial"/>
          <w:b/>
          <w:sz w:val="28"/>
          <w:szCs w:val="28"/>
        </w:rPr>
        <w:t>Space</w:t>
      </w:r>
      <w:proofErr w:type="spellEnd"/>
      <w:r>
        <w:rPr>
          <w:rFonts w:cs="Arial"/>
          <w:b/>
          <w:sz w:val="28"/>
          <w:szCs w:val="28"/>
        </w:rPr>
        <w:t xml:space="preserve"> and Architecture » à l’</w:t>
      </w:r>
      <w:proofErr w:type="spellStart"/>
      <w:r>
        <w:rPr>
          <w:rFonts w:cs="Arial"/>
          <w:b/>
          <w:sz w:val="28"/>
          <w:szCs w:val="28"/>
        </w:rPr>
        <w:t>interzum</w:t>
      </w:r>
      <w:proofErr w:type="spellEnd"/>
    </w:p>
    <w:p w14:paraId="1E02E360" w14:textId="542E0C50" w:rsidR="00E46CE5" w:rsidRPr="00CA626F" w:rsidRDefault="00CA626F" w:rsidP="000F103B">
      <w:pPr>
        <w:pStyle w:val="KeinLeerraum"/>
        <w:widowControl w:val="0"/>
        <w:suppressAutoHyphens/>
        <w:spacing w:line="360" w:lineRule="auto"/>
        <w:rPr>
          <w:rFonts w:ascii="Arial" w:hAnsi="Arial" w:cs="Arial"/>
          <w:b/>
          <w:sz w:val="24"/>
          <w:szCs w:val="24"/>
        </w:rPr>
      </w:pPr>
      <w:r>
        <w:rPr>
          <w:rFonts w:ascii="Arial" w:hAnsi="Arial" w:cs="Arial"/>
          <w:b/>
          <w:sz w:val="24"/>
          <w:szCs w:val="24"/>
        </w:rPr>
        <w:t>Des solutions d’aménagement innovantes pour les espaces de travail et bien plus</w:t>
      </w:r>
    </w:p>
    <w:p w14:paraId="7689F106" w14:textId="77777777" w:rsidR="000F103B" w:rsidRDefault="000F103B" w:rsidP="00E20133">
      <w:pPr>
        <w:pStyle w:val="KeinLeerraum"/>
        <w:widowControl w:val="0"/>
        <w:suppressAutoHyphens/>
        <w:spacing w:line="360" w:lineRule="auto"/>
        <w:rPr>
          <w:rFonts w:ascii="Arial" w:hAnsi="Arial" w:cs="Arial"/>
          <w:b/>
          <w:sz w:val="24"/>
          <w:szCs w:val="24"/>
        </w:rPr>
      </w:pPr>
    </w:p>
    <w:p w14:paraId="4250C3BC" w14:textId="094D6C10" w:rsidR="00DA5478" w:rsidRDefault="0022436C" w:rsidP="00C16D6B">
      <w:pPr>
        <w:pStyle w:val="KeinLeerraum"/>
        <w:widowControl w:val="0"/>
        <w:suppressAutoHyphens/>
        <w:spacing w:line="360" w:lineRule="auto"/>
        <w:rPr>
          <w:rFonts w:ascii="Arial" w:hAnsi="Arial" w:cs="Arial"/>
          <w:b/>
          <w:sz w:val="24"/>
          <w:szCs w:val="24"/>
        </w:rPr>
      </w:pPr>
      <w:r>
        <w:rPr>
          <w:rFonts w:ascii="Arial" w:hAnsi="Arial" w:cs="Arial"/>
          <w:b/>
          <w:sz w:val="24"/>
          <w:szCs w:val="24"/>
        </w:rPr>
        <w:t>« </w:t>
      </w:r>
      <w:proofErr w:type="spellStart"/>
      <w:r>
        <w:rPr>
          <w:rFonts w:ascii="Arial" w:hAnsi="Arial" w:cs="Arial"/>
          <w:b/>
          <w:sz w:val="24"/>
          <w:szCs w:val="24"/>
        </w:rPr>
        <w:t>Transforming</w:t>
      </w:r>
      <w:proofErr w:type="spellEnd"/>
      <w:r>
        <w:rPr>
          <w:rFonts w:ascii="Arial" w:hAnsi="Arial" w:cs="Arial"/>
          <w:b/>
          <w:sz w:val="24"/>
          <w:szCs w:val="24"/>
        </w:rPr>
        <w:t xml:space="preserve"> </w:t>
      </w:r>
      <w:proofErr w:type="spellStart"/>
      <w:r>
        <w:rPr>
          <w:rFonts w:ascii="Arial" w:hAnsi="Arial" w:cs="Arial"/>
          <w:b/>
          <w:sz w:val="24"/>
          <w:szCs w:val="24"/>
        </w:rPr>
        <w:t>Spaces</w:t>
      </w:r>
      <w:proofErr w:type="spellEnd"/>
      <w:r>
        <w:rPr>
          <w:rFonts w:ascii="Arial" w:hAnsi="Arial" w:cs="Arial"/>
          <w:b/>
          <w:sz w:val="24"/>
          <w:szCs w:val="24"/>
        </w:rPr>
        <w:t xml:space="preserve"> – </w:t>
      </w:r>
      <w:proofErr w:type="spellStart"/>
      <w:r>
        <w:rPr>
          <w:rFonts w:ascii="Arial" w:hAnsi="Arial" w:cs="Arial"/>
          <w:b/>
          <w:sz w:val="24"/>
          <w:szCs w:val="24"/>
        </w:rPr>
        <w:t>with</w:t>
      </w:r>
      <w:proofErr w:type="spellEnd"/>
      <w:r>
        <w:rPr>
          <w:rFonts w:ascii="Arial" w:hAnsi="Arial" w:cs="Arial"/>
          <w:b/>
          <w:sz w:val="24"/>
          <w:szCs w:val="24"/>
        </w:rPr>
        <w:t xml:space="preserve"> innovative Motion » est le principe d’aménagement de Hettich où le système rotatif-pivotant </w:t>
      </w:r>
      <w:proofErr w:type="spellStart"/>
      <w:r>
        <w:rPr>
          <w:rFonts w:ascii="Arial" w:hAnsi="Arial" w:cs="Arial"/>
          <w:b/>
          <w:sz w:val="24"/>
          <w:szCs w:val="24"/>
        </w:rPr>
        <w:t>RoomSpin</w:t>
      </w:r>
      <w:proofErr w:type="spellEnd"/>
      <w:r>
        <w:rPr>
          <w:rFonts w:ascii="Arial" w:hAnsi="Arial" w:cs="Arial"/>
          <w:b/>
          <w:sz w:val="24"/>
          <w:szCs w:val="24"/>
        </w:rPr>
        <w:t xml:space="preserve"> unique en son genre joue un rôle clé et permet une approche de planification inédite. Avec ses solutions de ferrures innovantes, Hettich fait progresser la transformation à l’intérieur des bâtiments. Au salon </w:t>
      </w:r>
      <w:proofErr w:type="spellStart"/>
      <w:r>
        <w:rPr>
          <w:rFonts w:ascii="Arial" w:hAnsi="Arial" w:cs="Arial"/>
          <w:b/>
          <w:sz w:val="24"/>
          <w:szCs w:val="24"/>
        </w:rPr>
        <w:t>interzum</w:t>
      </w:r>
      <w:proofErr w:type="spellEnd"/>
      <w:r>
        <w:rPr>
          <w:rFonts w:ascii="Arial" w:hAnsi="Arial" w:cs="Arial"/>
          <w:b/>
          <w:sz w:val="24"/>
          <w:szCs w:val="24"/>
        </w:rPr>
        <w:t xml:space="preserve"> 2025, l’entreprise présentera des solutions proches de la pratique pour les espaces de travail et incitera les architectes d’intérieur, les spécialistes de l’aménagement et les designers à appliquer ces idées aux domaines du Compact Living, de l’Open Living, des Public </w:t>
      </w:r>
      <w:proofErr w:type="spellStart"/>
      <w:r>
        <w:rPr>
          <w:rFonts w:ascii="Arial" w:hAnsi="Arial" w:cs="Arial"/>
          <w:b/>
          <w:sz w:val="24"/>
          <w:szCs w:val="24"/>
        </w:rPr>
        <w:t>Spaces</w:t>
      </w:r>
      <w:proofErr w:type="spellEnd"/>
      <w:r>
        <w:rPr>
          <w:rFonts w:ascii="Arial" w:hAnsi="Arial" w:cs="Arial"/>
          <w:b/>
          <w:sz w:val="24"/>
          <w:szCs w:val="24"/>
        </w:rPr>
        <w:t xml:space="preserve"> et du </w:t>
      </w:r>
      <w:proofErr w:type="spellStart"/>
      <w:r>
        <w:rPr>
          <w:rFonts w:ascii="Arial" w:hAnsi="Arial" w:cs="Arial"/>
          <w:b/>
          <w:sz w:val="24"/>
          <w:szCs w:val="24"/>
        </w:rPr>
        <w:t>Retail</w:t>
      </w:r>
      <w:proofErr w:type="spellEnd"/>
      <w:r>
        <w:rPr>
          <w:rFonts w:ascii="Arial" w:hAnsi="Arial" w:cs="Arial"/>
          <w:b/>
          <w:sz w:val="24"/>
          <w:szCs w:val="24"/>
        </w:rPr>
        <w:t>. L’utilisation efficace et flexible des pièces, des espaces et des meubles est ici primordiale.</w:t>
      </w:r>
    </w:p>
    <w:p w14:paraId="2008DF20" w14:textId="77777777" w:rsidR="006B66BD" w:rsidRDefault="006B66BD" w:rsidP="00B266D4">
      <w:pPr>
        <w:pStyle w:val="KeinLeerraum"/>
        <w:widowControl w:val="0"/>
        <w:suppressAutoHyphens/>
        <w:spacing w:line="360" w:lineRule="auto"/>
        <w:rPr>
          <w:rFonts w:ascii="Arial" w:hAnsi="Arial" w:cs="Arial"/>
          <w:b/>
          <w:sz w:val="24"/>
          <w:szCs w:val="24"/>
        </w:rPr>
      </w:pPr>
    </w:p>
    <w:p w14:paraId="175DE1E8" w14:textId="01D3C9B4" w:rsidR="00AC4A72" w:rsidRDefault="001719A1" w:rsidP="00970CCC">
      <w:pPr>
        <w:spacing w:line="360" w:lineRule="auto"/>
        <w:rPr>
          <w:rFonts w:cs="Arial"/>
          <w:bCs/>
          <w:szCs w:val="24"/>
        </w:rPr>
      </w:pPr>
      <w:r>
        <w:rPr>
          <w:rFonts w:cs="Arial"/>
          <w:bCs/>
          <w:szCs w:val="24"/>
        </w:rPr>
        <w:t>L’univers de Hettich « </w:t>
      </w:r>
      <w:proofErr w:type="spellStart"/>
      <w:r>
        <w:rPr>
          <w:rFonts w:cs="Arial"/>
          <w:bCs/>
          <w:szCs w:val="24"/>
        </w:rPr>
        <w:t>Space</w:t>
      </w:r>
      <w:proofErr w:type="spellEnd"/>
      <w:r>
        <w:rPr>
          <w:rFonts w:cs="Arial"/>
          <w:bCs/>
          <w:szCs w:val="24"/>
        </w:rPr>
        <w:t xml:space="preserve"> and Architecture » à l’</w:t>
      </w:r>
      <w:proofErr w:type="spellStart"/>
      <w:r>
        <w:rPr>
          <w:rFonts w:cs="Arial"/>
          <w:bCs/>
          <w:szCs w:val="24"/>
        </w:rPr>
        <w:t>interzum</w:t>
      </w:r>
      <w:proofErr w:type="spellEnd"/>
      <w:r>
        <w:rPr>
          <w:rFonts w:cs="Arial"/>
          <w:bCs/>
          <w:szCs w:val="24"/>
        </w:rPr>
        <w:t xml:space="preserve"> diffusera une atmosphère fascinante de renouveau : </w:t>
      </w:r>
      <w:r w:rsidR="009A3E57">
        <w:rPr>
          <w:rFonts w:cs="Arial"/>
          <w:bCs/>
          <w:szCs w:val="24"/>
        </w:rPr>
        <w:t>rien ne change</w:t>
      </w:r>
      <w:r>
        <w:rPr>
          <w:rFonts w:cs="Arial"/>
          <w:bCs/>
          <w:szCs w:val="24"/>
        </w:rPr>
        <w:t xml:space="preserve">, mais </w:t>
      </w:r>
      <w:r w:rsidR="009A3E57">
        <w:rPr>
          <w:rFonts w:cs="Arial"/>
          <w:bCs/>
          <w:szCs w:val="24"/>
        </w:rPr>
        <w:t xml:space="preserve">tout </w:t>
      </w:r>
      <w:r>
        <w:rPr>
          <w:rFonts w:cs="Arial"/>
          <w:bCs/>
          <w:szCs w:val="24"/>
        </w:rPr>
        <w:t>est différent. Chaque solution de bureau se base sur des mouvements bien définis qui créent des structures flexibles et adaptées. Que ce soit par coulissage ou rotation – la transformation de</w:t>
      </w:r>
      <w:r w:rsidR="009A3E57">
        <w:rPr>
          <w:rFonts w:cs="Arial"/>
          <w:bCs/>
          <w:szCs w:val="24"/>
        </w:rPr>
        <w:t>s</w:t>
      </w:r>
      <w:r>
        <w:rPr>
          <w:rFonts w:cs="Arial"/>
          <w:bCs/>
          <w:szCs w:val="24"/>
        </w:rPr>
        <w:t xml:space="preserve"> pièces et de</w:t>
      </w:r>
      <w:r w:rsidR="009A3E57">
        <w:rPr>
          <w:rFonts w:cs="Arial"/>
          <w:bCs/>
          <w:szCs w:val="24"/>
        </w:rPr>
        <w:t>s</w:t>
      </w:r>
      <w:r>
        <w:rPr>
          <w:rFonts w:cs="Arial"/>
          <w:bCs/>
          <w:szCs w:val="24"/>
        </w:rPr>
        <w:t xml:space="preserve"> meubles n’a jamais été si complète, attrayante et confortable.</w:t>
      </w:r>
    </w:p>
    <w:p w14:paraId="30E51F7C" w14:textId="65A65A32" w:rsidR="001719A1" w:rsidRDefault="001719A1" w:rsidP="00970CCC">
      <w:pPr>
        <w:spacing w:line="360" w:lineRule="auto"/>
        <w:rPr>
          <w:rFonts w:cs="Arial"/>
          <w:bCs/>
          <w:szCs w:val="24"/>
        </w:rPr>
      </w:pPr>
    </w:p>
    <w:p w14:paraId="3ED1600B" w14:textId="1917FDD2" w:rsidR="00475A18" w:rsidRPr="00475A18" w:rsidRDefault="00475A18" w:rsidP="00970CCC">
      <w:pPr>
        <w:spacing w:line="360" w:lineRule="auto"/>
        <w:rPr>
          <w:rFonts w:cs="Arial"/>
          <w:b/>
          <w:szCs w:val="24"/>
        </w:rPr>
      </w:pPr>
      <w:r>
        <w:rPr>
          <w:rFonts w:cs="Arial"/>
          <w:b/>
          <w:szCs w:val="24"/>
        </w:rPr>
        <w:t>Des espaces de travail flexibles</w:t>
      </w:r>
    </w:p>
    <w:p w14:paraId="1E6CB35E" w14:textId="4D363C24" w:rsidR="007375D7" w:rsidRDefault="00475A18" w:rsidP="00970CCC">
      <w:pPr>
        <w:spacing w:line="360" w:lineRule="auto"/>
        <w:rPr>
          <w:rFonts w:cs="Arial"/>
          <w:bCs/>
          <w:szCs w:val="24"/>
        </w:rPr>
      </w:pPr>
      <w:r>
        <w:rPr>
          <w:rFonts w:cs="Arial"/>
          <w:bCs/>
          <w:szCs w:val="24"/>
        </w:rPr>
        <w:t xml:space="preserve">Le bureau à domicile et le </w:t>
      </w:r>
      <w:r w:rsidR="009A3E57">
        <w:rPr>
          <w:rFonts w:cs="Arial"/>
          <w:bCs/>
          <w:szCs w:val="24"/>
        </w:rPr>
        <w:t>télétravail</w:t>
      </w:r>
      <w:r>
        <w:rPr>
          <w:rFonts w:cs="Arial"/>
          <w:bCs/>
          <w:szCs w:val="24"/>
        </w:rPr>
        <w:t xml:space="preserve"> limitent les espaces de travail traditionnels et augmentent les exigences en matière d’utilisation </w:t>
      </w:r>
      <w:r>
        <w:rPr>
          <w:rFonts w:cs="Arial"/>
          <w:bCs/>
          <w:szCs w:val="24"/>
        </w:rPr>
        <w:lastRenderedPageBreak/>
        <w:t xml:space="preserve">efficace et flexible. Hettich montre comment il est possible de créer des zones </w:t>
      </w:r>
      <w:r w:rsidR="009A3E57">
        <w:rPr>
          <w:rFonts w:cs="Arial"/>
          <w:bCs/>
          <w:szCs w:val="24"/>
        </w:rPr>
        <w:t>flexibles</w:t>
      </w:r>
      <w:r>
        <w:rPr>
          <w:rFonts w:cs="Arial"/>
          <w:bCs/>
          <w:szCs w:val="24"/>
        </w:rPr>
        <w:t xml:space="preserve"> utilisables des deux côtés grâce à des modules muraux coulissants qui servent, en même temps, de cloisons. Il est possible d’utiliser des matériaux, p. ex. en verre ou absorbant le bruit. Que ce soit pour une réunion ou pour travailler en toute tranquillité – la pièce adaptée est créée là o</w:t>
      </w:r>
      <w:r w:rsidR="009A3E57">
        <w:rPr>
          <w:rFonts w:cs="Arial"/>
          <w:bCs/>
          <w:szCs w:val="24"/>
        </w:rPr>
        <w:t>ù</w:t>
      </w:r>
      <w:r>
        <w:rPr>
          <w:rFonts w:cs="Arial"/>
          <w:bCs/>
          <w:szCs w:val="24"/>
        </w:rPr>
        <w:t xml:space="preserve"> l’on en a besoin. Les tableaux blancs peuvent être positionnés à souhait et il est même possible d’agrandir les bureaux en un tournemain grâce au système enfichable. Jusqu'à l'organisation bien pensée pour </w:t>
      </w:r>
      <w:r w:rsidR="009A3E57">
        <w:rPr>
          <w:rFonts w:cs="Arial"/>
          <w:bCs/>
          <w:szCs w:val="24"/>
        </w:rPr>
        <w:t>le matériel</w:t>
      </w:r>
      <w:r>
        <w:rPr>
          <w:rFonts w:cs="Arial"/>
          <w:bCs/>
          <w:szCs w:val="24"/>
        </w:rPr>
        <w:t xml:space="preserve"> de bureau, la flexibilité est ici tout un programme.</w:t>
      </w:r>
    </w:p>
    <w:p w14:paraId="1EB41177" w14:textId="77777777" w:rsidR="00272CA2" w:rsidRDefault="00272CA2" w:rsidP="00970CCC">
      <w:pPr>
        <w:spacing w:line="360" w:lineRule="auto"/>
        <w:rPr>
          <w:rFonts w:cs="Arial"/>
          <w:bCs/>
          <w:szCs w:val="24"/>
        </w:rPr>
      </w:pPr>
    </w:p>
    <w:p w14:paraId="7833132C" w14:textId="74C22D14" w:rsidR="00AB6E48" w:rsidRPr="00F80990" w:rsidRDefault="00F80990" w:rsidP="00970CCC">
      <w:pPr>
        <w:spacing w:line="360" w:lineRule="auto"/>
        <w:rPr>
          <w:rFonts w:cs="Arial"/>
          <w:b/>
          <w:szCs w:val="24"/>
        </w:rPr>
      </w:pPr>
      <w:proofErr w:type="spellStart"/>
      <w:r>
        <w:rPr>
          <w:rFonts w:cs="Arial"/>
          <w:b/>
          <w:szCs w:val="24"/>
        </w:rPr>
        <w:t>RoomSpin</w:t>
      </w:r>
      <w:proofErr w:type="spellEnd"/>
      <w:r>
        <w:rPr>
          <w:rFonts w:cs="Arial"/>
          <w:b/>
          <w:szCs w:val="24"/>
        </w:rPr>
        <w:t xml:space="preserve"> – la transformation par rotation</w:t>
      </w:r>
    </w:p>
    <w:p w14:paraId="0665A28C" w14:textId="72CAEF54" w:rsidR="0022436C" w:rsidRDefault="00982D94" w:rsidP="00032642">
      <w:pPr>
        <w:spacing w:line="360" w:lineRule="auto"/>
        <w:rPr>
          <w:rFonts w:cs="Arial"/>
          <w:szCs w:val="24"/>
        </w:rPr>
      </w:pPr>
      <w:r>
        <w:rPr>
          <w:rFonts w:cs="Arial"/>
          <w:szCs w:val="24"/>
        </w:rPr>
        <w:t xml:space="preserve">Avec le système rotatif-pivotant </w:t>
      </w:r>
      <w:proofErr w:type="spellStart"/>
      <w:r>
        <w:rPr>
          <w:rFonts w:cs="Arial"/>
          <w:szCs w:val="24"/>
        </w:rPr>
        <w:t>RoomSpin</w:t>
      </w:r>
      <w:proofErr w:type="spellEnd"/>
      <w:r>
        <w:rPr>
          <w:rFonts w:cs="Arial"/>
          <w:szCs w:val="24"/>
        </w:rPr>
        <w:t xml:space="preserve">, Hettich a conçu une structure de base technique qui permet à l’utilisateur de « faire tourner » lui-même ses postes de travail et meubles de bureau dans un mouvement </w:t>
      </w:r>
      <w:r w:rsidR="009A3E57">
        <w:rPr>
          <w:rFonts w:cs="Arial"/>
          <w:szCs w:val="24"/>
        </w:rPr>
        <w:t>harmonieux</w:t>
      </w:r>
      <w:r>
        <w:rPr>
          <w:rFonts w:cs="Arial"/>
          <w:szCs w:val="24"/>
        </w:rPr>
        <w:t xml:space="preserve">. L’agencement est facilement réorganisé en fonction de ce qu’exige la tâche à effectuer. Une particularité étonnante : chaque mouvement est exécuté en fonction d’une chorographie bien précise si bien que l’aspect de la pièce, l’éclairage ou les connexions peuvent être parfaitement planifiés en amont. Avec « </w:t>
      </w:r>
      <w:proofErr w:type="spellStart"/>
      <w:r>
        <w:rPr>
          <w:rFonts w:cs="Arial"/>
          <w:szCs w:val="24"/>
        </w:rPr>
        <w:t>Layers</w:t>
      </w:r>
      <w:proofErr w:type="spellEnd"/>
      <w:r>
        <w:rPr>
          <w:rFonts w:cs="Arial"/>
          <w:szCs w:val="24"/>
        </w:rPr>
        <w:t xml:space="preserve">® </w:t>
      </w:r>
      <w:proofErr w:type="spellStart"/>
      <w:r>
        <w:rPr>
          <w:rFonts w:cs="Arial"/>
          <w:szCs w:val="24"/>
        </w:rPr>
        <w:t>moved</w:t>
      </w:r>
      <w:proofErr w:type="spellEnd"/>
      <w:r>
        <w:rPr>
          <w:rFonts w:cs="Arial"/>
          <w:szCs w:val="24"/>
        </w:rPr>
        <w:t xml:space="preserve"> by </w:t>
      </w:r>
      <w:proofErr w:type="spellStart"/>
      <w:r>
        <w:rPr>
          <w:rFonts w:cs="Arial"/>
          <w:szCs w:val="24"/>
        </w:rPr>
        <w:t>RoomSpin</w:t>
      </w:r>
      <w:proofErr w:type="spellEnd"/>
      <w:r>
        <w:rPr>
          <w:rFonts w:cs="Arial"/>
          <w:szCs w:val="24"/>
        </w:rPr>
        <w:t xml:space="preserve"> », Hettich présentera, en plus, un concept d'aménagement de bureau prêt à l'emploi de son partenaire commercial Kuhn – spécialisé dans les solutions pièce dans la pièce et les systèmes de portes coulissantes pour la construction. La gamme de produits</w:t>
      </w:r>
      <w:r w:rsidR="009A3E57">
        <w:rPr>
          <w:rFonts w:cs="Arial"/>
          <w:szCs w:val="24"/>
        </w:rPr>
        <w:t>,</w:t>
      </w:r>
      <w:r>
        <w:rPr>
          <w:rFonts w:cs="Arial"/>
          <w:szCs w:val="24"/>
        </w:rPr>
        <w:t xml:space="preserve"> </w:t>
      </w:r>
      <w:r w:rsidR="009A3E57">
        <w:rPr>
          <w:rFonts w:cs="Arial"/>
          <w:szCs w:val="24"/>
        </w:rPr>
        <w:t xml:space="preserve">qui </w:t>
      </w:r>
      <w:r>
        <w:rPr>
          <w:rFonts w:cs="Arial"/>
          <w:szCs w:val="24"/>
        </w:rPr>
        <w:t xml:space="preserve">regroupe des solutions d'assise et de réunion en acier très design et en feutre recyclé ainsi que des meubles de rangement. « </w:t>
      </w:r>
      <w:proofErr w:type="spellStart"/>
      <w:r>
        <w:rPr>
          <w:rFonts w:cs="Arial"/>
          <w:szCs w:val="24"/>
        </w:rPr>
        <w:t>Layers</w:t>
      </w:r>
      <w:proofErr w:type="spellEnd"/>
      <w:r>
        <w:t>®</w:t>
      </w:r>
      <w:r>
        <w:rPr>
          <w:rFonts w:cs="Arial"/>
          <w:szCs w:val="24"/>
        </w:rPr>
        <w:t xml:space="preserve"> »</w:t>
      </w:r>
      <w:r w:rsidR="009A3E57">
        <w:rPr>
          <w:rFonts w:cs="Arial"/>
          <w:szCs w:val="24"/>
        </w:rPr>
        <w:t>,</w:t>
      </w:r>
      <w:r>
        <w:rPr>
          <w:rFonts w:cs="Arial"/>
          <w:szCs w:val="24"/>
        </w:rPr>
        <w:t xml:space="preserve"> permet de réunir meuble et amortisseur en un seul élément et suit un schéma intelligent </w:t>
      </w:r>
      <w:r w:rsidR="009A3E57">
        <w:rPr>
          <w:rFonts w:cs="Arial"/>
          <w:szCs w:val="24"/>
        </w:rPr>
        <w:t>en restant</w:t>
      </w:r>
      <w:r>
        <w:rPr>
          <w:rFonts w:cs="Arial"/>
          <w:szCs w:val="24"/>
        </w:rPr>
        <w:t xml:space="preserve"> toutefois dynamique et personnalisable à souhait, sans outil, et de </w:t>
      </w:r>
      <w:r>
        <w:rPr>
          <w:rFonts w:cs="Arial"/>
          <w:szCs w:val="24"/>
        </w:rPr>
        <w:lastRenderedPageBreak/>
        <w:t xml:space="preserve">manière modulable. Le concept de Kuhn montre les potentiels qu’offre </w:t>
      </w:r>
      <w:proofErr w:type="spellStart"/>
      <w:r>
        <w:rPr>
          <w:rFonts w:cs="Arial"/>
          <w:szCs w:val="24"/>
        </w:rPr>
        <w:t>RoomSpin</w:t>
      </w:r>
      <w:proofErr w:type="spellEnd"/>
      <w:r>
        <w:rPr>
          <w:rFonts w:cs="Arial"/>
          <w:szCs w:val="24"/>
        </w:rPr>
        <w:t xml:space="preserve"> en tant qu’innovation pour la transformation des espaces de travail. Les mouvements spéciaux permettent de planifier facilement plusieurs meubles à hauteur de mur les uns à côté des autres et qui peuvent être tournés en cascade. Cela est unique. </w:t>
      </w:r>
    </w:p>
    <w:p w14:paraId="604E6547" w14:textId="77777777" w:rsidR="0022436C" w:rsidRDefault="0022436C" w:rsidP="00032642">
      <w:pPr>
        <w:spacing w:line="360" w:lineRule="auto"/>
        <w:rPr>
          <w:rFonts w:cs="Arial"/>
          <w:szCs w:val="24"/>
        </w:rPr>
      </w:pPr>
    </w:p>
    <w:p w14:paraId="798FD555" w14:textId="005CE263" w:rsidR="007C4841" w:rsidRPr="007C4841" w:rsidRDefault="007C4841" w:rsidP="00032642">
      <w:pPr>
        <w:spacing w:line="360" w:lineRule="auto"/>
        <w:rPr>
          <w:rFonts w:cs="Arial"/>
          <w:b/>
          <w:bCs/>
          <w:szCs w:val="24"/>
        </w:rPr>
      </w:pPr>
      <w:r>
        <w:rPr>
          <w:rFonts w:cs="Arial"/>
          <w:b/>
          <w:bCs/>
          <w:szCs w:val="24"/>
        </w:rPr>
        <w:t xml:space="preserve">Découvrir les performances de </w:t>
      </w:r>
      <w:proofErr w:type="spellStart"/>
      <w:r>
        <w:rPr>
          <w:rFonts w:cs="Arial"/>
          <w:b/>
          <w:bCs/>
          <w:szCs w:val="24"/>
        </w:rPr>
        <w:t>SpinLines</w:t>
      </w:r>
      <w:proofErr w:type="spellEnd"/>
    </w:p>
    <w:p w14:paraId="3BCD0154" w14:textId="45A337D4" w:rsidR="00824392" w:rsidRDefault="00CD240F" w:rsidP="00824392">
      <w:pPr>
        <w:spacing w:line="360" w:lineRule="auto"/>
      </w:pPr>
      <w:r>
        <w:t>Afin de permettre de découvrir toute la puissance transformatrice de ses systèmes </w:t>
      </w:r>
      <w:proofErr w:type="spellStart"/>
      <w:r>
        <w:t>SpinLines</w:t>
      </w:r>
      <w:proofErr w:type="spellEnd"/>
      <w:r>
        <w:t>, Hettich a développé un objet d’exposition particulier spécialement pour l’</w:t>
      </w:r>
      <w:proofErr w:type="spellStart"/>
      <w:r>
        <w:t>interzum</w:t>
      </w:r>
      <w:proofErr w:type="spellEnd"/>
      <w:r>
        <w:t xml:space="preserve"> 2025 ayant comme devise « Tout en un » : </w:t>
      </w:r>
      <w:proofErr w:type="spellStart"/>
      <w:r>
        <w:t>ComfortSpin</w:t>
      </w:r>
      <w:proofErr w:type="spellEnd"/>
      <w:r>
        <w:t xml:space="preserve">, </w:t>
      </w:r>
      <w:proofErr w:type="spellStart"/>
      <w:r>
        <w:t>FurnSpin</w:t>
      </w:r>
      <w:proofErr w:type="spellEnd"/>
      <w:r>
        <w:t xml:space="preserve"> et </w:t>
      </w:r>
      <w:proofErr w:type="spellStart"/>
      <w:r>
        <w:t>RoomSpin</w:t>
      </w:r>
      <w:proofErr w:type="spellEnd"/>
      <w:r>
        <w:t xml:space="preserve"> – la famille </w:t>
      </w:r>
      <w:proofErr w:type="spellStart"/>
      <w:r>
        <w:t>SpinLines</w:t>
      </w:r>
      <w:proofErr w:type="spellEnd"/>
      <w:r>
        <w:t xml:space="preserve"> actuelle est réunie dans cet objet exposé qui facilite la vie quotidienne et joue avec les possibilités offertes par la métamorphose des meubles et de pièces entières. L’intérieur devient l’extérieur et ce qui est fermé s’ouvre. Il est même possible de tourner l’objet exposé de 180 degrés. Cet espace cache un lieu de refuge confortable qu’il est possible d’utiliser comme poste de travail et qui présente d’autres solutions étonnantes regorgeant de détails astucieux. Les potentiels de création d'une culture de l'habitat et du travail en pleine mutation sont importants.</w:t>
      </w:r>
    </w:p>
    <w:p w14:paraId="09CAC2B5" w14:textId="77777777" w:rsidR="007C627E" w:rsidRDefault="007C627E" w:rsidP="00824392">
      <w:pPr>
        <w:spacing w:line="360" w:lineRule="auto"/>
      </w:pPr>
    </w:p>
    <w:p w14:paraId="1E3C4F0F" w14:textId="7D0ECD28" w:rsidR="00F80990" w:rsidRDefault="00F80990" w:rsidP="00F80990">
      <w:pPr>
        <w:spacing w:line="360" w:lineRule="auto"/>
        <w:rPr>
          <w:rFonts w:cs="Arial"/>
          <w:bCs/>
          <w:szCs w:val="24"/>
        </w:rPr>
      </w:pPr>
      <w:r>
        <w:rPr>
          <w:rFonts w:cs="Arial"/>
          <w:bCs/>
          <w:szCs w:val="24"/>
        </w:rPr>
        <w:t xml:space="preserve">Les solutions de Hettich pour les espaces de travail n’attendent plus que d’être découvertes par les architectes d’intérieur et les spécialistes de l’aménagement qui peuvent les utiliser comme base pour créer des concepts d’agencement transformateurs et par les fabricants de meubles pour leurs propres développements de programmes.  </w:t>
      </w:r>
    </w:p>
    <w:p w14:paraId="120BD205" w14:textId="77777777" w:rsidR="00032642" w:rsidRPr="00032642" w:rsidRDefault="00032642" w:rsidP="00032642">
      <w:pPr>
        <w:spacing w:line="360" w:lineRule="auto"/>
        <w:rPr>
          <w:rFonts w:cs="Arial"/>
          <w:szCs w:val="24"/>
        </w:rPr>
      </w:pPr>
    </w:p>
    <w:p w14:paraId="4F126A88" w14:textId="474560BB"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hyperlink r:id="rId8" w:history="1"/>
      <w:r>
        <w:t xml:space="preserve">Les images suivantes sont disponibles en téléchargement dans le menu « Presse » sur </w:t>
      </w:r>
      <w:hyperlink r:id="rId9" w:history="1">
        <w:r w:rsidR="00833BC8" w:rsidRPr="00B03E66">
          <w:rPr>
            <w:rStyle w:val="Hyperlink"/>
          </w:rPr>
          <w:t>www.hettich.com</w:t>
        </w:r>
      </w:hyperlink>
      <w:r>
        <w:rPr>
          <w:rFonts w:cs="Arial"/>
          <w:color w:val="auto"/>
          <w:szCs w:val="24"/>
        </w:rPr>
        <w:t>:</w:t>
      </w:r>
    </w:p>
    <w:p w14:paraId="70CBC6CC" w14:textId="77777777" w:rsidR="00833BC8" w:rsidRDefault="00833BC8"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p>
    <w:p w14:paraId="3E7F234C" w14:textId="77777777" w:rsidR="00833BC8" w:rsidRDefault="00833BC8" w:rsidP="00833BC8">
      <w:pPr>
        <w:pStyle w:val="KeinLeerraum"/>
        <w:rPr>
          <w:rFonts w:ascii="Arial" w:hAnsi="Arial" w:cs="Arial"/>
          <w:color w:val="FF0000"/>
          <w:lang w:val="sv-SE"/>
        </w:rPr>
      </w:pPr>
      <w:r>
        <w:rPr>
          <w:rFonts w:ascii="Arial" w:hAnsi="Arial" w:cs="Arial"/>
          <w:noProof/>
          <w:color w:val="FF0000"/>
          <w:lang w:val="sv-SE"/>
        </w:rPr>
        <w:drawing>
          <wp:inline distT="0" distB="0" distL="0" distR="0" wp14:anchorId="1608A3F2" wp14:editId="64863BCD">
            <wp:extent cx="1664818" cy="1202055"/>
            <wp:effectExtent l="0" t="0" r="0" b="0"/>
            <wp:docPr id="999099090" name="Grafik 1" descr="Ein Bild, das Badewanne, Im Haus, Behälter, Wann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99090" name="Grafik 1" descr="Ein Bild, das Badewanne, Im Haus, Behälter, Wanne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691104" cy="1221034"/>
                    </a:xfrm>
                    <a:prstGeom prst="rect">
                      <a:avLst/>
                    </a:prstGeom>
                  </pic:spPr>
                </pic:pic>
              </a:graphicData>
            </a:graphic>
          </wp:inline>
        </w:drawing>
      </w:r>
      <w:r>
        <w:rPr>
          <w:rFonts w:ascii="Arial" w:hAnsi="Arial" w:cs="Arial"/>
          <w:bCs/>
          <w:noProof/>
        </w:rPr>
        <w:drawing>
          <wp:inline distT="0" distB="0" distL="0" distR="0" wp14:anchorId="0CB10CDB" wp14:editId="7F46D7D1">
            <wp:extent cx="1666875" cy="1203540"/>
            <wp:effectExtent l="0" t="0" r="0" b="0"/>
            <wp:docPr id="56093463" name="Grafik 1" descr="Ein Bild, das Mobiliar, Im Haus, Boden,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3463" name="Grafik 1" descr="Ein Bild, das Mobiliar, Im Haus, Boden, Inneneinrichtung enthält.&#10;&#10;KI-generierte Inhalte können fehlerhaft sein."/>
                    <pic:cNvPicPr/>
                  </pic:nvPicPr>
                  <pic:blipFill>
                    <a:blip r:embed="rId11" cstate="email">
                      <a:extLst>
                        <a:ext uri="{28A0092B-C50C-407E-A947-70E740481C1C}">
                          <a14:useLocalDpi xmlns:a14="http://schemas.microsoft.com/office/drawing/2010/main"/>
                        </a:ext>
                      </a:extLst>
                    </a:blip>
                    <a:stretch>
                      <a:fillRect/>
                    </a:stretch>
                  </pic:blipFill>
                  <pic:spPr>
                    <a:xfrm>
                      <a:off x="0" y="0"/>
                      <a:ext cx="1692132" cy="1221776"/>
                    </a:xfrm>
                    <a:prstGeom prst="rect">
                      <a:avLst/>
                    </a:prstGeom>
                  </pic:spPr>
                </pic:pic>
              </a:graphicData>
            </a:graphic>
          </wp:inline>
        </w:drawing>
      </w:r>
    </w:p>
    <w:p w14:paraId="2E79E9BC" w14:textId="77777777" w:rsidR="00833BC8" w:rsidRPr="00B12DB1" w:rsidRDefault="00833BC8" w:rsidP="00833BC8">
      <w:pPr>
        <w:pStyle w:val="KeinLeerraum"/>
        <w:rPr>
          <w:rFonts w:ascii="Arial" w:hAnsi="Arial" w:cs="Arial"/>
          <w:b/>
          <w:bCs/>
          <w:color w:val="FF0000"/>
          <w:lang w:val="sv-SE"/>
        </w:rPr>
      </w:pPr>
      <w:r w:rsidRPr="00B12DB1">
        <w:rPr>
          <w:rFonts w:ascii="Arial" w:hAnsi="Arial" w:cs="Arial"/>
          <w:b/>
          <w:bCs/>
          <w:lang w:val="sv-SE"/>
        </w:rPr>
        <w:t>202025_a, 2020</w:t>
      </w:r>
      <w:r>
        <w:rPr>
          <w:rFonts w:ascii="Arial" w:hAnsi="Arial" w:cs="Arial"/>
          <w:b/>
          <w:bCs/>
          <w:lang w:val="sv-SE"/>
        </w:rPr>
        <w:t>2</w:t>
      </w:r>
      <w:r w:rsidRPr="00B12DB1">
        <w:rPr>
          <w:rFonts w:ascii="Arial" w:hAnsi="Arial" w:cs="Arial"/>
          <w:b/>
          <w:bCs/>
          <w:lang w:val="sv-SE"/>
        </w:rPr>
        <w:t>5_b</w:t>
      </w:r>
    </w:p>
    <w:p w14:paraId="260FC6CF" w14:textId="3A763D35" w:rsidR="000B0ECF" w:rsidRPr="000B0ECF" w:rsidRDefault="000B0ECF" w:rsidP="005E2D82">
      <w:pPr>
        <w:pStyle w:val="KeinLeerraum"/>
        <w:rPr>
          <w:rFonts w:ascii="Arial" w:hAnsi="Arial" w:cs="Arial"/>
          <w:lang w:val="sv-SE"/>
        </w:rPr>
      </w:pPr>
      <w:r>
        <w:rPr>
          <w:rFonts w:ascii="Arial" w:hAnsi="Arial" w:cs="Arial"/>
        </w:rPr>
        <w:t>Au salon </w:t>
      </w:r>
      <w:proofErr w:type="spellStart"/>
      <w:r>
        <w:rPr>
          <w:rFonts w:ascii="Arial" w:hAnsi="Arial" w:cs="Arial"/>
        </w:rPr>
        <w:t>interzum</w:t>
      </w:r>
      <w:proofErr w:type="spellEnd"/>
      <w:r>
        <w:rPr>
          <w:rFonts w:ascii="Arial" w:hAnsi="Arial" w:cs="Arial"/>
        </w:rPr>
        <w:t>, Hettich montrera des solutions uniques en leur genre permettant de transformer des pièces et des meubles par des séquences de mouvement strictement définies et de les adapter de manière flexible aux individus et à leurs tâches. Photo : Hettich</w:t>
      </w:r>
    </w:p>
    <w:p w14:paraId="686CC72B" w14:textId="77777777" w:rsidR="000B0ECF" w:rsidRDefault="000B0ECF" w:rsidP="005E2D82">
      <w:pPr>
        <w:pStyle w:val="KeinLeerraum"/>
        <w:rPr>
          <w:rFonts w:ascii="Arial" w:hAnsi="Arial" w:cs="Arial"/>
          <w:color w:val="FF0000"/>
          <w:lang w:val="sv-SE"/>
        </w:rPr>
      </w:pPr>
    </w:p>
    <w:p w14:paraId="01917D6E" w14:textId="617EA090" w:rsidR="00FB69EA" w:rsidRPr="001F32E7" w:rsidRDefault="001F32E7" w:rsidP="00FB69EA">
      <w:pPr>
        <w:pStyle w:val="KeinLeerraum"/>
        <w:widowControl w:val="0"/>
        <w:suppressAutoHyphens/>
        <w:rPr>
          <w:rFonts w:ascii="Arial" w:hAnsi="Arial" w:cs="Arial"/>
          <w:bCs/>
          <w:lang w:val="sv-SE"/>
        </w:rPr>
      </w:pPr>
      <w:r>
        <w:rPr>
          <w:rFonts w:ascii="Arial" w:hAnsi="Arial" w:cs="Arial"/>
          <w:bCs/>
          <w:noProof/>
        </w:rPr>
        <w:drawing>
          <wp:inline distT="0" distB="0" distL="0" distR="0" wp14:anchorId="51E29C89" wp14:editId="7D9C2701">
            <wp:extent cx="1724891" cy="1245430"/>
            <wp:effectExtent l="0" t="0" r="8890" b="0"/>
            <wp:docPr id="158400583" name="Grafik 1" descr="Ein Bild, das Mobiliar, Im Haus, Schuhwerk, Bod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00583" name="Grafik 1" descr="Ein Bild, das Mobiliar, Im Haus, Schuhwerk, Boden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730889" cy="1249761"/>
                    </a:xfrm>
                    <a:prstGeom prst="rect">
                      <a:avLst/>
                    </a:prstGeom>
                  </pic:spPr>
                </pic:pic>
              </a:graphicData>
            </a:graphic>
          </wp:inline>
        </w:drawing>
      </w:r>
    </w:p>
    <w:p w14:paraId="45858A6D" w14:textId="06345A7A" w:rsidR="00FB69EA" w:rsidRPr="00833BC8" w:rsidRDefault="00FB69EA" w:rsidP="00FB69EA">
      <w:pPr>
        <w:pStyle w:val="KeinLeerraum"/>
        <w:widowControl w:val="0"/>
        <w:suppressAutoHyphens/>
        <w:rPr>
          <w:rFonts w:ascii="Arial" w:hAnsi="Arial" w:cs="Arial"/>
          <w:b/>
          <w:color w:val="FF0000"/>
        </w:rPr>
      </w:pPr>
      <w:r w:rsidRPr="00833BC8">
        <w:rPr>
          <w:rFonts w:ascii="Arial" w:hAnsi="Arial" w:cs="Arial"/>
          <w:b/>
        </w:rPr>
        <w:t>202025_c</w:t>
      </w:r>
    </w:p>
    <w:p w14:paraId="2EBE4AB6" w14:textId="7B420A26" w:rsidR="00D17E4E" w:rsidRDefault="008B2734" w:rsidP="00FB69EA">
      <w:pPr>
        <w:pStyle w:val="KeinLeerraum"/>
        <w:widowControl w:val="0"/>
        <w:suppressAutoHyphens/>
        <w:rPr>
          <w:rFonts w:ascii="Arial" w:hAnsi="Arial" w:cs="Arial"/>
          <w:bCs/>
        </w:rPr>
      </w:pPr>
      <w:r>
        <w:rPr>
          <w:rFonts w:ascii="Arial" w:hAnsi="Arial" w:cs="Arial"/>
          <w:bCs/>
        </w:rPr>
        <w:t xml:space="preserve">« Tout en un » : ce meuble système de la collection </w:t>
      </w:r>
      <w:proofErr w:type="spellStart"/>
      <w:r>
        <w:rPr>
          <w:rFonts w:ascii="Arial" w:hAnsi="Arial" w:cs="Arial"/>
          <w:bCs/>
        </w:rPr>
        <w:t>SpinLines</w:t>
      </w:r>
      <w:proofErr w:type="spellEnd"/>
      <w:r>
        <w:rPr>
          <w:rFonts w:ascii="Arial" w:hAnsi="Arial" w:cs="Arial"/>
          <w:bCs/>
        </w:rPr>
        <w:t xml:space="preserve"> renferme une incroyable capacité de transformation – jusqu’à devenir un poste de travail confortable. Photo : Hettich</w:t>
      </w:r>
    </w:p>
    <w:p w14:paraId="676CE96F" w14:textId="217FADCC" w:rsidR="00CD240F" w:rsidRDefault="00272CA2" w:rsidP="00CD240F">
      <w:pPr>
        <w:pStyle w:val="KeinLeerraum"/>
        <w:widowControl w:val="0"/>
        <w:suppressAutoHyphens/>
        <w:rPr>
          <w:rFonts w:cs="Arial"/>
          <w:bCs/>
        </w:rPr>
      </w:pPr>
      <w:r>
        <w:rPr>
          <w:rFonts w:cs="Arial"/>
          <w:bCs/>
        </w:rPr>
        <w:br/>
      </w:r>
      <w:r w:rsidR="00CD240F">
        <w:rPr>
          <w:noProof/>
        </w:rPr>
        <w:drawing>
          <wp:inline distT="0" distB="0" distL="0" distR="0" wp14:anchorId="01AE2599" wp14:editId="5ADEB425">
            <wp:extent cx="1738232" cy="1234440"/>
            <wp:effectExtent l="0" t="0" r="0" b="3810"/>
            <wp:docPr id="363568501" name="Grafik 7" descr="Ein Bild, das Im Haus, Wand, Inneneinrichtung, Möb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68501" name="Grafik 7" descr="Ein Bild, das Im Haus, Wand, Inneneinrichtung, Möbel enthält.&#10;&#10;KI-generierte Inhalte können fehlerhaft se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9823" cy="1242671"/>
                    </a:xfrm>
                    <a:prstGeom prst="rect">
                      <a:avLst/>
                    </a:prstGeom>
                    <a:noFill/>
                    <a:ln>
                      <a:noFill/>
                    </a:ln>
                  </pic:spPr>
                </pic:pic>
              </a:graphicData>
            </a:graphic>
          </wp:inline>
        </w:drawing>
      </w:r>
    </w:p>
    <w:p w14:paraId="58443278" w14:textId="039DF60A" w:rsidR="00CD240F" w:rsidRPr="00833BC8" w:rsidRDefault="00CD240F" w:rsidP="00CD240F">
      <w:pPr>
        <w:pStyle w:val="KeinLeerraum"/>
        <w:widowControl w:val="0"/>
        <w:suppressAutoHyphens/>
        <w:rPr>
          <w:rFonts w:ascii="Arial" w:hAnsi="Arial" w:cs="Arial"/>
          <w:b/>
        </w:rPr>
      </w:pPr>
      <w:r w:rsidRPr="00833BC8">
        <w:rPr>
          <w:rFonts w:ascii="Arial" w:hAnsi="Arial" w:cs="Arial"/>
          <w:b/>
        </w:rPr>
        <w:t>202025_d</w:t>
      </w:r>
    </w:p>
    <w:p w14:paraId="4B511C0E" w14:textId="77777777" w:rsidR="00CD240F" w:rsidRPr="00D17E4E" w:rsidRDefault="00CD240F" w:rsidP="00CD240F">
      <w:pPr>
        <w:pStyle w:val="KeinLeerraum"/>
        <w:widowControl w:val="0"/>
        <w:suppressAutoHyphens/>
        <w:rPr>
          <w:rFonts w:ascii="Arial" w:hAnsi="Arial" w:cs="Arial"/>
          <w:bCs/>
        </w:rPr>
      </w:pPr>
      <w:r>
        <w:rPr>
          <w:rFonts w:ascii="Arial" w:hAnsi="Arial" w:cs="Arial"/>
          <w:bCs/>
        </w:rPr>
        <w:t>De grands potentiels pour Compact Living : il est possible d’ordonner plusieurs </w:t>
      </w:r>
      <w:proofErr w:type="spellStart"/>
      <w:r>
        <w:rPr>
          <w:rFonts w:ascii="Arial" w:hAnsi="Arial" w:cs="Arial"/>
          <w:bCs/>
        </w:rPr>
        <w:t>RoomSpins</w:t>
      </w:r>
      <w:proofErr w:type="spellEnd"/>
      <w:r>
        <w:rPr>
          <w:rFonts w:ascii="Arial" w:hAnsi="Arial" w:cs="Arial"/>
          <w:bCs/>
        </w:rPr>
        <w:t xml:space="preserve"> en forme de cascade si bien que l’espace est utilisé de manière entièrement différente par une simple rotation. Photo : Hettich</w:t>
      </w:r>
    </w:p>
    <w:p w14:paraId="29E1970C" w14:textId="4E6C706A" w:rsidR="00E65479" w:rsidRDefault="00E65479" w:rsidP="00E65C9F">
      <w:pPr>
        <w:widowControl w:val="0"/>
        <w:suppressAutoHyphens/>
        <w:rPr>
          <w:rFonts w:cs="Arial"/>
          <w:color w:val="auto"/>
          <w:sz w:val="22"/>
          <w:szCs w:val="22"/>
        </w:rPr>
      </w:pPr>
    </w:p>
    <w:p w14:paraId="5A1942B9" w14:textId="77777777" w:rsidR="007135C0" w:rsidRPr="009F17CE" w:rsidRDefault="007135C0" w:rsidP="007135C0">
      <w:pPr>
        <w:widowControl w:val="0"/>
        <w:suppressAutoHyphens/>
        <w:spacing w:line="360" w:lineRule="auto"/>
        <w:rPr>
          <w:rFonts w:cs="Arial"/>
          <w:sz w:val="20"/>
          <w:u w:val="single"/>
        </w:rPr>
      </w:pPr>
      <w:r>
        <w:rPr>
          <w:rFonts w:cs="Arial"/>
          <w:sz w:val="20"/>
          <w:u w:val="single"/>
        </w:rPr>
        <w:t>À propos de Hettich</w:t>
      </w:r>
    </w:p>
    <w:p w14:paraId="16219C2F" w14:textId="18690BE3" w:rsidR="007135C0" w:rsidRPr="001A64E9" w:rsidRDefault="007135C0" w:rsidP="007135C0">
      <w:pPr>
        <w:suppressAutoHyphens/>
        <w:rPr>
          <w:rFonts w:cs="Arial"/>
          <w:color w:val="000000" w:themeColor="text1"/>
          <w:sz w:val="20"/>
          <w:szCs w:val="18"/>
        </w:rPr>
      </w:pPr>
      <w:r>
        <w:t xml:space="preserve">Fondée en 1888, Hettich est aujourd’hui l’un des plus grands et des plus prospères fabricants de ferrures pour meubles sur la </w:t>
      </w:r>
      <w:r>
        <w:lastRenderedPageBreak/>
        <w:t>scène internationale</w:t>
      </w:r>
      <w:r>
        <w:rPr>
          <w:rFonts w:cs="Arial"/>
          <w:color w:val="000000" w:themeColor="text1"/>
          <w:sz w:val="20"/>
          <w:szCs w:val="18"/>
        </w:rPr>
        <w:t xml:space="preserve">. Cette entreprise familiale est implantée à </w:t>
      </w:r>
      <w:proofErr w:type="spellStart"/>
      <w:r>
        <w:rPr>
          <w:rFonts w:cs="Arial"/>
          <w:color w:val="000000" w:themeColor="text1"/>
          <w:sz w:val="20"/>
          <w:szCs w:val="18"/>
        </w:rPr>
        <w:t>Kirchlengern</w:t>
      </w:r>
      <w:proofErr w:type="spellEnd"/>
      <w:r>
        <w:rPr>
          <w:rFonts w:cs="Arial"/>
          <w:color w:val="000000" w:themeColor="text1"/>
          <w:sz w:val="20"/>
          <w:szCs w:val="18"/>
        </w:rPr>
        <w:t>, au cœur du bassin de l’industrie du meuble en Westphalie orientale, en Allemagne. Environ 8 400 collègues travaillent ensemble pour fournir nos solutions d’avenir dans plus de 100 pays. Fidèle à sa promesse "</w:t>
      </w:r>
      <w:proofErr w:type="spellStart"/>
      <w:r>
        <w:rPr>
          <w:rFonts w:cs="Arial"/>
          <w:color w:val="000000" w:themeColor="text1"/>
          <w:sz w:val="20"/>
          <w:szCs w:val="18"/>
        </w:rPr>
        <w:t>It's</w:t>
      </w:r>
      <w:proofErr w:type="spellEnd"/>
      <w:r>
        <w:rPr>
          <w:rFonts w:cs="Arial"/>
          <w:color w:val="000000" w:themeColor="text1"/>
          <w:sz w:val="20"/>
          <w:szCs w:val="18"/>
        </w:rPr>
        <w:t xml:space="preserve"> all in Hettich", la marque propose un large portefeuille de services, toujours axé sur les besoins de ses clients à travers le monde. Une gestion durable du commerce sans nullement négliger les aspects sociaux, sociétaux et écologiques a toujours été une priorité absolue chez Hettich. www.hettich.com</w:t>
      </w:r>
    </w:p>
    <w:p w14:paraId="61BCC70B" w14:textId="77777777" w:rsidR="007135C0" w:rsidRPr="009F17CE" w:rsidRDefault="007135C0" w:rsidP="00571996">
      <w:pPr>
        <w:widowControl w:val="0"/>
        <w:suppressAutoHyphens/>
        <w:spacing w:line="360" w:lineRule="auto"/>
        <w:jc w:val="both"/>
        <w:rPr>
          <w:rFonts w:cs="Arial"/>
          <w:sz w:val="20"/>
          <w:u w:val="single"/>
        </w:rPr>
      </w:pPr>
    </w:p>
    <w:sectPr w:rsidR="007135C0" w:rsidRPr="009F17CE" w:rsidSect="0053418F">
      <w:headerReference w:type="even" r:id="rId14"/>
      <w:headerReference w:type="default" r:id="rId15"/>
      <w:footerReference w:type="even" r:id="rId16"/>
      <w:footerReference w:type="default" r:id="rId17"/>
      <w:headerReference w:type="first" r:id="rId18"/>
      <w:footerReference w:type="first" r:id="rId19"/>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CDB36" w14:textId="77777777" w:rsidR="00E2764E" w:rsidRDefault="00E2764E">
      <w:r>
        <w:separator/>
      </w:r>
    </w:p>
  </w:endnote>
  <w:endnote w:type="continuationSeparator" w:id="0">
    <w:p w14:paraId="24F0D3F8" w14:textId="77777777" w:rsidR="00E2764E" w:rsidRDefault="00E2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roman"/>
    <w:notTrueType/>
    <w:pitch w:val="default"/>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4E5F" w14:textId="77777777" w:rsidR="00ED76E1" w:rsidRDefault="00ED76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27997DC2" w:rsidR="006F175E" w:rsidRDefault="00964B34" w:rsidP="005F115D">
    <w:pPr>
      <w:pStyle w:val="Fuzeile"/>
      <w:tabs>
        <w:tab w:val="clear" w:pos="9072"/>
        <w:tab w:val="right" w:pos="10490"/>
      </w:tabs>
      <w:ind w:left="-1417"/>
    </w:pPr>
    <w:r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DA56F" w14:textId="77777777" w:rsidR="00ED76E1" w:rsidRDefault="00ED76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5A85" w14:textId="77777777" w:rsidR="00E2764E" w:rsidRDefault="00E2764E">
      <w:r>
        <w:separator/>
      </w:r>
    </w:p>
  </w:footnote>
  <w:footnote w:type="continuationSeparator" w:id="0">
    <w:p w14:paraId="32A17B68" w14:textId="77777777" w:rsidR="00E2764E" w:rsidRDefault="00E2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B6CA" w14:textId="77777777" w:rsidR="00ED76E1" w:rsidRDefault="00ED76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67A523E" w:rsidR="006F175E" w:rsidRDefault="00ED76E1" w:rsidP="005F115D">
    <w:pPr>
      <w:pStyle w:val="Kopfzeile"/>
      <w:ind w:left="-1417"/>
    </w:pPr>
    <w:r>
      <w:rPr>
        <w:noProof/>
      </w:rPr>
      <mc:AlternateContent>
        <mc:Choice Requires="wps">
          <w:drawing>
            <wp:anchor distT="0" distB="0" distL="114300" distR="114300" simplePos="0" relativeHeight="251658240" behindDoc="0" locked="0" layoutInCell="1" allowOverlap="1" wp14:anchorId="50802006" wp14:editId="0BB2D1A1">
              <wp:simplePos x="0" y="0"/>
              <wp:positionH relativeFrom="rightMargin">
                <wp:posOffset>103909</wp:posOffset>
              </wp:positionH>
              <wp:positionV relativeFrom="paragraph">
                <wp:posOffset>3939540</wp:posOffset>
              </wp:positionV>
              <wp:extent cx="1828800" cy="4745182"/>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45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FD62B" w14:textId="77777777" w:rsidR="00ED76E1" w:rsidRPr="009C02BF" w:rsidRDefault="00ED76E1" w:rsidP="00ED76E1">
                          <w:pPr>
                            <w:jc w:val="center"/>
                            <w:rPr>
                              <w:b/>
                              <w:sz w:val="18"/>
                              <w:szCs w:val="18"/>
                            </w:rPr>
                          </w:pPr>
                          <w:r>
                            <w:rPr>
                              <w:b/>
                              <w:sz w:val="18"/>
                              <w:szCs w:val="18"/>
                            </w:rPr>
                            <w:t>Plus de matériel de presse de Hettich sur l’</w:t>
                          </w:r>
                          <w:proofErr w:type="spellStart"/>
                          <w:r>
                            <w:rPr>
                              <w:b/>
                              <w:sz w:val="18"/>
                              <w:szCs w:val="18"/>
                            </w:rPr>
                            <w:t>interzum</w:t>
                          </w:r>
                          <w:proofErr w:type="spellEnd"/>
                          <w:r>
                            <w:rPr>
                              <w:b/>
                              <w:sz w:val="18"/>
                              <w:szCs w:val="18"/>
                            </w:rPr>
                            <w:t> 2025 :</w:t>
                          </w:r>
                        </w:p>
                        <w:p w14:paraId="1AD7F322" w14:textId="77777777" w:rsidR="00ED76E1" w:rsidRPr="00620A26" w:rsidRDefault="00ED76E1" w:rsidP="00ED76E1">
                          <w:pPr>
                            <w:jc w:val="center"/>
                            <w:rPr>
                              <w:sz w:val="16"/>
                              <w:szCs w:val="16"/>
                            </w:rPr>
                          </w:pPr>
                          <w:r>
                            <w:rPr>
                              <w:noProof/>
                            </w:rPr>
                            <w:drawing>
                              <wp:inline distT="0" distB="0" distL="0" distR="0" wp14:anchorId="69972C13" wp14:editId="6782D51A">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3" w:history="1">
                            <w:r>
                              <w:rPr>
                                <w:rStyle w:val="Hyperlink"/>
                                <w:sz w:val="20"/>
                              </w:rPr>
                              <w:t>https://www.hettich.com/short/ke3d6oj</w:t>
                            </w:r>
                          </w:hyperlink>
                        </w:p>
                        <w:p w14:paraId="5FC255DE" w14:textId="77777777" w:rsidR="00ED76E1" w:rsidRPr="00ED76E1" w:rsidRDefault="00ED76E1" w:rsidP="003153CC">
                          <w:pPr>
                            <w:rPr>
                              <w:rFonts w:ascii="Agfa Rotis Sans Serif" w:hAnsi="Agfa Rotis Sans Serif" w:cs="Arial"/>
                              <w:sz w:val="16"/>
                              <w:szCs w:val="16"/>
                            </w:rPr>
                          </w:pPr>
                        </w:p>
                        <w:p w14:paraId="35EEDE39" w14:textId="0FD8C368" w:rsidR="003153CC" w:rsidRPr="00165C67" w:rsidRDefault="003153CC" w:rsidP="003153CC">
                          <w:pPr>
                            <w:rPr>
                              <w:rFonts w:ascii="Agfa Rotis Sans Serif" w:hAnsi="Agfa Rotis Sans Serif" w:cs="Arial"/>
                              <w:sz w:val="16"/>
                              <w:szCs w:val="16"/>
                              <w:lang w:val="sv-SE"/>
                            </w:rPr>
                          </w:pPr>
                          <w:proofErr w:type="gramStart"/>
                          <w:r w:rsidRPr="009A3E57">
                            <w:rPr>
                              <w:rFonts w:ascii="Agfa Rotis Sans Serif" w:hAnsi="Agfa Rotis Sans Serif" w:cs="Arial"/>
                              <w:sz w:val="16"/>
                              <w:szCs w:val="16"/>
                              <w:lang w:val="en-US"/>
                            </w:rPr>
                            <w:t>Contact :</w:t>
                          </w:r>
                          <w:proofErr w:type="gramEnd"/>
                        </w:p>
                        <w:p w14:paraId="3E14C2B6" w14:textId="77777777" w:rsidR="00A50C9A" w:rsidRDefault="003153CC" w:rsidP="003153CC">
                          <w:pPr>
                            <w:rPr>
                              <w:rFonts w:ascii="Agfa Rotis Sans Serif" w:hAnsi="Agfa Rotis Sans Serif" w:cs="Arial"/>
                              <w:sz w:val="16"/>
                              <w:szCs w:val="16"/>
                              <w:lang w:val="sv-SE"/>
                            </w:rPr>
                          </w:pPr>
                          <w:r w:rsidRPr="009A3E57">
                            <w:rPr>
                              <w:rFonts w:ascii="Agfa Rotis Sans Serif" w:hAnsi="Agfa Rotis Sans Serif" w:cs="Arial"/>
                              <w:sz w:val="16"/>
                              <w:szCs w:val="16"/>
                              <w:lang w:val="en-US"/>
                            </w:rPr>
                            <w:t xml:space="preserve">Hettich Marketing und </w:t>
                          </w:r>
                          <w:proofErr w:type="spellStart"/>
                          <w:r w:rsidRPr="009A3E57">
                            <w:rPr>
                              <w:rFonts w:ascii="Agfa Rotis Sans Serif" w:hAnsi="Agfa Rotis Sans Serif" w:cs="Arial"/>
                              <w:sz w:val="16"/>
                              <w:szCs w:val="16"/>
                              <w:lang w:val="en-US"/>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sidRPr="009A3E57">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br/>
                            <w:t>Anke Wöhler</w:t>
                          </w:r>
                        </w:p>
                        <w:p w14:paraId="05844B79" w14:textId="618CD656" w:rsidR="003153CC" w:rsidRPr="00165C67" w:rsidRDefault="005E1FE7"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t>Anton-Hettich-Straße 12-16</w:t>
                          </w:r>
                          <w:r w:rsidRPr="001C71D7">
                            <w:rPr>
                              <w:rFonts w:ascii="Agfa Rotis Sans Serif" w:hAnsi="Agfa Rotis Sans Serif" w:cs="Arial"/>
                              <w:sz w:val="16"/>
                              <w:szCs w:val="16"/>
                              <w:lang w:val="de-DE"/>
                            </w:rPr>
                            <w:br/>
                            <w:t>32278 Kirchlengern</w:t>
                          </w:r>
                          <w:r w:rsidRPr="001C71D7">
                            <w:rPr>
                              <w:rFonts w:ascii="Agfa Rotis Sans Serif" w:hAnsi="Agfa Rotis Sans Serif" w:cs="Arial"/>
                              <w:sz w:val="16"/>
                              <w:szCs w:val="16"/>
                              <w:lang w:val="de-DE"/>
                            </w:rPr>
                            <w:br/>
                          </w:r>
                          <w:proofErr w:type="spellStart"/>
                          <w:r w:rsidRPr="001C71D7">
                            <w:rPr>
                              <w:rFonts w:ascii="Agfa Rotis Sans Serif" w:hAnsi="Agfa Rotis Sans Serif" w:cs="Arial"/>
                              <w:sz w:val="16"/>
                              <w:szCs w:val="16"/>
                              <w:lang w:val="de-DE"/>
                            </w:rPr>
                            <w:t>Allemagne</w:t>
                          </w:r>
                          <w:proofErr w:type="spellEnd"/>
                        </w:p>
                        <w:p w14:paraId="3F501568" w14:textId="55E24AD6" w:rsidR="003153CC" w:rsidRPr="00165C67" w:rsidRDefault="003153CC"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t>anke.woehler@hettich.com</w:t>
                          </w:r>
                          <w:r w:rsidRPr="001C71D7">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1C71D7">
                            <w:rPr>
                              <w:rFonts w:ascii="Agfa Rotis Sans Serif" w:hAnsi="Agfa Rotis Sans Serif" w:cs="Arial"/>
                              <w:sz w:val="16"/>
                              <w:szCs w:val="16"/>
                              <w:lang w:val="de-DE"/>
                            </w:rPr>
                            <w:t xml:space="preserve">Nina Thenhausen </w:t>
                          </w:r>
                          <w:r w:rsidRPr="001C71D7">
                            <w:rPr>
                              <w:rFonts w:ascii="Agfa Rotis Sans Serif" w:hAnsi="Agfa Rotis Sans Serif" w:cs="Arial"/>
                              <w:sz w:val="16"/>
                              <w:szCs w:val="16"/>
                              <w:lang w:val="de-DE"/>
                            </w:rPr>
                            <w:br/>
                            <w:t>Anton-Hettich-Straße 12-16</w:t>
                          </w:r>
                          <w:r w:rsidRPr="001C71D7">
                            <w:rPr>
                              <w:rFonts w:ascii="Agfa Rotis Sans Serif" w:hAnsi="Agfa Rotis Sans Serif" w:cs="Arial"/>
                              <w:sz w:val="16"/>
                              <w:szCs w:val="16"/>
                              <w:lang w:val="de-DE"/>
                            </w:rPr>
                            <w:br/>
                            <w:t>32278 Kirchlengern</w:t>
                          </w:r>
                          <w:r w:rsidRPr="001C71D7">
                            <w:rPr>
                              <w:rFonts w:ascii="Agfa Rotis Sans Serif" w:hAnsi="Agfa Rotis Sans Serif" w:cs="Arial"/>
                              <w:sz w:val="16"/>
                              <w:szCs w:val="16"/>
                              <w:lang w:val="de-DE"/>
                            </w:rPr>
                            <w:br/>
                          </w:r>
                          <w:proofErr w:type="spellStart"/>
                          <w:r w:rsidRPr="001C71D7">
                            <w:rPr>
                              <w:rFonts w:ascii="Agfa Rotis Sans Serif" w:hAnsi="Agfa Rotis Sans Serif" w:cs="Arial"/>
                              <w:sz w:val="16"/>
                              <w:szCs w:val="16"/>
                              <w:lang w:val="de-DE"/>
                            </w:rPr>
                            <w:t>Allemagne</w:t>
                          </w:r>
                          <w:proofErr w:type="spellEnd"/>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03BE82C9" w14:textId="77777777" w:rsidR="00A50C9A" w:rsidRDefault="00A50C9A" w:rsidP="003153CC">
                          <w:pPr>
                            <w:rPr>
                              <w:rFonts w:ascii="Agfa Rotis Sans Serif Ex Bold" w:hAnsi="Agfa Rotis Sans Serif Ex Bold"/>
                              <w:sz w:val="20"/>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8.2pt;margin-top:310.2pt;width:2in;height:373.6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" stroked="f">
              <v:textbox>
                <w:txbxContent>
                  <w:p w14:paraId="1D4FD62B" w14:textId="77777777" w:rsidR="00ED76E1" w:rsidRPr="009C02BF" w:rsidRDefault="00ED76E1" w:rsidP="00ED76E1">
                    <w:pPr>
                      <w:jc w:val="center"/>
                      <w:rPr>
                        <w:b/>
                        <w:sz w:val="18"/>
                        <w:szCs w:val="18"/>
                      </w:rPr>
                    </w:pPr>
                    <w:r>
                      <w:rPr>
                        <w:b/>
                        <w:sz w:val="18"/>
                        <w:szCs w:val="18"/>
                      </w:rPr>
                      <w:t>Plus de matériel de presse de Hettich sur l’</w:t>
                    </w:r>
                    <w:proofErr w:type="spellStart"/>
                    <w:r>
                      <w:rPr>
                        <w:b/>
                        <w:sz w:val="18"/>
                        <w:szCs w:val="18"/>
                      </w:rPr>
                      <w:t>interzum</w:t>
                    </w:r>
                    <w:proofErr w:type="spellEnd"/>
                    <w:r>
                      <w:rPr>
                        <w:b/>
                        <w:sz w:val="18"/>
                        <w:szCs w:val="18"/>
                      </w:rPr>
                      <w:t> 2025 :</w:t>
                    </w:r>
                  </w:p>
                  <w:p w14:paraId="1AD7F322" w14:textId="77777777" w:rsidR="00ED76E1" w:rsidRPr="00620A26" w:rsidRDefault="00ED76E1" w:rsidP="00ED76E1">
                    <w:pPr>
                      <w:jc w:val="center"/>
                      <w:rPr>
                        <w:sz w:val="16"/>
                        <w:szCs w:val="16"/>
                      </w:rPr>
                    </w:pPr>
                    <w:r>
                      <w:rPr>
                        <w:noProof/>
                      </w:rPr>
                      <w:drawing>
                        <wp:inline distT="0" distB="0" distL="0" distR="0" wp14:anchorId="69972C13" wp14:editId="6782D51A">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r>
                        <w:rPr>
                          <w:rStyle w:val="Hyperlink"/>
                          <w:sz w:val="20"/>
                        </w:rPr>
                        <w:t>https://www.hettich.com/short/ke3d6oj</w:t>
                      </w:r>
                    </w:hyperlink>
                  </w:p>
                  <w:p w14:paraId="5FC255DE" w14:textId="77777777" w:rsidR="00ED76E1" w:rsidRPr="00ED76E1" w:rsidRDefault="00ED76E1" w:rsidP="003153CC">
                    <w:pPr>
                      <w:rPr>
                        <w:rFonts w:ascii="Agfa Rotis Sans Serif" w:hAnsi="Agfa Rotis Sans Serif" w:cs="Arial"/>
                        <w:sz w:val="16"/>
                        <w:szCs w:val="16"/>
                      </w:rPr>
                    </w:pPr>
                  </w:p>
                  <w:p w14:paraId="35EEDE39" w14:textId="0FD8C368" w:rsidR="003153CC" w:rsidRPr="00165C67" w:rsidRDefault="003153CC" w:rsidP="003153CC">
                    <w:pPr>
                      <w:rPr>
                        <w:rFonts w:ascii="Agfa Rotis Sans Serif" w:hAnsi="Agfa Rotis Sans Serif" w:cs="Arial"/>
                        <w:sz w:val="16"/>
                        <w:szCs w:val="16"/>
                        <w:lang w:val="sv-SE"/>
                      </w:rPr>
                    </w:pPr>
                    <w:proofErr w:type="gramStart"/>
                    <w:r w:rsidRPr="009A3E57">
                      <w:rPr>
                        <w:rFonts w:ascii="Agfa Rotis Sans Serif" w:hAnsi="Agfa Rotis Sans Serif" w:cs="Arial"/>
                        <w:sz w:val="16"/>
                        <w:szCs w:val="16"/>
                        <w:lang w:val="en-US"/>
                      </w:rPr>
                      <w:t>Contact :</w:t>
                    </w:r>
                    <w:proofErr w:type="gramEnd"/>
                  </w:p>
                  <w:p w14:paraId="3E14C2B6" w14:textId="77777777" w:rsidR="00A50C9A" w:rsidRDefault="003153CC" w:rsidP="003153CC">
                    <w:pPr>
                      <w:rPr>
                        <w:rFonts w:ascii="Agfa Rotis Sans Serif" w:hAnsi="Agfa Rotis Sans Serif" w:cs="Arial"/>
                        <w:sz w:val="16"/>
                        <w:szCs w:val="16"/>
                        <w:lang w:val="sv-SE"/>
                      </w:rPr>
                    </w:pPr>
                    <w:r w:rsidRPr="009A3E57">
                      <w:rPr>
                        <w:rFonts w:ascii="Agfa Rotis Sans Serif" w:hAnsi="Agfa Rotis Sans Serif" w:cs="Arial"/>
                        <w:sz w:val="16"/>
                        <w:szCs w:val="16"/>
                        <w:lang w:val="en-US"/>
                      </w:rPr>
                      <w:t xml:space="preserve">Hettich Marketing und </w:t>
                    </w:r>
                    <w:proofErr w:type="spellStart"/>
                    <w:r w:rsidRPr="009A3E57">
                      <w:rPr>
                        <w:rFonts w:ascii="Agfa Rotis Sans Serif" w:hAnsi="Agfa Rotis Sans Serif" w:cs="Arial"/>
                        <w:sz w:val="16"/>
                        <w:szCs w:val="16"/>
                        <w:lang w:val="en-US"/>
                      </w:rPr>
                      <w:t>Vertriebs</w:t>
                    </w:r>
                    <w:proofErr w:type="spellEnd"/>
                  </w:p>
                  <w:p w14:paraId="27CFF112" w14:textId="08BFB87A" w:rsidR="003153CC" w:rsidRPr="00165C67" w:rsidRDefault="003153CC" w:rsidP="003153CC">
                    <w:pPr>
                      <w:rPr>
                        <w:rFonts w:ascii="Agfa Rotis Sans Serif" w:hAnsi="Agfa Rotis Sans Serif" w:cs="Arial"/>
                        <w:sz w:val="16"/>
                        <w:szCs w:val="16"/>
                        <w:lang w:val="sv-SE"/>
                      </w:rPr>
                    </w:pPr>
                    <w:r w:rsidRPr="009A3E57">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br/>
                      <w:t>Anke Wöhler</w:t>
                    </w:r>
                  </w:p>
                  <w:p w14:paraId="05844B79" w14:textId="618CD656" w:rsidR="003153CC" w:rsidRPr="00165C67" w:rsidRDefault="005E1FE7"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t>Anton-Hettich-Straße 12-16</w:t>
                    </w:r>
                    <w:r w:rsidRPr="001C71D7">
                      <w:rPr>
                        <w:rFonts w:ascii="Agfa Rotis Sans Serif" w:hAnsi="Agfa Rotis Sans Serif" w:cs="Arial"/>
                        <w:sz w:val="16"/>
                        <w:szCs w:val="16"/>
                        <w:lang w:val="de-DE"/>
                      </w:rPr>
                      <w:br/>
                      <w:t>32278 Kirchlengern</w:t>
                    </w:r>
                    <w:r w:rsidRPr="001C71D7">
                      <w:rPr>
                        <w:rFonts w:ascii="Agfa Rotis Sans Serif" w:hAnsi="Agfa Rotis Sans Serif" w:cs="Arial"/>
                        <w:sz w:val="16"/>
                        <w:szCs w:val="16"/>
                        <w:lang w:val="de-DE"/>
                      </w:rPr>
                      <w:br/>
                    </w:r>
                    <w:proofErr w:type="spellStart"/>
                    <w:r w:rsidRPr="001C71D7">
                      <w:rPr>
                        <w:rFonts w:ascii="Agfa Rotis Sans Serif" w:hAnsi="Agfa Rotis Sans Serif" w:cs="Arial"/>
                        <w:sz w:val="16"/>
                        <w:szCs w:val="16"/>
                        <w:lang w:val="de-DE"/>
                      </w:rPr>
                      <w:t>Allemagne</w:t>
                    </w:r>
                    <w:proofErr w:type="spellEnd"/>
                  </w:p>
                  <w:p w14:paraId="3F501568" w14:textId="55E24AD6" w:rsidR="003153CC" w:rsidRPr="00165C67" w:rsidRDefault="003153CC"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t>Tel.: +49 5733 798-879</w:t>
                    </w:r>
                  </w:p>
                  <w:p w14:paraId="7E521650" w14:textId="58FAB847" w:rsidR="003153CC" w:rsidRDefault="00C53711" w:rsidP="003153CC">
                    <w:pPr>
                      <w:rPr>
                        <w:rFonts w:ascii="Agfa Rotis Sans Serif" w:hAnsi="Agfa Rotis Sans Serif" w:cs="Arial"/>
                        <w:sz w:val="16"/>
                        <w:szCs w:val="16"/>
                        <w:lang w:val="sv-SE"/>
                      </w:rPr>
                    </w:pPr>
                    <w:r w:rsidRPr="001C71D7">
                      <w:rPr>
                        <w:rFonts w:ascii="Agfa Rotis Sans Serif" w:hAnsi="Agfa Rotis Sans Serif" w:cs="Arial"/>
                        <w:sz w:val="16"/>
                        <w:szCs w:val="16"/>
                        <w:lang w:val="de-DE"/>
                      </w:rPr>
                      <w:t>anke.woehler@hettich.com</w:t>
                    </w:r>
                    <w:r w:rsidRPr="001C71D7">
                      <w:rPr>
                        <w:rFonts w:ascii="Agfa Rotis Sans Serif" w:hAnsi="Agfa Rotis Sans Serif" w:cs="Arial"/>
                        <w:sz w:val="16"/>
                        <w:szCs w:val="16"/>
                        <w:lang w:val="de-DE"/>
                      </w:rPr>
                      <w:br/>
                    </w:r>
                  </w:p>
                  <w:p w14:paraId="11888BFB" w14:textId="77777777" w:rsidR="00C53711" w:rsidRPr="00165C67" w:rsidRDefault="00C53711" w:rsidP="00C53711">
                    <w:pPr>
                      <w:rPr>
                        <w:rFonts w:ascii="Agfa Rotis Sans Serif" w:hAnsi="Agfa Rotis Sans Serif" w:cs="Arial"/>
                        <w:sz w:val="16"/>
                        <w:szCs w:val="16"/>
                        <w:lang w:val="sv-SE"/>
                      </w:rPr>
                    </w:pPr>
                    <w:r w:rsidRPr="001C71D7">
                      <w:rPr>
                        <w:rFonts w:ascii="Agfa Rotis Sans Serif" w:hAnsi="Agfa Rotis Sans Serif" w:cs="Arial"/>
                        <w:sz w:val="16"/>
                        <w:szCs w:val="16"/>
                        <w:lang w:val="de-DE"/>
                      </w:rPr>
                      <w:t xml:space="preserve">Nina Thenhausen </w:t>
                    </w:r>
                    <w:r w:rsidRPr="001C71D7">
                      <w:rPr>
                        <w:rFonts w:ascii="Agfa Rotis Sans Serif" w:hAnsi="Agfa Rotis Sans Serif" w:cs="Arial"/>
                        <w:sz w:val="16"/>
                        <w:szCs w:val="16"/>
                        <w:lang w:val="de-DE"/>
                      </w:rPr>
                      <w:br/>
                      <w:t>Anton-Hettich-Straße 12-16</w:t>
                    </w:r>
                    <w:r w:rsidRPr="001C71D7">
                      <w:rPr>
                        <w:rFonts w:ascii="Agfa Rotis Sans Serif" w:hAnsi="Agfa Rotis Sans Serif" w:cs="Arial"/>
                        <w:sz w:val="16"/>
                        <w:szCs w:val="16"/>
                        <w:lang w:val="de-DE"/>
                      </w:rPr>
                      <w:br/>
                      <w:t>32278 Kirchlengern</w:t>
                    </w:r>
                    <w:r w:rsidRPr="001C71D7">
                      <w:rPr>
                        <w:rFonts w:ascii="Agfa Rotis Sans Serif" w:hAnsi="Agfa Rotis Sans Serif" w:cs="Arial"/>
                        <w:sz w:val="16"/>
                        <w:szCs w:val="16"/>
                        <w:lang w:val="de-DE"/>
                      </w:rPr>
                      <w:br/>
                    </w:r>
                    <w:proofErr w:type="spellStart"/>
                    <w:r w:rsidRPr="001C71D7">
                      <w:rPr>
                        <w:rFonts w:ascii="Agfa Rotis Sans Serif" w:hAnsi="Agfa Rotis Sans Serif" w:cs="Arial"/>
                        <w:sz w:val="16"/>
                        <w:szCs w:val="16"/>
                        <w:lang w:val="de-DE"/>
                      </w:rPr>
                      <w:t>Allemagne</w:t>
                    </w:r>
                    <w:proofErr w:type="spellEnd"/>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03BE82C9" w14:textId="77777777" w:rsidR="00A50C9A" w:rsidRDefault="00A50C9A" w:rsidP="003153CC">
                    <w:pPr>
                      <w:rPr>
                        <w:rFonts w:ascii="Agfa Rotis Sans Serif Ex Bold" w:hAnsi="Agfa Rotis Sans Serif Ex Bold"/>
                        <w:sz w:val="20"/>
                      </w:rPr>
                    </w:pPr>
                  </w:p>
                  <w:p w14:paraId="6A04DF13" w14:textId="2F78E997"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PR_202025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w10:wrap anchorx="margin"/>
            </v:shape>
          </w:pict>
        </mc:Fallback>
      </mc:AlternateContent>
    </w:r>
    <w:r w:rsidR="00782242">
      <w:t xml:space="preserve">                   </w:t>
    </w:r>
    <w:r w:rsidR="0078224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4A570" w14:textId="77777777" w:rsidR="00ED76E1" w:rsidRDefault="00ED76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642"/>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4269"/>
    <w:rsid w:val="0006689A"/>
    <w:rsid w:val="00066D5E"/>
    <w:rsid w:val="000670F4"/>
    <w:rsid w:val="000672DA"/>
    <w:rsid w:val="000703BE"/>
    <w:rsid w:val="000715E1"/>
    <w:rsid w:val="00072478"/>
    <w:rsid w:val="000739DA"/>
    <w:rsid w:val="00075C00"/>
    <w:rsid w:val="00075C70"/>
    <w:rsid w:val="00075C8A"/>
    <w:rsid w:val="00076A29"/>
    <w:rsid w:val="000776D3"/>
    <w:rsid w:val="000800C4"/>
    <w:rsid w:val="00082317"/>
    <w:rsid w:val="00082B18"/>
    <w:rsid w:val="00087CDC"/>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0ECF"/>
    <w:rsid w:val="000B229C"/>
    <w:rsid w:val="000B37CA"/>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5BF1"/>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C9F"/>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9A1"/>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6B4"/>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1FB5"/>
    <w:rsid w:val="001C2B51"/>
    <w:rsid w:val="001C3B72"/>
    <w:rsid w:val="001C60F2"/>
    <w:rsid w:val="001C717C"/>
    <w:rsid w:val="001C71D7"/>
    <w:rsid w:val="001C7477"/>
    <w:rsid w:val="001C7571"/>
    <w:rsid w:val="001C7A6F"/>
    <w:rsid w:val="001D0C17"/>
    <w:rsid w:val="001D2D5E"/>
    <w:rsid w:val="001D2DF8"/>
    <w:rsid w:val="001D53C9"/>
    <w:rsid w:val="001D5C78"/>
    <w:rsid w:val="001D6521"/>
    <w:rsid w:val="001D7777"/>
    <w:rsid w:val="001E2141"/>
    <w:rsid w:val="001E2320"/>
    <w:rsid w:val="001E415B"/>
    <w:rsid w:val="001E4F13"/>
    <w:rsid w:val="001E5A75"/>
    <w:rsid w:val="001E5E37"/>
    <w:rsid w:val="001E642B"/>
    <w:rsid w:val="001E6CB3"/>
    <w:rsid w:val="001E79E8"/>
    <w:rsid w:val="001E7A1C"/>
    <w:rsid w:val="001F0AE4"/>
    <w:rsid w:val="001F0FD4"/>
    <w:rsid w:val="001F1C08"/>
    <w:rsid w:val="001F32E7"/>
    <w:rsid w:val="001F6B1F"/>
    <w:rsid w:val="001F6ECE"/>
    <w:rsid w:val="001F7F9D"/>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36C"/>
    <w:rsid w:val="00225A0B"/>
    <w:rsid w:val="00225C4F"/>
    <w:rsid w:val="00226C63"/>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4667D"/>
    <w:rsid w:val="00247A45"/>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2CA2"/>
    <w:rsid w:val="0027384E"/>
    <w:rsid w:val="00273BB0"/>
    <w:rsid w:val="00274A4E"/>
    <w:rsid w:val="00274E5D"/>
    <w:rsid w:val="0027523E"/>
    <w:rsid w:val="00275CD0"/>
    <w:rsid w:val="002769CE"/>
    <w:rsid w:val="00277099"/>
    <w:rsid w:val="00277762"/>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2E3"/>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60A"/>
    <w:rsid w:val="00352796"/>
    <w:rsid w:val="00354062"/>
    <w:rsid w:val="00360356"/>
    <w:rsid w:val="0036044E"/>
    <w:rsid w:val="00362C4E"/>
    <w:rsid w:val="003648BD"/>
    <w:rsid w:val="00364E11"/>
    <w:rsid w:val="003655A6"/>
    <w:rsid w:val="00366ADA"/>
    <w:rsid w:val="00366BD4"/>
    <w:rsid w:val="00366DBD"/>
    <w:rsid w:val="003673A8"/>
    <w:rsid w:val="0037357B"/>
    <w:rsid w:val="003737D0"/>
    <w:rsid w:val="003757FD"/>
    <w:rsid w:val="00375E50"/>
    <w:rsid w:val="0038034A"/>
    <w:rsid w:val="0038305D"/>
    <w:rsid w:val="003830A3"/>
    <w:rsid w:val="00383B1B"/>
    <w:rsid w:val="00383FDB"/>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3E9C"/>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D6FFF"/>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276"/>
    <w:rsid w:val="00437874"/>
    <w:rsid w:val="004402A0"/>
    <w:rsid w:val="004406A2"/>
    <w:rsid w:val="00440F06"/>
    <w:rsid w:val="004410BA"/>
    <w:rsid w:val="004417E0"/>
    <w:rsid w:val="004418D4"/>
    <w:rsid w:val="0044264A"/>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A18"/>
    <w:rsid w:val="00475E14"/>
    <w:rsid w:val="004814C2"/>
    <w:rsid w:val="0048218C"/>
    <w:rsid w:val="00483DF7"/>
    <w:rsid w:val="00484B9C"/>
    <w:rsid w:val="00484D77"/>
    <w:rsid w:val="0048721A"/>
    <w:rsid w:val="004872D4"/>
    <w:rsid w:val="00491112"/>
    <w:rsid w:val="004924C8"/>
    <w:rsid w:val="00492783"/>
    <w:rsid w:val="00492B7E"/>
    <w:rsid w:val="00492F27"/>
    <w:rsid w:val="00495893"/>
    <w:rsid w:val="00495964"/>
    <w:rsid w:val="00495E40"/>
    <w:rsid w:val="00496319"/>
    <w:rsid w:val="004A116F"/>
    <w:rsid w:val="004A1F7E"/>
    <w:rsid w:val="004A276D"/>
    <w:rsid w:val="004A4CB3"/>
    <w:rsid w:val="004A4F97"/>
    <w:rsid w:val="004A6F92"/>
    <w:rsid w:val="004B1B8F"/>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8F1"/>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796"/>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4F0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6165"/>
    <w:rsid w:val="00577BF9"/>
    <w:rsid w:val="00580AE0"/>
    <w:rsid w:val="0058230F"/>
    <w:rsid w:val="00582B44"/>
    <w:rsid w:val="0058333B"/>
    <w:rsid w:val="0058405B"/>
    <w:rsid w:val="005843AD"/>
    <w:rsid w:val="00587563"/>
    <w:rsid w:val="00587F2B"/>
    <w:rsid w:val="0059132B"/>
    <w:rsid w:val="0059152E"/>
    <w:rsid w:val="00591615"/>
    <w:rsid w:val="00591FEE"/>
    <w:rsid w:val="00593416"/>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2D82"/>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3757A"/>
    <w:rsid w:val="00641130"/>
    <w:rsid w:val="00643625"/>
    <w:rsid w:val="00643928"/>
    <w:rsid w:val="00645FBE"/>
    <w:rsid w:val="00647B5F"/>
    <w:rsid w:val="0065123D"/>
    <w:rsid w:val="00651D4A"/>
    <w:rsid w:val="006534FC"/>
    <w:rsid w:val="0065376F"/>
    <w:rsid w:val="00653C58"/>
    <w:rsid w:val="0065606D"/>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67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6BD"/>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5D7"/>
    <w:rsid w:val="00737E31"/>
    <w:rsid w:val="0074167C"/>
    <w:rsid w:val="0074279F"/>
    <w:rsid w:val="00742A52"/>
    <w:rsid w:val="00742F73"/>
    <w:rsid w:val="0074323C"/>
    <w:rsid w:val="00744E11"/>
    <w:rsid w:val="00744E66"/>
    <w:rsid w:val="00745F6B"/>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699"/>
    <w:rsid w:val="007B6732"/>
    <w:rsid w:val="007B7ACA"/>
    <w:rsid w:val="007C056B"/>
    <w:rsid w:val="007C0DDD"/>
    <w:rsid w:val="007C122F"/>
    <w:rsid w:val="007C2D93"/>
    <w:rsid w:val="007C4431"/>
    <w:rsid w:val="007C4841"/>
    <w:rsid w:val="007C60A2"/>
    <w:rsid w:val="007C627E"/>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392"/>
    <w:rsid w:val="008248CE"/>
    <w:rsid w:val="008253D2"/>
    <w:rsid w:val="0082635E"/>
    <w:rsid w:val="00826CB6"/>
    <w:rsid w:val="00826E2B"/>
    <w:rsid w:val="00831213"/>
    <w:rsid w:val="00831604"/>
    <w:rsid w:val="008335DB"/>
    <w:rsid w:val="00833BC8"/>
    <w:rsid w:val="00835338"/>
    <w:rsid w:val="00835611"/>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2BD7"/>
    <w:rsid w:val="00893997"/>
    <w:rsid w:val="00895491"/>
    <w:rsid w:val="0089692C"/>
    <w:rsid w:val="008A035C"/>
    <w:rsid w:val="008A0782"/>
    <w:rsid w:val="008A0BFF"/>
    <w:rsid w:val="008A0FE3"/>
    <w:rsid w:val="008A1AE1"/>
    <w:rsid w:val="008A34B0"/>
    <w:rsid w:val="008A64EF"/>
    <w:rsid w:val="008A674F"/>
    <w:rsid w:val="008A7D18"/>
    <w:rsid w:val="008B2734"/>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D7F8B"/>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C42"/>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84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11C"/>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2D94"/>
    <w:rsid w:val="009831AD"/>
    <w:rsid w:val="0098349C"/>
    <w:rsid w:val="009838BD"/>
    <w:rsid w:val="00983983"/>
    <w:rsid w:val="00984AF7"/>
    <w:rsid w:val="00984E1B"/>
    <w:rsid w:val="0098593B"/>
    <w:rsid w:val="00987C9A"/>
    <w:rsid w:val="0099033B"/>
    <w:rsid w:val="00990EA6"/>
    <w:rsid w:val="00990F74"/>
    <w:rsid w:val="00991E3B"/>
    <w:rsid w:val="009929E0"/>
    <w:rsid w:val="009940F7"/>
    <w:rsid w:val="009A0853"/>
    <w:rsid w:val="009A39EA"/>
    <w:rsid w:val="009A3E57"/>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4E32"/>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9B4"/>
    <w:rsid w:val="00AB5E05"/>
    <w:rsid w:val="00AB5F71"/>
    <w:rsid w:val="00AB6E48"/>
    <w:rsid w:val="00AB7826"/>
    <w:rsid w:val="00AC04D2"/>
    <w:rsid w:val="00AC04E9"/>
    <w:rsid w:val="00AC13E8"/>
    <w:rsid w:val="00AC2C77"/>
    <w:rsid w:val="00AC3312"/>
    <w:rsid w:val="00AC4A7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3688D"/>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0C6C"/>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6D6B"/>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0D08"/>
    <w:rsid w:val="00C52289"/>
    <w:rsid w:val="00C53711"/>
    <w:rsid w:val="00C5371C"/>
    <w:rsid w:val="00C54B5C"/>
    <w:rsid w:val="00C5655B"/>
    <w:rsid w:val="00C5768C"/>
    <w:rsid w:val="00C57DC7"/>
    <w:rsid w:val="00C603FE"/>
    <w:rsid w:val="00C6144C"/>
    <w:rsid w:val="00C62A25"/>
    <w:rsid w:val="00C62BDE"/>
    <w:rsid w:val="00C65239"/>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626F"/>
    <w:rsid w:val="00CA729A"/>
    <w:rsid w:val="00CA7B78"/>
    <w:rsid w:val="00CB1154"/>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40F"/>
    <w:rsid w:val="00CD2A2B"/>
    <w:rsid w:val="00CD2A48"/>
    <w:rsid w:val="00CD3A08"/>
    <w:rsid w:val="00CD3D2B"/>
    <w:rsid w:val="00CD5BFC"/>
    <w:rsid w:val="00CE0C7A"/>
    <w:rsid w:val="00CE150C"/>
    <w:rsid w:val="00CE2F75"/>
    <w:rsid w:val="00CE7CBC"/>
    <w:rsid w:val="00CF114F"/>
    <w:rsid w:val="00CF130C"/>
    <w:rsid w:val="00CF141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5A35"/>
    <w:rsid w:val="00D163AF"/>
    <w:rsid w:val="00D17E4E"/>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6F0"/>
    <w:rsid w:val="00D60735"/>
    <w:rsid w:val="00D63350"/>
    <w:rsid w:val="00D6464C"/>
    <w:rsid w:val="00D668E2"/>
    <w:rsid w:val="00D70716"/>
    <w:rsid w:val="00D71016"/>
    <w:rsid w:val="00D71DE6"/>
    <w:rsid w:val="00D72455"/>
    <w:rsid w:val="00D725C0"/>
    <w:rsid w:val="00D727E4"/>
    <w:rsid w:val="00D744AC"/>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B81"/>
    <w:rsid w:val="00DA1F49"/>
    <w:rsid w:val="00DA3B6F"/>
    <w:rsid w:val="00DA53A6"/>
    <w:rsid w:val="00DA5478"/>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3D92"/>
    <w:rsid w:val="00DE46D6"/>
    <w:rsid w:val="00DE5570"/>
    <w:rsid w:val="00DE759B"/>
    <w:rsid w:val="00DF0912"/>
    <w:rsid w:val="00DF3A9E"/>
    <w:rsid w:val="00DF42CC"/>
    <w:rsid w:val="00DF5BD4"/>
    <w:rsid w:val="00DF6A20"/>
    <w:rsid w:val="00DF7631"/>
    <w:rsid w:val="00E0134E"/>
    <w:rsid w:val="00E016B6"/>
    <w:rsid w:val="00E05D73"/>
    <w:rsid w:val="00E068D9"/>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271EF"/>
    <w:rsid w:val="00E2764E"/>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46CE5"/>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21DF"/>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1C4"/>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6E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1240"/>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8D8"/>
    <w:rsid w:val="00F75B45"/>
    <w:rsid w:val="00F75B93"/>
    <w:rsid w:val="00F80990"/>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9EA"/>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833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ettich.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hyperlink" Target="https://www.hettich.com/short/ke3d6oj" TargetMode="External"/><Relationship Id="rId4" Type="http://schemas.openxmlformats.org/officeDocument/2006/relationships/image" Target="media/image60.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977</Words>
  <Characters>5517</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L’univers de Hettich « Space and Architecture » à l’interzum - Des solutions d’aménagement innovantes pour les espaces de travail et bien plus</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L’univers de Hettich « Space and Architecture » à l’interzum - Des solutions d’aménagement innovantes pour les espaces de travail et bien plus</dc:title>
  <dc:creator>Frauke Sänger</dc:creator>
  <cp:lastModifiedBy>Anke Wöhler</cp:lastModifiedBy>
  <cp:revision>6</cp:revision>
  <cp:lastPrinted>2023-07-17T06:29:00Z</cp:lastPrinted>
  <dcterms:created xsi:type="dcterms:W3CDTF">2025-04-24T14:00:00Z</dcterms:created>
  <dcterms:modified xsi:type="dcterms:W3CDTF">2025-05-09T08:19:00Z</dcterms:modified>
</cp:coreProperties>
</file>