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C474" w14:textId="113DD354" w:rsidR="00CE4A08" w:rsidRPr="00CE4A08" w:rsidRDefault="00CE4A08" w:rsidP="00E3004F">
      <w:pPr>
        <w:spacing w:line="360" w:lineRule="auto"/>
        <w:rPr>
          <w:rFonts w:cs="Arial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인터줌 2025에서 공개되는 헤티히의 새로운 하이라이트:</w:t>
      </w:r>
    </w:p>
    <w:p w14:paraId="2FD7289E" w14:textId="77777777" w:rsidR="00CE4A08" w:rsidRPr="009E5B19" w:rsidRDefault="00E3004F" w:rsidP="00E3004F">
      <w:pPr>
        <w:spacing w:line="360" w:lineRule="auto"/>
        <w:rPr>
          <w:rFonts w:cs="Arial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"트랜스포밍 스페이스 – 혁신적 </w:t>
      </w:r>
      <w:proofErr w:type="spellStart"/>
      <w:r>
        <w:rPr>
          <w:rFonts w:eastAsia="Times New Roman"/>
          <w:b/>
          <w:color w:val="000000" w:themeColor="text1"/>
          <w:szCs w:val="24"/>
        </w:rPr>
        <w:t>움직임으로</w:t>
      </w:r>
      <w:proofErr w:type="spellEnd"/>
      <w:r>
        <w:rPr>
          <w:rFonts w:eastAsia="Times New Roman"/>
          <w:b/>
          <w:color w:val="000000" w:themeColor="text1"/>
          <w:szCs w:val="24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zCs w:val="24"/>
        </w:rPr>
        <w:t>공간에</w:t>
      </w:r>
      <w:proofErr w:type="spellEnd"/>
      <w:r>
        <w:rPr>
          <w:rFonts w:eastAsia="Times New Roman"/>
          <w:b/>
          <w:color w:val="000000" w:themeColor="text1"/>
          <w:szCs w:val="24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zCs w:val="24"/>
        </w:rPr>
        <w:t>변화를</w:t>
      </w:r>
      <w:proofErr w:type="spellEnd"/>
      <w:r>
        <w:rPr>
          <w:rFonts w:eastAsia="Times New Roman"/>
          <w:b/>
          <w:color w:val="000000" w:themeColor="text1"/>
          <w:szCs w:val="24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zCs w:val="24"/>
        </w:rPr>
        <w:t>더하다</w:t>
      </w:r>
      <w:proofErr w:type="spellEnd"/>
      <w:r>
        <w:rPr>
          <w:rFonts w:eastAsia="Times New Roman"/>
          <w:b/>
          <w:color w:val="000000" w:themeColor="text1"/>
          <w:szCs w:val="24"/>
        </w:rPr>
        <w:t>"</w:t>
      </w:r>
    </w:p>
    <w:p w14:paraId="7520231E" w14:textId="77777777" w:rsidR="00E3004F" w:rsidRPr="009E5B19" w:rsidRDefault="00E3004F" w:rsidP="00CE4A08">
      <w:pPr>
        <w:spacing w:line="360" w:lineRule="auto"/>
        <w:rPr>
          <w:rFonts w:cs="Arial"/>
          <w:b/>
          <w:color w:val="000000" w:themeColor="text1"/>
          <w:szCs w:val="24"/>
        </w:rPr>
      </w:pPr>
    </w:p>
    <w:p w14:paraId="2083B46F" w14:textId="5423CBD1" w:rsidR="00A73072" w:rsidRDefault="00CE4A08" w:rsidP="00CE4A0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eastAsia="Calibri"/>
          <w:b/>
          <w:color w:val="000000" w:themeColor="text1"/>
          <w:sz w:val="24"/>
          <w:szCs w:val="24"/>
        </w:rPr>
        <w:t>헤티히의</w:t>
      </w:r>
      <w:proofErr w:type="spellEnd"/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Calibri"/>
          <w:b/>
          <w:color w:val="000000" w:themeColor="text1"/>
          <w:sz w:val="24"/>
          <w:szCs w:val="24"/>
        </w:rPr>
        <w:t>혁신적인</w:t>
      </w:r>
      <w:proofErr w:type="spellEnd"/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Calibri"/>
          <w:b/>
          <w:color w:val="000000" w:themeColor="text1"/>
          <w:sz w:val="24"/>
          <w:szCs w:val="24"/>
        </w:rPr>
        <w:t>편의성</w:t>
      </w:r>
      <w:proofErr w:type="spellEnd"/>
      <w:r>
        <w:rPr>
          <w:rFonts w:eastAsia="Calibri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eastAsia="Calibri"/>
          <w:b/>
          <w:color w:val="000000" w:themeColor="text1"/>
          <w:sz w:val="24"/>
          <w:szCs w:val="24"/>
        </w:rPr>
        <w:t>디자인</w:t>
      </w:r>
      <w:proofErr w:type="spellEnd"/>
      <w:r>
        <w:rPr>
          <w:rFonts w:eastAsia="Calibri"/>
          <w:b/>
          <w:color w:val="000000" w:themeColor="text1"/>
          <w:sz w:val="24"/>
          <w:szCs w:val="24"/>
        </w:rPr>
        <w:t xml:space="preserve">, </w:t>
      </w:r>
      <w:r>
        <w:rPr>
          <w:rFonts w:eastAsia="Calibri"/>
          <w:b/>
          <w:color w:val="000000" w:themeColor="text1"/>
          <w:sz w:val="24"/>
          <w:szCs w:val="24"/>
        </w:rPr>
        <w:t>수납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솔루션은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공간을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지속적으로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새롭게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변화시키는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창의적인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열쇠입니다</w:t>
      </w:r>
      <w:r>
        <w:rPr>
          <w:rFonts w:eastAsia="Calibri"/>
          <w:b/>
          <w:color w:val="000000" w:themeColor="text1"/>
          <w:sz w:val="24"/>
          <w:szCs w:val="24"/>
        </w:rPr>
        <w:t xml:space="preserve">. </w:t>
      </w:r>
      <w:r>
        <w:rPr>
          <w:rFonts w:eastAsia="Calibri"/>
          <w:b/>
          <w:color w:val="000000" w:themeColor="text1"/>
          <w:sz w:val="24"/>
          <w:szCs w:val="24"/>
        </w:rPr>
        <w:t>가구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사용자가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직접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이</w:t>
      </w:r>
      <w:r>
        <w:rPr>
          <w:rFonts w:eastAsia="Calibri"/>
          <w:b/>
          <w:color w:val="000000" w:themeColor="text1"/>
          <w:sz w:val="24"/>
          <w:szCs w:val="24"/>
        </w:rPr>
        <w:t xml:space="preserve"> ‘</w:t>
      </w:r>
      <w:r>
        <w:rPr>
          <w:rFonts w:eastAsia="Calibri"/>
          <w:b/>
          <w:color w:val="000000" w:themeColor="text1"/>
          <w:sz w:val="24"/>
          <w:szCs w:val="24"/>
        </w:rPr>
        <w:t>변화</w:t>
      </w:r>
      <w:r>
        <w:rPr>
          <w:rFonts w:eastAsia="Calibri"/>
          <w:b/>
          <w:color w:val="000000" w:themeColor="text1"/>
          <w:sz w:val="24"/>
          <w:szCs w:val="24"/>
        </w:rPr>
        <w:t>’</w:t>
      </w:r>
      <w:r>
        <w:rPr>
          <w:rFonts w:eastAsia="Calibri"/>
          <w:b/>
          <w:color w:val="000000" w:themeColor="text1"/>
          <w:sz w:val="24"/>
          <w:szCs w:val="24"/>
        </w:rPr>
        <w:t>에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참여할수록</w:t>
      </w:r>
      <w:r>
        <w:rPr>
          <w:rFonts w:eastAsia="Calibri"/>
          <w:b/>
          <w:color w:val="000000" w:themeColor="text1"/>
          <w:sz w:val="24"/>
          <w:szCs w:val="24"/>
        </w:rPr>
        <w:t xml:space="preserve">, </w:t>
      </w:r>
      <w:r>
        <w:rPr>
          <w:rFonts w:eastAsia="Calibri"/>
          <w:b/>
          <w:color w:val="000000" w:themeColor="text1"/>
          <w:sz w:val="24"/>
          <w:szCs w:val="24"/>
        </w:rPr>
        <w:t>일상은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더욱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감성적인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경험으로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채워집니다</w:t>
      </w:r>
      <w:r>
        <w:rPr>
          <w:rFonts w:eastAsia="Calibri"/>
          <w:b/>
          <w:color w:val="000000" w:themeColor="text1"/>
          <w:sz w:val="24"/>
          <w:szCs w:val="24"/>
        </w:rPr>
        <w:t xml:space="preserve">. </w:t>
      </w:r>
      <w:r>
        <w:rPr>
          <w:rFonts w:eastAsia="Calibri"/>
          <w:b/>
          <w:color w:val="000000" w:themeColor="text1"/>
          <w:sz w:val="24"/>
          <w:szCs w:val="24"/>
        </w:rPr>
        <w:t>헤티히의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새로운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하이라이트는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차세대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가구에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대한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기대감을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불러일으키며</w:t>
      </w:r>
      <w:r>
        <w:rPr>
          <w:rFonts w:eastAsia="Calibri"/>
          <w:b/>
          <w:color w:val="000000" w:themeColor="text1"/>
          <w:sz w:val="24"/>
          <w:szCs w:val="24"/>
        </w:rPr>
        <w:t xml:space="preserve">, </w:t>
      </w:r>
      <w:r>
        <w:rPr>
          <w:rFonts w:eastAsia="Calibri"/>
          <w:b/>
          <w:color w:val="000000" w:themeColor="text1"/>
          <w:sz w:val="24"/>
          <w:szCs w:val="24"/>
        </w:rPr>
        <w:t>부스에서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선보이는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특별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쇼는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관람객을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매혹적인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변환형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가구의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세계로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이끕니다</w:t>
      </w:r>
      <w:r>
        <w:rPr>
          <w:rFonts w:eastAsia="Calibri"/>
          <w:b/>
          <w:color w:val="000000" w:themeColor="text1"/>
          <w:sz w:val="24"/>
          <w:szCs w:val="24"/>
        </w:rPr>
        <w:t>.</w:t>
      </w:r>
    </w:p>
    <w:p w14:paraId="60AC3FE7" w14:textId="77777777" w:rsidR="00A73072" w:rsidRPr="00A73072" w:rsidRDefault="00A73072" w:rsidP="00CE4A0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B1605A9" w14:textId="7D30C2FE" w:rsidR="00434A31" w:rsidRDefault="00A4341E" w:rsidP="00CE4A0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eastAsia="Calibri"/>
          <w:bCs/>
          <w:color w:val="000000" w:themeColor="text1"/>
          <w:sz w:val="24"/>
          <w:szCs w:val="24"/>
        </w:rPr>
        <w:t>힌지</w:t>
      </w:r>
      <w:r>
        <w:rPr>
          <w:rFonts w:eastAsia="Calibri"/>
          <w:bCs/>
          <w:color w:val="000000" w:themeColor="text1"/>
          <w:sz w:val="24"/>
          <w:szCs w:val="24"/>
        </w:rPr>
        <w:t xml:space="preserve">, </w:t>
      </w:r>
      <w:r>
        <w:rPr>
          <w:rFonts w:eastAsia="Calibri"/>
          <w:bCs/>
          <w:color w:val="000000" w:themeColor="text1"/>
          <w:sz w:val="24"/>
          <w:szCs w:val="24"/>
        </w:rPr>
        <w:t>서랍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시스템</w:t>
      </w:r>
      <w:r>
        <w:rPr>
          <w:rFonts w:eastAsia="Calibri"/>
          <w:bCs/>
          <w:color w:val="000000" w:themeColor="text1"/>
          <w:sz w:val="24"/>
          <w:szCs w:val="24"/>
        </w:rPr>
        <w:t xml:space="preserve">, </w:t>
      </w:r>
      <w:r>
        <w:rPr>
          <w:rFonts w:eastAsia="Calibri"/>
          <w:bCs/>
          <w:color w:val="000000" w:themeColor="text1"/>
          <w:sz w:val="24"/>
          <w:szCs w:val="24"/>
        </w:rPr>
        <w:t>서랍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액세서리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분야의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신제품과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함께</w:t>
      </w:r>
      <w:r>
        <w:rPr>
          <w:rFonts w:eastAsia="Calibri"/>
          <w:bCs/>
          <w:color w:val="000000" w:themeColor="text1"/>
          <w:sz w:val="24"/>
          <w:szCs w:val="24"/>
        </w:rPr>
        <w:t xml:space="preserve">, </w:t>
      </w:r>
      <w:r>
        <w:rPr>
          <w:rFonts w:eastAsia="Calibri"/>
          <w:bCs/>
          <w:color w:val="000000" w:themeColor="text1"/>
          <w:sz w:val="24"/>
          <w:szCs w:val="24"/>
        </w:rPr>
        <w:t>헤티히는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산업계</w:t>
      </w:r>
      <w:r>
        <w:rPr>
          <w:rFonts w:eastAsia="Calibri"/>
          <w:bCs/>
          <w:color w:val="000000" w:themeColor="text1"/>
          <w:sz w:val="24"/>
          <w:szCs w:val="24"/>
        </w:rPr>
        <w:t xml:space="preserve">, </w:t>
      </w:r>
      <w:r>
        <w:rPr>
          <w:rFonts w:eastAsia="Calibri"/>
          <w:bCs/>
          <w:color w:val="000000" w:themeColor="text1"/>
          <w:sz w:val="24"/>
          <w:szCs w:val="24"/>
        </w:rPr>
        <w:t>가구업계</w:t>
      </w:r>
      <w:r>
        <w:rPr>
          <w:rFonts w:eastAsia="Calibri"/>
          <w:bCs/>
          <w:color w:val="000000" w:themeColor="text1"/>
          <w:sz w:val="24"/>
          <w:szCs w:val="24"/>
        </w:rPr>
        <w:t xml:space="preserve">, </w:t>
      </w:r>
      <w:r>
        <w:rPr>
          <w:rFonts w:eastAsia="Calibri"/>
          <w:bCs/>
          <w:color w:val="000000" w:themeColor="text1"/>
          <w:sz w:val="24"/>
          <w:szCs w:val="24"/>
        </w:rPr>
        <w:t>리테일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파트너의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성공을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이끄는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든든한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파트너로서의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강점을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다시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한번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보여줍니다</w:t>
      </w:r>
      <w:r>
        <w:rPr>
          <w:rFonts w:eastAsia="Calibri"/>
          <w:bCs/>
          <w:color w:val="000000" w:themeColor="text1"/>
          <w:sz w:val="24"/>
          <w:szCs w:val="24"/>
        </w:rPr>
        <w:t xml:space="preserve">. </w:t>
      </w:r>
      <w:r>
        <w:rPr>
          <w:rFonts w:eastAsia="Calibri"/>
          <w:bCs/>
          <w:color w:val="000000" w:themeColor="text1"/>
          <w:sz w:val="24"/>
          <w:szCs w:val="24"/>
        </w:rPr>
        <w:t>긴밀한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협업을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위한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산업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맞춤형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서비스는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물론</w:t>
      </w:r>
      <w:r>
        <w:rPr>
          <w:rFonts w:eastAsia="Calibri"/>
          <w:bCs/>
          <w:color w:val="000000" w:themeColor="text1"/>
          <w:sz w:val="24"/>
          <w:szCs w:val="24"/>
        </w:rPr>
        <w:t xml:space="preserve">, </w:t>
      </w:r>
      <w:r>
        <w:rPr>
          <w:rFonts w:eastAsia="Calibri"/>
          <w:bCs/>
          <w:color w:val="000000" w:themeColor="text1"/>
          <w:sz w:val="24"/>
          <w:szCs w:val="24"/>
        </w:rPr>
        <w:t>최신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조립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기계까지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폭넓은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솔루션을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제공합니다</w:t>
      </w:r>
      <w:r>
        <w:rPr>
          <w:rFonts w:eastAsia="Calibri"/>
          <w:bCs/>
          <w:color w:val="000000" w:themeColor="text1"/>
          <w:sz w:val="24"/>
          <w:szCs w:val="24"/>
        </w:rPr>
        <w:t xml:space="preserve">. </w:t>
      </w:r>
      <w:r>
        <w:rPr>
          <w:rFonts w:eastAsia="Calibri"/>
          <w:bCs/>
          <w:color w:val="000000" w:themeColor="text1"/>
          <w:sz w:val="24"/>
          <w:szCs w:val="24"/>
        </w:rPr>
        <w:t>이는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하드웨어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전문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기업으로서의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자부심을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보여주는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또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하나의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모습입니다</w:t>
      </w:r>
      <w:r>
        <w:rPr>
          <w:rFonts w:eastAsia="Calibri"/>
          <w:bCs/>
          <w:color w:val="000000" w:themeColor="text1"/>
          <w:sz w:val="24"/>
          <w:szCs w:val="24"/>
        </w:rPr>
        <w:t xml:space="preserve">. </w:t>
      </w:r>
      <w:r>
        <w:rPr>
          <w:rFonts w:eastAsia="Calibri"/>
          <w:bCs/>
          <w:color w:val="000000" w:themeColor="text1"/>
          <w:sz w:val="24"/>
          <w:szCs w:val="24"/>
        </w:rPr>
        <w:t>헤티히의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인터줌</w:t>
      </w:r>
      <w:r>
        <w:rPr>
          <w:rFonts w:eastAsia="Calibri"/>
          <w:bCs/>
          <w:color w:val="000000" w:themeColor="text1"/>
          <w:sz w:val="24"/>
          <w:szCs w:val="24"/>
        </w:rPr>
        <w:t xml:space="preserve"> 2025 </w:t>
      </w:r>
      <w:r>
        <w:rPr>
          <w:rFonts w:eastAsia="Calibri"/>
          <w:bCs/>
          <w:color w:val="000000" w:themeColor="text1"/>
          <w:sz w:val="24"/>
          <w:szCs w:val="24"/>
        </w:rPr>
        <w:t>전시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전체는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외부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인증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기관인</w:t>
      </w:r>
      <w:r>
        <w:rPr>
          <w:rFonts w:eastAsia="Calibri"/>
          <w:bCs/>
          <w:color w:val="000000" w:themeColor="text1"/>
          <w:sz w:val="24"/>
          <w:szCs w:val="24"/>
        </w:rPr>
        <w:t xml:space="preserve"> ‘myclimate’</w:t>
      </w:r>
      <w:r>
        <w:rPr>
          <w:rFonts w:eastAsia="Calibri"/>
          <w:bCs/>
          <w:color w:val="000000" w:themeColor="text1"/>
          <w:sz w:val="24"/>
          <w:szCs w:val="24"/>
        </w:rPr>
        <w:t>로부터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다시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번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탄소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중립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인증을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받았습니다</w:t>
      </w:r>
      <w:r>
        <w:rPr>
          <w:rFonts w:eastAsia="Calibri"/>
          <w:bCs/>
          <w:color w:val="000000" w:themeColor="text1"/>
          <w:sz w:val="24"/>
          <w:szCs w:val="24"/>
        </w:rPr>
        <w:t>.</w:t>
      </w:r>
    </w:p>
    <w:p w14:paraId="2550C7C5" w14:textId="77777777" w:rsidR="00FF169D" w:rsidRDefault="00FF169D" w:rsidP="00CE4A0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1AB9C0B" w14:textId="77777777" w:rsidR="00811AF1" w:rsidRPr="0033311B" w:rsidRDefault="00811AF1" w:rsidP="00811AF1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>헤티히에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담긴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모든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가능성을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경험해보세요</w:t>
      </w:r>
    </w:p>
    <w:p w14:paraId="27C4D990" w14:textId="60609442" w:rsidR="00FF169D" w:rsidRPr="00A73072" w:rsidRDefault="00FF169D" w:rsidP="00CE4A0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eastAsia="Calibri"/>
          <w:bCs/>
          <w:color w:val="000000" w:themeColor="text1"/>
          <w:sz w:val="24"/>
          <w:szCs w:val="24"/>
        </w:rPr>
        <w:t>헤티히가</w:t>
      </w:r>
      <w:r>
        <w:rPr>
          <w:rFonts w:eastAsia="Calibri"/>
          <w:bCs/>
          <w:color w:val="000000" w:themeColor="text1"/>
          <w:sz w:val="24"/>
          <w:szCs w:val="24"/>
        </w:rPr>
        <w:t xml:space="preserve"> 2025</w:t>
      </w:r>
      <w:r>
        <w:rPr>
          <w:rFonts w:eastAsia="Calibri"/>
          <w:bCs/>
          <w:color w:val="000000" w:themeColor="text1"/>
          <w:sz w:val="24"/>
          <w:szCs w:val="24"/>
        </w:rPr>
        <w:t>년에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선보이는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제품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혁신에는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유리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및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거울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도어용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lastRenderedPageBreak/>
        <w:t>슬림형</w:t>
      </w:r>
      <w:r>
        <w:rPr>
          <w:rFonts w:eastAsia="Calibri"/>
          <w:bCs/>
          <w:color w:val="000000" w:themeColor="text1"/>
          <w:sz w:val="24"/>
          <w:szCs w:val="24"/>
        </w:rPr>
        <w:t xml:space="preserve"> Avosys </w:t>
      </w:r>
      <w:r>
        <w:rPr>
          <w:rFonts w:eastAsia="Calibri"/>
          <w:bCs/>
          <w:color w:val="000000" w:themeColor="text1"/>
          <w:sz w:val="24"/>
          <w:szCs w:val="24"/>
        </w:rPr>
        <w:t>힌지</w:t>
      </w:r>
      <w:r>
        <w:rPr>
          <w:rFonts w:eastAsia="Calibri"/>
          <w:bCs/>
          <w:color w:val="000000" w:themeColor="text1"/>
          <w:sz w:val="24"/>
          <w:szCs w:val="24"/>
        </w:rPr>
        <w:t xml:space="preserve">, </w:t>
      </w:r>
      <w:r>
        <w:rPr>
          <w:rFonts w:eastAsia="Calibri"/>
          <w:bCs/>
          <w:color w:val="000000" w:themeColor="text1"/>
          <w:sz w:val="24"/>
          <w:szCs w:val="24"/>
        </w:rPr>
        <w:t>높은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하중을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견디는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SAH 500 </w:t>
      </w:r>
      <w:r>
        <w:rPr>
          <w:rFonts w:eastAsia="Calibri"/>
          <w:bCs/>
          <w:color w:val="000000" w:themeColor="text1"/>
          <w:sz w:val="24"/>
          <w:szCs w:val="24"/>
        </w:rPr>
        <w:t>수납장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서스펜션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브래킷</w:t>
      </w:r>
      <w:r>
        <w:rPr>
          <w:rFonts w:eastAsia="Calibri"/>
          <w:bCs/>
          <w:color w:val="000000" w:themeColor="text1"/>
          <w:sz w:val="24"/>
          <w:szCs w:val="24"/>
        </w:rPr>
        <w:t xml:space="preserve">, </w:t>
      </w:r>
      <w:r>
        <w:rPr>
          <w:rFonts w:eastAsia="Calibri"/>
          <w:bCs/>
          <w:color w:val="000000" w:themeColor="text1"/>
          <w:sz w:val="24"/>
          <w:szCs w:val="24"/>
        </w:rPr>
        <w:t>그리고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시스템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서랍과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원목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서랍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모두에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적용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가능한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변화하는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조명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색상의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AvanTech YOU “Illumination” </w:t>
      </w:r>
      <w:r>
        <w:rPr>
          <w:rFonts w:eastAsia="Calibri"/>
          <w:bCs/>
          <w:color w:val="000000" w:themeColor="text1"/>
          <w:sz w:val="24"/>
          <w:szCs w:val="24"/>
        </w:rPr>
        <w:t>디자인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업그레이드가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포함됩니다</w:t>
      </w:r>
      <w:r>
        <w:rPr>
          <w:rFonts w:eastAsia="Calibri"/>
          <w:bCs/>
          <w:color w:val="000000" w:themeColor="text1"/>
          <w:sz w:val="24"/>
          <w:szCs w:val="24"/>
        </w:rPr>
        <w:t xml:space="preserve">. </w:t>
      </w:r>
      <w:r>
        <w:rPr>
          <w:rFonts w:eastAsia="Calibri"/>
          <w:bCs/>
          <w:color w:val="000000" w:themeColor="text1"/>
          <w:sz w:val="24"/>
          <w:szCs w:val="24"/>
        </w:rPr>
        <w:t>헤티히는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고품질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서랍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액세서리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제품을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새롭게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선보이며</w:t>
      </w:r>
      <w:r>
        <w:rPr>
          <w:rFonts w:eastAsia="Calibri"/>
          <w:bCs/>
          <w:color w:val="000000" w:themeColor="text1"/>
          <w:sz w:val="24"/>
          <w:szCs w:val="24"/>
        </w:rPr>
        <w:t xml:space="preserve">, </w:t>
      </w:r>
      <w:r>
        <w:rPr>
          <w:rFonts w:eastAsia="Calibri"/>
          <w:bCs/>
          <w:color w:val="000000" w:themeColor="text1"/>
          <w:sz w:val="24"/>
          <w:szCs w:val="24"/>
        </w:rPr>
        <w:t>제품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포트폴리오를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한층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확장하고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있습니다</w:t>
      </w:r>
      <w:r>
        <w:rPr>
          <w:rFonts w:eastAsia="Calibri"/>
          <w:bCs/>
          <w:color w:val="000000" w:themeColor="text1"/>
          <w:sz w:val="24"/>
          <w:szCs w:val="24"/>
        </w:rPr>
        <w:t>.</w:t>
      </w:r>
    </w:p>
    <w:p w14:paraId="4FC11446" w14:textId="77777777" w:rsidR="00C05ECD" w:rsidRPr="00A73072" w:rsidRDefault="00C05ECD" w:rsidP="00CE4A0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04FB404" w14:textId="09225808" w:rsidR="00ED4FCE" w:rsidRDefault="00CE4A08" w:rsidP="005261EC">
      <w:pPr>
        <w:pStyle w:val="KeinLeerraum"/>
        <w:widowControl w:val="0"/>
        <w:suppressAutoHyphens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eastAsia="Calibri"/>
          <w:sz w:val="24"/>
          <w:szCs w:val="24"/>
        </w:rPr>
        <w:t>헤티히는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이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실용적인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서비스까지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포함해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가구업계의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영감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제공자이자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신뢰받는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파트너로서의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역할을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실현하고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있습니다</w:t>
      </w:r>
      <w:r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인터줌에서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선보이는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모든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솔루션은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사용자가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직접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가구를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디자인하고</w:t>
      </w:r>
      <w:r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나아가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전체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공간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콘셉트를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구성할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수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있도록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영감을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제공합니다</w:t>
      </w:r>
      <w:r>
        <w:rPr>
          <w:rFonts w:eastAsia="Calibri"/>
          <w:sz w:val="24"/>
          <w:szCs w:val="24"/>
        </w:rPr>
        <w:t xml:space="preserve">. </w:t>
      </w:r>
      <w:r>
        <w:rPr>
          <w:rFonts w:eastAsia="Calibri"/>
          <w:color w:val="000000" w:themeColor="text1"/>
          <w:sz w:val="24"/>
          <w:szCs w:val="24"/>
        </w:rPr>
        <w:t>행사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종료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후에도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가구업계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관계자와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고객은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헤티히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홈페이지를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통해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주방</w:t>
      </w:r>
      <w:r>
        <w:rPr>
          <w:rFonts w:eastAsia="Calibri"/>
          <w:color w:val="000000" w:themeColor="text1"/>
          <w:sz w:val="24"/>
          <w:szCs w:val="24"/>
        </w:rPr>
        <w:t xml:space="preserve">, </w:t>
      </w:r>
      <w:r>
        <w:rPr>
          <w:rFonts w:eastAsia="Calibri"/>
          <w:color w:val="000000" w:themeColor="text1"/>
          <w:sz w:val="24"/>
          <w:szCs w:val="24"/>
        </w:rPr>
        <w:t>욕실</w:t>
      </w:r>
      <w:r>
        <w:rPr>
          <w:rFonts w:eastAsia="Calibri"/>
          <w:color w:val="000000" w:themeColor="text1"/>
          <w:sz w:val="24"/>
          <w:szCs w:val="24"/>
        </w:rPr>
        <w:t xml:space="preserve">, </w:t>
      </w:r>
      <w:r>
        <w:rPr>
          <w:rFonts w:eastAsia="Calibri"/>
          <w:color w:val="000000" w:themeColor="text1"/>
          <w:sz w:val="24"/>
          <w:szCs w:val="24"/>
        </w:rPr>
        <w:t>거실</w:t>
      </w:r>
      <w:r>
        <w:rPr>
          <w:rFonts w:eastAsia="Calibri"/>
          <w:color w:val="000000" w:themeColor="text1"/>
          <w:sz w:val="24"/>
          <w:szCs w:val="24"/>
        </w:rPr>
        <w:t xml:space="preserve">, </w:t>
      </w:r>
      <w:r>
        <w:rPr>
          <w:rFonts w:eastAsia="Calibri"/>
          <w:color w:val="000000" w:themeColor="text1"/>
          <w:sz w:val="24"/>
          <w:szCs w:val="24"/>
        </w:rPr>
        <w:t>침실</w:t>
      </w:r>
      <w:r>
        <w:rPr>
          <w:rFonts w:eastAsia="Calibri"/>
          <w:color w:val="000000" w:themeColor="text1"/>
          <w:sz w:val="24"/>
          <w:szCs w:val="24"/>
        </w:rPr>
        <w:t xml:space="preserve">, </w:t>
      </w:r>
      <w:r>
        <w:rPr>
          <w:rFonts w:eastAsia="Calibri"/>
          <w:color w:val="000000" w:themeColor="text1"/>
          <w:sz w:val="24"/>
          <w:szCs w:val="24"/>
        </w:rPr>
        <w:t>가전</w:t>
      </w:r>
      <w:r>
        <w:rPr>
          <w:rFonts w:eastAsia="Calibri"/>
          <w:color w:val="000000" w:themeColor="text1"/>
          <w:sz w:val="24"/>
          <w:szCs w:val="24"/>
        </w:rPr>
        <w:t xml:space="preserve">, </w:t>
      </w:r>
      <w:r>
        <w:rPr>
          <w:rFonts w:eastAsia="Calibri"/>
          <w:color w:val="000000" w:themeColor="text1"/>
          <w:sz w:val="24"/>
          <w:szCs w:val="24"/>
        </w:rPr>
        <w:t>업무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공간</w:t>
      </w:r>
      <w:r>
        <w:rPr>
          <w:rFonts w:eastAsia="Calibri"/>
          <w:color w:val="000000" w:themeColor="text1"/>
          <w:sz w:val="24"/>
          <w:szCs w:val="24"/>
        </w:rPr>
        <w:t xml:space="preserve">, </w:t>
      </w:r>
      <w:r>
        <w:rPr>
          <w:rFonts w:eastAsia="Calibri"/>
          <w:color w:val="000000" w:themeColor="text1"/>
          <w:sz w:val="24"/>
          <w:szCs w:val="24"/>
        </w:rPr>
        <w:t>리테일</w:t>
      </w:r>
      <w:r>
        <w:rPr>
          <w:rFonts w:eastAsia="Calibri"/>
          <w:color w:val="000000" w:themeColor="text1"/>
          <w:sz w:val="24"/>
          <w:szCs w:val="24"/>
        </w:rPr>
        <w:t xml:space="preserve">, </w:t>
      </w:r>
      <w:r>
        <w:rPr>
          <w:rFonts w:eastAsia="Calibri"/>
          <w:color w:val="000000" w:themeColor="text1"/>
          <w:sz w:val="24"/>
          <w:szCs w:val="24"/>
        </w:rPr>
        <w:t>아웃도어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등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다양한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공간을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위한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가구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아이디어를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데이터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패키지와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함께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온라인으로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확인하실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수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있습니다</w:t>
      </w:r>
      <w:r>
        <w:rPr>
          <w:rFonts w:eastAsia="Calibri"/>
          <w:color w:val="000000" w:themeColor="text1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"</w:t>
      </w:r>
      <w:hyperlink r:id="rId8" w:history="1">
        <w:r>
          <w:rPr>
            <w:rStyle w:val="Hyperlink"/>
            <w:rFonts w:eastAsia="Times New Roman"/>
            <w:sz w:val="24"/>
            <w:szCs w:val="24"/>
          </w:rPr>
          <w:t xml:space="preserve">룸 </w:t>
        </w:r>
        <w:proofErr w:type="spellStart"/>
        <w:r>
          <w:rPr>
            <w:rStyle w:val="Hyperlink"/>
            <w:rFonts w:eastAsia="Times New Roman"/>
            <w:sz w:val="24"/>
            <w:szCs w:val="24"/>
          </w:rPr>
          <w:t>인스퍼레이션</w:t>
        </w:r>
        <w:proofErr w:type="spellEnd"/>
      </w:hyperlink>
      <w:r>
        <w:rPr>
          <w:rFonts w:eastAsia="Calibri"/>
          <w:sz w:val="24"/>
          <w:szCs w:val="24"/>
        </w:rPr>
        <w:t>"</w:t>
      </w:r>
      <w:r>
        <w:rPr>
          <w:rFonts w:eastAsia="Calibri"/>
          <w:color w:val="000000" w:themeColor="text1"/>
          <w:sz w:val="24"/>
          <w:szCs w:val="24"/>
        </w:rPr>
        <w:t>.</w:t>
      </w:r>
    </w:p>
    <w:p w14:paraId="063BDD3D" w14:textId="77777777" w:rsidR="0033311B" w:rsidRPr="000500BA" w:rsidRDefault="0033311B" w:rsidP="005261EC">
      <w:pPr>
        <w:pStyle w:val="KeinLeerraum"/>
        <w:widowControl w:val="0"/>
        <w:suppressAutoHyphens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3C1D5B9" w14:textId="52D6338C" w:rsidR="003B79B4" w:rsidRPr="003B79B4" w:rsidRDefault="00FA0DC6" w:rsidP="003B79B4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eastAsia="Calibri"/>
          <w:bCs/>
          <w:color w:val="000000" w:themeColor="text1"/>
          <w:sz w:val="24"/>
          <w:szCs w:val="24"/>
        </w:rPr>
        <w:t>헤티히는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시장의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과제를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극복하기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위해서는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모든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파트너가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신뢰를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기반으로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긴밀히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협력하고</w:t>
      </w:r>
      <w:r>
        <w:rPr>
          <w:rFonts w:eastAsia="Calibri"/>
          <w:bCs/>
          <w:color w:val="000000" w:themeColor="text1"/>
          <w:sz w:val="24"/>
          <w:szCs w:val="24"/>
        </w:rPr>
        <w:t xml:space="preserve">, </w:t>
      </w:r>
      <w:r>
        <w:rPr>
          <w:rFonts w:eastAsia="Calibri"/>
          <w:bCs/>
          <w:color w:val="000000" w:themeColor="text1"/>
          <w:sz w:val="24"/>
          <w:szCs w:val="24"/>
        </w:rPr>
        <w:t>지식과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전문성을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적극적으로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공유해야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한다고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믿고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있습니다</w:t>
      </w:r>
      <w:r>
        <w:rPr>
          <w:rFonts w:eastAsia="Calibri"/>
          <w:bCs/>
          <w:color w:val="000000" w:themeColor="text1"/>
          <w:sz w:val="24"/>
          <w:szCs w:val="24"/>
        </w:rPr>
        <w:t xml:space="preserve">. “It’s all in Hettich” </w:t>
      </w:r>
      <w:r>
        <w:rPr>
          <w:rFonts w:eastAsia="Calibri"/>
          <w:bCs/>
          <w:color w:val="000000" w:themeColor="text1"/>
          <w:sz w:val="24"/>
          <w:szCs w:val="24"/>
        </w:rPr>
        <w:t>정보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존에서는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헤티히가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업계에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제공하는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다양한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부가가치를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한눈에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확인할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있습니다</w:t>
      </w:r>
      <w:r>
        <w:rPr>
          <w:rFonts w:eastAsia="Calibri"/>
          <w:bCs/>
          <w:color w:val="000000" w:themeColor="text1"/>
          <w:sz w:val="24"/>
          <w:szCs w:val="24"/>
        </w:rPr>
        <w:t xml:space="preserve">. </w:t>
      </w:r>
      <w:r>
        <w:rPr>
          <w:rFonts w:eastAsia="Calibri"/>
          <w:bCs/>
          <w:color w:val="000000" w:themeColor="text1"/>
          <w:sz w:val="24"/>
          <w:szCs w:val="24"/>
        </w:rPr>
        <w:t>비용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효율적인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생산을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위한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유연한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디자인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플랫폼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원칙부터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아이디어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전략의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성공을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돕는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고객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프로그램</w:t>
      </w:r>
      <w:r>
        <w:rPr>
          <w:rFonts w:eastAsia="Calibri"/>
          <w:bCs/>
          <w:color w:val="000000" w:themeColor="text1"/>
          <w:sz w:val="24"/>
          <w:szCs w:val="24"/>
        </w:rPr>
        <w:t xml:space="preserve">, </w:t>
      </w:r>
      <w:r>
        <w:rPr>
          <w:rFonts w:eastAsia="Calibri"/>
          <w:bCs/>
          <w:color w:val="000000" w:themeColor="text1"/>
          <w:sz w:val="24"/>
          <w:szCs w:val="24"/>
        </w:rPr>
        <w:t>네트워크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기반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lastRenderedPageBreak/>
        <w:t>파트너십에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이르기까지</w:t>
      </w:r>
      <w:r>
        <w:rPr>
          <w:rFonts w:eastAsia="Calibri"/>
          <w:bCs/>
          <w:color w:val="000000" w:themeColor="text1"/>
          <w:sz w:val="24"/>
          <w:szCs w:val="24"/>
        </w:rPr>
        <w:t xml:space="preserve">, </w:t>
      </w:r>
      <w:r>
        <w:rPr>
          <w:rFonts w:eastAsia="Calibri"/>
          <w:bCs/>
          <w:color w:val="000000" w:themeColor="text1"/>
          <w:sz w:val="24"/>
          <w:szCs w:val="24"/>
        </w:rPr>
        <w:t>헤티히에는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다양한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영감이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가득합니다</w:t>
      </w:r>
      <w:r>
        <w:rPr>
          <w:rFonts w:eastAsia="Calibri"/>
          <w:bCs/>
          <w:color w:val="000000" w:themeColor="text1"/>
          <w:sz w:val="24"/>
          <w:szCs w:val="24"/>
        </w:rPr>
        <w:t xml:space="preserve">. </w:t>
      </w:r>
      <w:r>
        <w:rPr>
          <w:rFonts w:eastAsia="Calibri"/>
          <w:bCs/>
          <w:color w:val="000000" w:themeColor="text1"/>
          <w:sz w:val="24"/>
          <w:szCs w:val="24"/>
        </w:rPr>
        <w:t>숙련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인력의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부족으로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인해</w:t>
      </w:r>
      <w:r>
        <w:rPr>
          <w:rFonts w:eastAsia="Calibri"/>
          <w:bCs/>
          <w:color w:val="000000" w:themeColor="text1"/>
          <w:sz w:val="24"/>
          <w:szCs w:val="24"/>
        </w:rPr>
        <w:t xml:space="preserve">, </w:t>
      </w:r>
      <w:r>
        <w:rPr>
          <w:rFonts w:eastAsia="Calibri"/>
          <w:bCs/>
          <w:color w:val="000000" w:themeColor="text1"/>
          <w:sz w:val="24"/>
          <w:szCs w:val="24"/>
        </w:rPr>
        <w:t>생산과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조립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과정의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단순화와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효율성을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높이려는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수요가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지속적으로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증가하고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있습니다</w:t>
      </w:r>
      <w:r>
        <w:rPr>
          <w:rFonts w:eastAsia="Calibri"/>
          <w:bCs/>
          <w:color w:val="000000" w:themeColor="text1"/>
          <w:sz w:val="24"/>
          <w:szCs w:val="24"/>
        </w:rPr>
        <w:t xml:space="preserve">. </w:t>
      </w:r>
      <w:r>
        <w:rPr>
          <w:rFonts w:eastAsia="Calibri"/>
          <w:bCs/>
          <w:color w:val="000000" w:themeColor="text1"/>
          <w:sz w:val="24"/>
          <w:szCs w:val="24"/>
        </w:rPr>
        <w:t>이를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위해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헤티히는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전시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부스에서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직접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경험할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있는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디지털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조립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기술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서비스를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선보이고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있습니다</w:t>
      </w:r>
      <w:r>
        <w:rPr>
          <w:rFonts w:eastAsia="Calibri"/>
          <w:bCs/>
          <w:color w:val="000000" w:themeColor="text1"/>
          <w:sz w:val="24"/>
          <w:szCs w:val="24"/>
        </w:rPr>
        <w:t>.</w:t>
      </w:r>
    </w:p>
    <w:p w14:paraId="65CD5788" w14:textId="77777777" w:rsidR="0033311B" w:rsidRDefault="0033311B" w:rsidP="005261EC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8326CA4" w14:textId="43ABE88F" w:rsidR="003C0BD4" w:rsidRPr="003C0BD4" w:rsidRDefault="003C0BD4" w:rsidP="005261E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>"SpinLines"</w:t>
      </w:r>
      <w:r>
        <w:rPr>
          <w:rFonts w:eastAsia="Calibri"/>
          <w:b/>
          <w:color w:val="000000" w:themeColor="text1"/>
          <w:sz w:val="24"/>
          <w:szCs w:val="24"/>
        </w:rPr>
        <w:t>의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성공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스토리는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계속됩니다</w:t>
      </w:r>
      <w:r>
        <w:rPr>
          <w:rFonts w:eastAsia="Calibri"/>
          <w:b/>
          <w:color w:val="000000" w:themeColor="text1"/>
          <w:sz w:val="24"/>
          <w:szCs w:val="24"/>
        </w:rPr>
        <w:t>.</w:t>
      </w:r>
    </w:p>
    <w:p w14:paraId="0DDB7561" w14:textId="48C2B39A" w:rsidR="00517980" w:rsidRPr="000500BA" w:rsidRDefault="00ED4FCE" w:rsidP="005261EC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eastAsia="Calibri"/>
          <w:bCs/>
          <w:color w:val="000000" w:themeColor="text1"/>
          <w:sz w:val="24"/>
          <w:szCs w:val="24"/>
        </w:rPr>
        <w:t>헤티히의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“SpinLines” </w:t>
      </w:r>
      <w:r>
        <w:rPr>
          <w:rFonts w:eastAsia="Calibri"/>
          <w:bCs/>
          <w:color w:val="000000" w:themeColor="text1"/>
          <w:sz w:val="24"/>
          <w:szCs w:val="24"/>
        </w:rPr>
        <w:t>제품군은</w:t>
      </w:r>
      <w:r>
        <w:rPr>
          <w:rFonts w:eastAsia="Calibri"/>
          <w:bCs/>
          <w:color w:val="000000" w:themeColor="text1"/>
          <w:sz w:val="24"/>
          <w:szCs w:val="24"/>
        </w:rPr>
        <w:t xml:space="preserve"> 2019</w:t>
      </w:r>
      <w:r>
        <w:rPr>
          <w:rFonts w:eastAsia="Calibri"/>
          <w:bCs/>
          <w:color w:val="000000" w:themeColor="text1"/>
          <w:sz w:val="24"/>
          <w:szCs w:val="24"/>
        </w:rPr>
        <w:t>년부터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꾸준히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확장되어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왔습니다</w:t>
      </w:r>
      <w:r>
        <w:rPr>
          <w:rFonts w:eastAsia="Calibri"/>
          <w:bCs/>
          <w:color w:val="000000" w:themeColor="text1"/>
          <w:sz w:val="24"/>
          <w:szCs w:val="24"/>
        </w:rPr>
        <w:t xml:space="preserve">. </w:t>
      </w:r>
      <w:r>
        <w:rPr>
          <w:rFonts w:eastAsia="Calibri"/>
          <w:bCs/>
          <w:color w:val="000000" w:themeColor="text1"/>
          <w:sz w:val="24"/>
          <w:szCs w:val="24"/>
        </w:rPr>
        <w:t>간편한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ComfortSpin </w:t>
      </w:r>
      <w:r>
        <w:rPr>
          <w:rFonts w:eastAsia="Calibri"/>
          <w:bCs/>
          <w:color w:val="000000" w:themeColor="text1"/>
          <w:sz w:val="24"/>
          <w:szCs w:val="24"/>
        </w:rPr>
        <w:t>회전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선반으로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시작해</w:t>
      </w:r>
      <w:r>
        <w:rPr>
          <w:rFonts w:eastAsia="Calibri"/>
          <w:bCs/>
          <w:color w:val="000000" w:themeColor="text1"/>
          <w:sz w:val="24"/>
          <w:szCs w:val="24"/>
        </w:rPr>
        <w:t>, 2023</w:t>
      </w:r>
      <w:r>
        <w:rPr>
          <w:rFonts w:eastAsia="Calibri"/>
          <w:bCs/>
          <w:color w:val="000000" w:themeColor="text1"/>
          <w:sz w:val="24"/>
          <w:szCs w:val="24"/>
        </w:rPr>
        <w:t>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인터줌에서는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혁신적인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회전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하드웨어</w:t>
      </w:r>
      <w:r>
        <w:rPr>
          <w:rFonts w:eastAsia="Calibri"/>
          <w:bCs/>
          <w:color w:val="000000" w:themeColor="text1"/>
          <w:sz w:val="24"/>
          <w:szCs w:val="24"/>
        </w:rPr>
        <w:t xml:space="preserve"> FurnSpin</w:t>
      </w:r>
      <w:r>
        <w:rPr>
          <w:rFonts w:eastAsia="Calibri"/>
          <w:bCs/>
          <w:color w:val="000000" w:themeColor="text1"/>
          <w:sz w:val="24"/>
          <w:szCs w:val="24"/>
        </w:rPr>
        <w:t>이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큰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주목을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받았고</w:t>
      </w:r>
      <w:r>
        <w:rPr>
          <w:rFonts w:eastAsia="Calibri"/>
          <w:bCs/>
          <w:color w:val="000000" w:themeColor="text1"/>
          <w:sz w:val="24"/>
          <w:szCs w:val="24"/>
        </w:rPr>
        <w:t>, 2024</w:t>
      </w:r>
      <w:r>
        <w:rPr>
          <w:rFonts w:eastAsia="Calibri"/>
          <w:bCs/>
          <w:color w:val="000000" w:themeColor="text1"/>
          <w:sz w:val="24"/>
          <w:szCs w:val="24"/>
        </w:rPr>
        <w:t>년부터는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손짓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하나로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공간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전체를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전환하는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RoomSpin </w:t>
      </w:r>
      <w:r>
        <w:rPr>
          <w:rFonts w:eastAsia="Calibri"/>
          <w:bCs/>
          <w:color w:val="000000" w:themeColor="text1"/>
          <w:sz w:val="24"/>
          <w:szCs w:val="24"/>
        </w:rPr>
        <w:t>시스템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베이스로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그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영역을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넓혔습니다</w:t>
      </w:r>
      <w:r>
        <w:rPr>
          <w:rFonts w:eastAsia="Calibri"/>
          <w:bCs/>
          <w:color w:val="000000" w:themeColor="text1"/>
          <w:sz w:val="24"/>
          <w:szCs w:val="24"/>
        </w:rPr>
        <w:t xml:space="preserve">. </w:t>
      </w:r>
      <w:r>
        <w:rPr>
          <w:rFonts w:eastAsia="Calibri"/>
          <w:bCs/>
          <w:color w:val="000000" w:themeColor="text1"/>
          <w:sz w:val="24"/>
          <w:szCs w:val="24"/>
        </w:rPr>
        <w:t>헤티히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부스의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특별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전시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공간은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이러한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흐름을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반영해</w:t>
      </w:r>
      <w:r>
        <w:rPr>
          <w:rFonts w:eastAsia="Calibri"/>
          <w:bCs/>
          <w:color w:val="000000" w:themeColor="text1"/>
          <w:sz w:val="24"/>
          <w:szCs w:val="24"/>
        </w:rPr>
        <w:t>, “</w:t>
      </w:r>
      <w:r>
        <w:rPr>
          <w:rFonts w:eastAsia="Calibri"/>
          <w:bCs/>
          <w:color w:val="000000" w:themeColor="text1"/>
          <w:sz w:val="24"/>
          <w:szCs w:val="24"/>
        </w:rPr>
        <w:t>혁신적인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움직임으로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공간에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변화를</w:t>
      </w:r>
      <w:r>
        <w:rPr>
          <w:rFonts w:eastAsia="Calibri"/>
          <w:bCs/>
          <w:color w:val="000000" w:themeColor="text1"/>
          <w:sz w:val="24"/>
          <w:szCs w:val="24"/>
        </w:rPr>
        <w:t>”</w:t>
      </w:r>
      <w:r>
        <w:rPr>
          <w:rFonts w:eastAsia="Calibri"/>
          <w:bCs/>
          <w:color w:val="000000" w:themeColor="text1"/>
          <w:sz w:val="24"/>
          <w:szCs w:val="24"/>
        </w:rPr>
        <w:t>이라는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슬로건에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맞춰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사용자가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직접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가구와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생활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공간을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변화시킬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수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있는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방식을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흥미롭고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즐거운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방식으로</w:t>
      </w:r>
      <w:r>
        <w:rPr>
          <w:rFonts w:eastAsia="Calibr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</w:rPr>
        <w:t>소개합니다</w:t>
      </w:r>
      <w:r>
        <w:rPr>
          <w:rFonts w:eastAsia="Calibri"/>
          <w:bCs/>
          <w:color w:val="000000" w:themeColor="text1"/>
          <w:sz w:val="24"/>
          <w:szCs w:val="24"/>
        </w:rPr>
        <w:t>.</w:t>
      </w:r>
    </w:p>
    <w:p w14:paraId="6CDEE66D" w14:textId="77777777" w:rsidR="001618D5" w:rsidRPr="000500BA" w:rsidRDefault="001618D5" w:rsidP="005261EC">
      <w:pPr>
        <w:pStyle w:val="KeinLeerraum"/>
        <w:widowControl w:val="0"/>
        <w:suppressAutoHyphens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4399AE" w14:textId="2E772536" w:rsidR="002B77F9" w:rsidRPr="002B77F9" w:rsidRDefault="002B77F9" w:rsidP="002B77F9">
      <w:pPr>
        <w:spacing w:line="360" w:lineRule="auto"/>
        <w:rPr>
          <w:rFonts w:cs="Arial"/>
          <w:b/>
          <w:bCs/>
          <w:color w:val="000000" w:themeColor="text1"/>
          <w:szCs w:val="24"/>
        </w:rPr>
      </w:pPr>
      <w:r>
        <w:rPr>
          <w:rFonts w:eastAsia="Times New Roman"/>
          <w:b/>
          <w:bCs/>
          <w:color w:val="000000" w:themeColor="text1"/>
          <w:szCs w:val="24"/>
        </w:rPr>
        <w:t>오늘을 실천하고, 내일을 준비합니다 – 탄소 중립 전시 실현</w:t>
      </w:r>
    </w:p>
    <w:p w14:paraId="7D7DCB87" w14:textId="45852693" w:rsidR="002B77F9" w:rsidRPr="002B77F9" w:rsidRDefault="002B77F9" w:rsidP="002B77F9">
      <w:pPr>
        <w:spacing w:line="360" w:lineRule="auto"/>
        <w:rPr>
          <w:rFonts w:cs="Arial"/>
          <w:bCs/>
          <w:color w:val="000000" w:themeColor="text1"/>
          <w:szCs w:val="24"/>
        </w:rPr>
      </w:pPr>
      <w:r>
        <w:rPr>
          <w:rFonts w:eastAsia="Times New Roman"/>
          <w:bCs/>
          <w:color w:val="000000" w:themeColor="text1"/>
          <w:szCs w:val="24"/>
        </w:rPr>
        <w:t>헤티히는 인터줌 전체 전시에 대해 ‘myclimate’ 재단으로부터 (</w:t>
      </w:r>
      <w:hyperlink r:id="rId9" w:history="1">
        <w:r>
          <w:rPr>
            <w:rStyle w:val="Hyperlink"/>
            <w:rFonts w:eastAsia="Times New Roman"/>
            <w:bCs/>
            <w:szCs w:val="24"/>
          </w:rPr>
          <w:t>myclimate.org</w:t>
        </w:r>
      </w:hyperlink>
      <w:r>
        <w:rPr>
          <w:rFonts w:eastAsia="Times New Roman"/>
          <w:bCs/>
          <w:color w:val="000000" w:themeColor="text1"/>
          <w:szCs w:val="24"/>
        </w:rPr>
        <w:t xml:space="preserve">) 두 번째로 탄소 중립 인증을 받았습니다. 탄소 배출은 가능하면 피하고, 최소한 줄이는 것이 바람직합니다. 이를 </w:t>
      </w:r>
      <w:r>
        <w:rPr>
          <w:rFonts w:eastAsia="Times New Roman"/>
          <w:bCs/>
          <w:color w:val="000000" w:themeColor="text1"/>
          <w:szCs w:val="24"/>
        </w:rPr>
        <w:lastRenderedPageBreak/>
        <w:t>위해서는 운송 관리, 부스 기술 장비 구성, 전시 자재와 제품의 재사용, 지역 제철 식재료를 활용한 케이터링, 행사 인원의 이동 및 숙박까지 전 과정에서 철저한 조치를 시행해야 하며, 기념품 제공을 생략하는 것까지 포함됩니다. 탄소 배출에 가장 큰 영향을 미치는 요소는 헤티히 팀의 전시회 이동입니다. 이를 고려해 해외 지사 임직원들은 가능한 한 탄소 상쇄가 가능한 항공편을 이용해 이동할 예정입니다. 많은 참가자가 철도를 이용하고, 회사 차량 소유자는 카셰어링을 이용하며, 쾰른 내에서는 스탠드 담당자가 팀 셔틀 대신 대중교통을 이용할 예정입니다. 헤티히는 불가피하게 발생하는 탄소 배출을 상쇄하기 위해 이번에도 인증된 탄소중립 기후 보호 프로젝트를 후원합니다.</w:t>
      </w:r>
    </w:p>
    <w:p w14:paraId="0E23B52A" w14:textId="77777777" w:rsidR="00CE4A08" w:rsidRPr="002B77F9" w:rsidRDefault="00CE4A08" w:rsidP="00CE4A08">
      <w:pPr>
        <w:widowControl w:val="0"/>
        <w:suppressAutoHyphens/>
        <w:spacing w:line="360" w:lineRule="auto"/>
        <w:jc w:val="both"/>
        <w:rPr>
          <w:rFonts w:cs="Arial"/>
          <w:color w:val="000000" w:themeColor="text1"/>
          <w:szCs w:val="24"/>
          <w:lang w:eastAsia="sv-SE"/>
        </w:rPr>
      </w:pPr>
    </w:p>
    <w:p w14:paraId="52D3A7D4" w14:textId="6B1BEC91" w:rsidR="00E3004F" w:rsidRDefault="000E5D84" w:rsidP="00E3004F">
      <w:pPr>
        <w:spacing w:line="360" w:lineRule="auto"/>
        <w:rPr>
          <w:rFonts w:cs="Arial"/>
          <w:bCs/>
          <w:color w:val="auto"/>
          <w:szCs w:val="24"/>
        </w:rPr>
      </w:pPr>
      <w:hyperlink r:id="rId10" w:history="1">
        <w:r>
          <w:rPr>
            <w:rStyle w:val="Hyperlink"/>
            <w:rFonts w:eastAsia="Times New Roman"/>
            <w:bCs/>
            <w:szCs w:val="24"/>
          </w:rPr>
          <w:t>Hettich landing page on interzum 2025</w:t>
        </w:r>
      </w:hyperlink>
      <w:r>
        <w:rPr>
          <w:rFonts w:eastAsia="Times New Roman"/>
          <w:bCs/>
          <w:color w:val="auto"/>
          <w:szCs w:val="24"/>
        </w:rPr>
        <w:t xml:space="preserve"> 다양한 테마와 서비스 영역을 탐색하거나, 공간 변환 솔루션을 보다 효율적으로 찾을 수 있도록 폭넓은 접근 방식을 제안합니다.</w:t>
      </w:r>
    </w:p>
    <w:p w14:paraId="1328CC73" w14:textId="77777777" w:rsidR="000E5D84" w:rsidRDefault="000E5D84" w:rsidP="00E3004F">
      <w:pPr>
        <w:spacing w:line="360" w:lineRule="auto"/>
        <w:rPr>
          <w:rFonts w:cs="Arial"/>
          <w:bCs/>
          <w:color w:val="auto"/>
          <w:szCs w:val="24"/>
        </w:rPr>
      </w:pPr>
    </w:p>
    <w:p w14:paraId="7C6472D5" w14:textId="77777777" w:rsidR="00E3004F" w:rsidRPr="00621082" w:rsidRDefault="00E3004F" w:rsidP="00E3004F">
      <w:pPr>
        <w:spacing w:line="360" w:lineRule="auto"/>
        <w:rPr>
          <w:rFonts w:cs="Arial"/>
          <w:color w:val="auto"/>
        </w:rPr>
      </w:pPr>
      <w:r>
        <w:rPr>
          <w:rFonts w:eastAsia="Times New Roman"/>
          <w:color w:val="auto"/>
        </w:rPr>
        <w:t>다음 그림 자료는 www.hettich.com의 "Press"메뉴에서 다운로드 할 수 있습니다.</w:t>
      </w:r>
    </w:p>
    <w:p w14:paraId="34964DCA" w14:textId="77777777" w:rsidR="00E3004F" w:rsidRDefault="00E3004F" w:rsidP="00E3004F">
      <w:pPr>
        <w:spacing w:line="360" w:lineRule="auto"/>
        <w:rPr>
          <w:rFonts w:cs="Arial"/>
          <w:b/>
          <w:color w:val="auto"/>
        </w:rPr>
      </w:pPr>
    </w:p>
    <w:p w14:paraId="05331454" w14:textId="77777777" w:rsidR="00E3004F" w:rsidRPr="00621082" w:rsidRDefault="00E3004F" w:rsidP="00E3004F">
      <w:pPr>
        <w:spacing w:line="360" w:lineRule="auto"/>
        <w:rPr>
          <w:rFonts w:cs="Arial"/>
          <w:b/>
          <w:color w:val="auto"/>
        </w:rPr>
      </w:pPr>
      <w:r>
        <w:rPr>
          <w:rFonts w:eastAsia="Times New Roman"/>
          <w:b/>
          <w:color w:val="auto"/>
        </w:rPr>
        <w:t>이미지</w:t>
      </w:r>
    </w:p>
    <w:p w14:paraId="139F9B1B" w14:textId="77777777" w:rsidR="00E3004F" w:rsidRDefault="00E3004F" w:rsidP="00E3004F">
      <w:pPr>
        <w:spacing w:line="360" w:lineRule="auto"/>
        <w:rPr>
          <w:rFonts w:cs="Arial"/>
          <w:b/>
          <w:color w:val="auto"/>
        </w:rPr>
      </w:pPr>
      <w:r>
        <w:rPr>
          <w:rFonts w:eastAsia="Times New Roman"/>
          <w:b/>
          <w:color w:val="auto"/>
        </w:rPr>
        <w:t>설명</w:t>
      </w:r>
    </w:p>
    <w:p w14:paraId="159FA053" w14:textId="77777777" w:rsidR="00E3004F" w:rsidRDefault="00E3004F" w:rsidP="00E3004F">
      <w:pPr>
        <w:widowControl w:val="0"/>
        <w:suppressAutoHyphens/>
        <w:rPr>
          <w:rFonts w:cs="Arial"/>
          <w:b/>
          <w:color w:val="auto"/>
          <w:sz w:val="22"/>
          <w:szCs w:val="22"/>
          <w:lang w:eastAsia="sv-SE"/>
        </w:rPr>
      </w:pPr>
      <w:r>
        <w:rPr>
          <w:rFonts w:cs="Arial"/>
          <w:b/>
          <w:noProof/>
          <w:color w:val="auto"/>
          <w:sz w:val="22"/>
          <w:szCs w:val="22"/>
          <w:lang w:eastAsia="sv-SE"/>
        </w:rPr>
        <w:lastRenderedPageBreak/>
        <w:drawing>
          <wp:inline distT="0" distB="0" distL="0" distR="0" wp14:anchorId="29B89F2B" wp14:editId="2ABEFB0E">
            <wp:extent cx="1681025" cy="1213757"/>
            <wp:effectExtent l="0" t="0" r="0" b="5715"/>
            <wp:docPr id="905429906" name="Grafik 1" descr="Ein Bild, das Im Haus, Regal, Kleidung, Wa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29906" name="Grafik 1" descr="Ein Bild, das Im Haus, Regal, Kleidung, Wand enthält.&#10;&#10;Automatisch generierte Beschreibun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05" cy="12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6516B" w14:textId="07F435A0" w:rsidR="00E3004F" w:rsidRPr="00627F88" w:rsidRDefault="00E3004F" w:rsidP="00E3004F">
      <w:pPr>
        <w:widowControl w:val="0"/>
        <w:suppressAutoHyphens/>
        <w:rPr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182025_a</w:t>
      </w:r>
    </w:p>
    <w:p w14:paraId="63FE315D" w14:textId="43D4385B" w:rsidR="00E3004F" w:rsidRPr="00627F88" w:rsidRDefault="00E3004F" w:rsidP="00E3004F">
      <w:pPr>
        <w:rPr>
          <w:rFonts w:cs="Arial"/>
          <w:bCs/>
          <w:color w:val="auto"/>
          <w:sz w:val="22"/>
          <w:szCs w:val="22"/>
        </w:rPr>
      </w:pPr>
      <w:r>
        <w:rPr>
          <w:rFonts w:eastAsia="Times New Roman"/>
          <w:bCs/>
          <w:color w:val="auto"/>
          <w:sz w:val="22"/>
          <w:szCs w:val="22"/>
        </w:rPr>
        <w:t>"트랜스포밍 스페이스 – 혁신적 움직임으로 공간에 변화를 더하다" - 헤티히는 인터줌 2025에서 다채롭게 변화하는 가구의 매력을 통해 ‘트랜스포메이션’을 감각적으로 경험할 수 있는 기회를 선사합니다. 사진: 헤티히</w:t>
      </w:r>
    </w:p>
    <w:p w14:paraId="6E6BA6A3" w14:textId="77777777" w:rsidR="00E3004F" w:rsidRDefault="00E3004F" w:rsidP="00E3004F">
      <w:pPr>
        <w:pStyle w:val="Arial"/>
        <w:rPr>
          <w:rFonts w:ascii="Arial" w:hAnsi="Arial" w:cs="Arial"/>
          <w:color w:val="auto"/>
          <w:sz w:val="22"/>
          <w:szCs w:val="22"/>
        </w:rPr>
      </w:pPr>
    </w:p>
    <w:p w14:paraId="32E4ADC8" w14:textId="001A5F38" w:rsidR="00E3004F" w:rsidRDefault="002D3B58" w:rsidP="00E3004F">
      <w:pPr>
        <w:pStyle w:val="Arial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 wp14:anchorId="0EC39D38" wp14:editId="075DD71D">
            <wp:extent cx="1670766" cy="1181100"/>
            <wp:effectExtent l="0" t="0" r="5715" b="0"/>
            <wp:docPr id="310723940" name="Grafik 3" descr="Ein Bild, das Im Haus, Decke, Arbeitsfläche, Mobilia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23940" name="Grafik 3" descr="Ein Bild, das Im Haus, Decke, Arbeitsfläche, Mobiliar enthält.&#10;&#10;KI-generierte Inhalte können fehlerhaft sein.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642" cy="118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24AA8" w14:textId="455485D1" w:rsidR="00E3004F" w:rsidRPr="00815D0E" w:rsidRDefault="00E3004F" w:rsidP="00E3004F">
      <w:pPr>
        <w:rPr>
          <w:rFonts w:cs="Arial"/>
          <w:bCs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182025_b</w:t>
      </w:r>
    </w:p>
    <w:p w14:paraId="1A46E1AE" w14:textId="12F00953" w:rsidR="00E3004F" w:rsidRPr="004201B3" w:rsidRDefault="004201B3" w:rsidP="00E3004F">
      <w:pPr>
        <w:rPr>
          <w:rFonts w:cs="Arial"/>
          <w:bCs/>
          <w:color w:val="auto"/>
          <w:sz w:val="22"/>
          <w:szCs w:val="22"/>
        </w:rPr>
      </w:pPr>
      <w:r>
        <w:rPr>
          <w:sz w:val="22"/>
          <w:szCs w:val="22"/>
        </w:rPr>
        <w:t xml:space="preserve">모던한 주거 공간의 중심인 오픈 플랜 키친 – 헤티히의 솔루션은 디자인, 사용자 편의성, 다채로운 수납 기능이 어우러진 쾌적한 공간을 만들어줍니다. </w:t>
      </w:r>
      <w:r>
        <w:rPr>
          <w:rFonts w:eastAsia="Times New Roman"/>
          <w:bCs/>
          <w:color w:val="auto"/>
          <w:sz w:val="22"/>
          <w:szCs w:val="22"/>
        </w:rPr>
        <w:t>사진: 헤티히</w:t>
      </w:r>
    </w:p>
    <w:p w14:paraId="514C2E19" w14:textId="77777777" w:rsidR="00767D4B" w:rsidRPr="00710FAF" w:rsidRDefault="00767D4B" w:rsidP="00E3004F">
      <w:pPr>
        <w:pStyle w:val="Arial"/>
        <w:rPr>
          <w:rFonts w:ascii="Arial" w:hAnsi="Arial" w:cs="Arial"/>
          <w:color w:val="auto"/>
          <w:sz w:val="22"/>
          <w:szCs w:val="22"/>
        </w:rPr>
      </w:pPr>
    </w:p>
    <w:p w14:paraId="5216ADE4" w14:textId="2FB4AF0D" w:rsidR="000E5D84" w:rsidRDefault="00B62AE6" w:rsidP="00E3004F">
      <w:pPr>
        <w:pStyle w:val="Arial"/>
        <w:rPr>
          <w:rFonts w:ascii="Arial" w:hAnsi="Arial" w:cs="Arial"/>
          <w:b/>
          <w:noProof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7EB8C87B" wp14:editId="1D7C351F">
            <wp:extent cx="1783080" cy="1189224"/>
            <wp:effectExtent l="0" t="0" r="7620" b="0"/>
            <wp:docPr id="105864488" name="Grafik 4" descr="Ein Bild, das Wand, Im Haus, Mobiliar, Inneneinrich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4488" name="Grafik 4" descr="Ein Bild, das Wand, Im Haus, Mobiliar, Inneneinrichtung enthält.&#10;&#10;KI-generierte Inhalte können fehlerhaft sein.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300" cy="119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D4B" w:rsidRPr="00767D4B">
        <w:rPr>
          <w:noProof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shd w:val="clear" w:color="auto" w:fill="FFFFFF"/>
        </w:rPr>
        <w:drawing>
          <wp:inline distT="0" distB="0" distL="0" distR="0" wp14:anchorId="41AC54D9" wp14:editId="3654C6EE">
            <wp:extent cx="1752600" cy="1168895"/>
            <wp:effectExtent l="0" t="0" r="0" b="0"/>
            <wp:docPr id="1424129773" name="Grafik 5" descr="Ein Bild, das Mobiliar, Im Haus, Wand, Zimm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29773" name="Grafik 5" descr="Ein Bild, das Mobiliar, Im Haus, Wand, Zimmer enthält.&#10;&#10;KI-generierte Inhalte können fehlerhaft sein.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776" cy="118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AC3EB" w14:textId="48FA69C2" w:rsidR="00E3004F" w:rsidRDefault="00E3004F" w:rsidP="00E3004F">
      <w:pPr>
        <w:pStyle w:val="Arial"/>
        <w:rPr>
          <w:rFonts w:ascii="Arial" w:hAnsi="Arial" w:cs="Arial"/>
          <w:b/>
          <w:noProof/>
          <w:sz w:val="22"/>
          <w:szCs w:val="22"/>
          <w:shd w:val="clear" w:color="auto" w:fill="FFFFFF"/>
        </w:rPr>
      </w:pPr>
      <w:r>
        <w:rPr>
          <w:rFonts w:eastAsia="Times New Roman"/>
          <w:b/>
          <w:noProof/>
          <w:sz w:val="22"/>
          <w:szCs w:val="22"/>
          <w:shd w:val="clear" w:color="auto" w:fill="FFFFFF"/>
        </w:rPr>
        <w:t>182025_c, 182025_d</w:t>
      </w:r>
    </w:p>
    <w:p w14:paraId="6D41B77F" w14:textId="04A07F82" w:rsidR="00644D8D" w:rsidRDefault="00512F86" w:rsidP="00644D8D">
      <w:pPr>
        <w:widowControl w:val="0"/>
        <w:suppressAutoHyphens/>
        <w:rPr>
          <w:rFonts w:cs="Arial"/>
          <w:b/>
          <w:color w:val="FF0000"/>
          <w:sz w:val="22"/>
          <w:szCs w:val="22"/>
          <w:highlight w:val="yellow"/>
          <w:lang w:val="sv-SE" w:eastAsia="sv-SE"/>
        </w:rPr>
      </w:pPr>
      <w:r>
        <w:rPr>
          <w:sz w:val="22"/>
          <w:szCs w:val="22"/>
        </w:rPr>
        <w:t xml:space="preserve">변환 가능한 2-in-1 솔루션 – 헤티히의 WingLine L 폴딩 도어 하드웨어가 적용된 이 가구는 옷장과 홈오피스 공간의 기능을 하나로 스마트하게 통합합니다. </w:t>
      </w:r>
      <w:r>
        <w:rPr>
          <w:rFonts w:eastAsia="Times New Roman"/>
          <w:sz w:val="22"/>
          <w:szCs w:val="22"/>
        </w:rPr>
        <w:t>사진: 헤티히</w:t>
      </w:r>
    </w:p>
    <w:p w14:paraId="09227A80" w14:textId="77777777" w:rsidR="00644D8D" w:rsidRDefault="00644D8D" w:rsidP="00644D8D">
      <w:pPr>
        <w:widowControl w:val="0"/>
        <w:suppressAutoHyphens/>
        <w:rPr>
          <w:rFonts w:cs="Arial"/>
          <w:b/>
          <w:color w:val="FF0000"/>
          <w:sz w:val="22"/>
          <w:szCs w:val="22"/>
          <w:highlight w:val="yellow"/>
          <w:lang w:val="sv-SE" w:eastAsia="sv-SE"/>
        </w:rPr>
      </w:pPr>
    </w:p>
    <w:p w14:paraId="259A4E0E" w14:textId="77777777" w:rsidR="00EC0FA5" w:rsidRDefault="00EC0FA5" w:rsidP="00644D8D">
      <w:pPr>
        <w:widowControl w:val="0"/>
        <w:suppressAutoHyphens/>
        <w:rPr>
          <w:rFonts w:cs="Arial"/>
          <w:b/>
          <w:color w:val="FF0000"/>
          <w:sz w:val="22"/>
          <w:szCs w:val="22"/>
          <w:highlight w:val="yellow"/>
          <w:lang w:val="sv-SE" w:eastAsia="sv-SE"/>
        </w:rPr>
      </w:pPr>
    </w:p>
    <w:p w14:paraId="463E7BB6" w14:textId="114AAC8A" w:rsidR="00644D8D" w:rsidRPr="00FE35B7" w:rsidRDefault="009E5B19" w:rsidP="00644D8D">
      <w:pPr>
        <w:widowControl w:val="0"/>
        <w:suppressAutoHyphens/>
        <w:rPr>
          <w:rFonts w:cs="Arial"/>
          <w:b/>
          <w:color w:val="FF0000"/>
          <w:sz w:val="22"/>
          <w:szCs w:val="22"/>
          <w:highlight w:val="yellow"/>
          <w:lang w:val="sv-SE" w:eastAsia="sv-SE"/>
        </w:rPr>
      </w:pPr>
      <w:r>
        <w:rPr>
          <w:rFonts w:ascii="Arial" w:hAnsi="Arial" w:cs="Arial"/>
          <w:b/>
          <w:noProof/>
          <w:sz w:val="22"/>
          <w:szCs w:val="22"/>
          <w:shd w:val="clear" w:color="auto" w:fill="FFFFFF"/>
        </w:rPr>
        <w:lastRenderedPageBreak/>
        <w:drawing>
          <wp:inline distT="0" distB="0" distL="0" distR="0" wp14:anchorId="78C9DB0F" wp14:editId="138BD065">
            <wp:extent cx="1725860" cy="1101090"/>
            <wp:effectExtent l="0" t="0" r="8255" b="3810"/>
            <wp:docPr id="138053265" name="Grafik 1" descr="Ein Bild, das Wand, Im Haus, Inneneinrichtung, Mobilia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3265" name="Grafik 1" descr="Ein Bild, das Wand, Im Haus, Inneneinrichtung, Mobiliar enthält.&#10;&#10;KI-generierte Inhalte können fehlerhaft sein.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344" cy="111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CBE65" w14:textId="33DA4B94" w:rsidR="00644D8D" w:rsidRPr="009E5B19" w:rsidRDefault="00644D8D" w:rsidP="00644D8D">
      <w:pPr>
        <w:pStyle w:val="Arial"/>
        <w:rPr>
          <w:rFonts w:ascii="Arial" w:hAnsi="Arial" w:cs="Arial"/>
          <w:b/>
          <w:noProof/>
          <w:sz w:val="22"/>
          <w:szCs w:val="22"/>
          <w:shd w:val="clear" w:color="auto" w:fill="FFFFFF"/>
          <w:lang w:val="sv-SE"/>
        </w:rPr>
      </w:pPr>
      <w:r w:rsidRPr="009E5B19">
        <w:rPr>
          <w:rFonts w:eastAsia="Times New Roman"/>
          <w:b/>
          <w:noProof/>
          <w:sz w:val="22"/>
          <w:szCs w:val="22"/>
          <w:shd w:val="clear" w:color="auto" w:fill="FFFFFF"/>
          <w:lang w:val="sv-SE"/>
        </w:rPr>
        <w:t>182025_e</w:t>
      </w:r>
    </w:p>
    <w:p w14:paraId="77C11B41" w14:textId="3F72D053" w:rsidR="00644D8D" w:rsidRPr="009E5B19" w:rsidRDefault="00EC0FA5" w:rsidP="00644D8D">
      <w:pPr>
        <w:pStyle w:val="Arial"/>
        <w:rPr>
          <w:rFonts w:ascii="Arial" w:hAnsi="Arial" w:cs="Arial"/>
          <w:color w:val="auto"/>
          <w:sz w:val="22"/>
          <w:szCs w:val="22"/>
          <w:lang w:val="sv-SE"/>
        </w:rPr>
      </w:pPr>
      <w:r w:rsidRPr="009E5B19">
        <w:rPr>
          <w:rFonts w:eastAsia="Times New Roman"/>
          <w:bCs/>
          <w:noProof/>
          <w:sz w:val="22"/>
          <w:szCs w:val="22"/>
          <w:shd w:val="clear" w:color="auto" w:fill="FFFFFF"/>
          <w:lang w:val="sv-SE"/>
        </w:rPr>
        <w:t>"</w:t>
      </w:r>
      <w:r>
        <w:rPr>
          <w:rFonts w:eastAsia="Times New Roman"/>
          <w:bCs/>
          <w:noProof/>
          <w:sz w:val="22"/>
          <w:szCs w:val="22"/>
          <w:shd w:val="clear" w:color="auto" w:fill="FFFFFF"/>
        </w:rPr>
        <w:t>공간에</w:t>
      </w:r>
      <w:r w:rsidRPr="009E5B19">
        <w:rPr>
          <w:rFonts w:eastAsia="Times New Roman"/>
          <w:bCs/>
          <w:noProof/>
          <w:sz w:val="22"/>
          <w:szCs w:val="22"/>
          <w:shd w:val="clear" w:color="auto" w:fill="FFFFFF"/>
          <w:lang w:val="sv-SE"/>
        </w:rPr>
        <w:t xml:space="preserve"> </w:t>
      </w:r>
      <w:r>
        <w:rPr>
          <w:rFonts w:eastAsia="Times New Roman"/>
          <w:bCs/>
          <w:noProof/>
          <w:sz w:val="22"/>
          <w:szCs w:val="22"/>
          <w:shd w:val="clear" w:color="auto" w:fill="FFFFFF"/>
        </w:rPr>
        <w:t>회전</w:t>
      </w:r>
      <w:r w:rsidRPr="009E5B19">
        <w:rPr>
          <w:rFonts w:eastAsia="Times New Roman"/>
          <w:bCs/>
          <w:noProof/>
          <w:sz w:val="22"/>
          <w:szCs w:val="22"/>
          <w:shd w:val="clear" w:color="auto" w:fill="FFFFFF"/>
          <w:lang w:val="sv-SE"/>
        </w:rPr>
        <w:t xml:space="preserve"> </w:t>
      </w:r>
      <w:r>
        <w:rPr>
          <w:rFonts w:eastAsia="Times New Roman"/>
          <w:bCs/>
          <w:noProof/>
          <w:sz w:val="22"/>
          <w:szCs w:val="22"/>
          <w:shd w:val="clear" w:color="auto" w:fill="FFFFFF"/>
        </w:rPr>
        <w:t>혁신을</w:t>
      </w:r>
      <w:r w:rsidRPr="009E5B19">
        <w:rPr>
          <w:rFonts w:eastAsia="Times New Roman"/>
          <w:bCs/>
          <w:noProof/>
          <w:sz w:val="22"/>
          <w:szCs w:val="22"/>
          <w:shd w:val="clear" w:color="auto" w:fill="FFFFFF"/>
          <w:lang w:val="sv-SE"/>
        </w:rPr>
        <w:t xml:space="preserve"> – Spinnovate your Space": </w:t>
      </w:r>
      <w:r>
        <w:rPr>
          <w:rFonts w:eastAsia="Times New Roman"/>
          <w:bCs/>
          <w:noProof/>
          <w:sz w:val="22"/>
          <w:szCs w:val="22"/>
          <w:shd w:val="clear" w:color="auto" w:fill="FFFFFF"/>
        </w:rPr>
        <w:t>헤티히는</w:t>
      </w:r>
      <w:r w:rsidRPr="009E5B19">
        <w:rPr>
          <w:rFonts w:eastAsia="Times New Roman"/>
          <w:bCs/>
          <w:noProof/>
          <w:sz w:val="22"/>
          <w:szCs w:val="22"/>
          <w:shd w:val="clear" w:color="auto" w:fill="FFFFFF"/>
          <w:lang w:val="sv-SE"/>
        </w:rPr>
        <w:t xml:space="preserve"> SpinLines </w:t>
      </w:r>
      <w:r>
        <w:rPr>
          <w:rFonts w:eastAsia="Times New Roman"/>
          <w:bCs/>
          <w:noProof/>
          <w:sz w:val="22"/>
          <w:szCs w:val="22"/>
          <w:shd w:val="clear" w:color="auto" w:fill="FFFFFF"/>
        </w:rPr>
        <w:t>제품군을</w:t>
      </w:r>
      <w:r w:rsidRPr="009E5B19">
        <w:rPr>
          <w:rFonts w:eastAsia="Times New Roman"/>
          <w:bCs/>
          <w:noProof/>
          <w:sz w:val="22"/>
          <w:szCs w:val="22"/>
          <w:shd w:val="clear" w:color="auto" w:fill="FFFFFF"/>
          <w:lang w:val="sv-SE"/>
        </w:rPr>
        <w:t xml:space="preserve"> </w:t>
      </w:r>
      <w:r>
        <w:rPr>
          <w:rFonts w:eastAsia="Times New Roman"/>
          <w:bCs/>
          <w:noProof/>
          <w:sz w:val="22"/>
          <w:szCs w:val="22"/>
          <w:shd w:val="clear" w:color="auto" w:fill="FFFFFF"/>
        </w:rPr>
        <w:t>통해</w:t>
      </w:r>
      <w:r w:rsidRPr="009E5B19">
        <w:rPr>
          <w:rFonts w:eastAsia="Times New Roman"/>
          <w:bCs/>
          <w:noProof/>
          <w:sz w:val="22"/>
          <w:szCs w:val="22"/>
          <w:shd w:val="clear" w:color="auto" w:fill="FFFFFF"/>
          <w:lang w:val="sv-SE"/>
        </w:rPr>
        <w:t xml:space="preserve"> </w:t>
      </w:r>
      <w:r>
        <w:rPr>
          <w:rFonts w:eastAsia="Times New Roman"/>
          <w:bCs/>
          <w:noProof/>
          <w:sz w:val="22"/>
          <w:szCs w:val="22"/>
          <w:shd w:val="clear" w:color="auto" w:fill="FFFFFF"/>
        </w:rPr>
        <w:t>혁신적인</w:t>
      </w:r>
      <w:r w:rsidRPr="009E5B19">
        <w:rPr>
          <w:rFonts w:eastAsia="Times New Roman"/>
          <w:bCs/>
          <w:noProof/>
          <w:sz w:val="22"/>
          <w:szCs w:val="22"/>
          <w:shd w:val="clear" w:color="auto" w:fill="FFFFFF"/>
          <w:lang w:val="sv-SE"/>
        </w:rPr>
        <w:t xml:space="preserve"> </w:t>
      </w:r>
      <w:r>
        <w:rPr>
          <w:rFonts w:eastAsia="Times New Roman"/>
          <w:bCs/>
          <w:noProof/>
          <w:sz w:val="22"/>
          <w:szCs w:val="22"/>
          <w:shd w:val="clear" w:color="auto" w:fill="FFFFFF"/>
        </w:rPr>
        <w:t>회전</w:t>
      </w:r>
      <w:r w:rsidRPr="009E5B19">
        <w:rPr>
          <w:rFonts w:eastAsia="Times New Roman"/>
          <w:bCs/>
          <w:noProof/>
          <w:sz w:val="22"/>
          <w:szCs w:val="22"/>
          <w:shd w:val="clear" w:color="auto" w:fill="FFFFFF"/>
          <w:lang w:val="sv-SE"/>
        </w:rPr>
        <w:t xml:space="preserve"> </w:t>
      </w:r>
      <w:r>
        <w:rPr>
          <w:rFonts w:eastAsia="Times New Roman"/>
          <w:bCs/>
          <w:noProof/>
          <w:sz w:val="22"/>
          <w:szCs w:val="22"/>
          <w:shd w:val="clear" w:color="auto" w:fill="FFFFFF"/>
        </w:rPr>
        <w:t>하드웨어</w:t>
      </w:r>
      <w:r w:rsidRPr="009E5B19">
        <w:rPr>
          <w:rFonts w:eastAsia="Times New Roman"/>
          <w:bCs/>
          <w:noProof/>
          <w:sz w:val="22"/>
          <w:szCs w:val="22"/>
          <w:shd w:val="clear" w:color="auto" w:fill="FFFFFF"/>
          <w:lang w:val="sv-SE"/>
        </w:rPr>
        <w:t xml:space="preserve"> </w:t>
      </w:r>
      <w:r>
        <w:rPr>
          <w:rFonts w:eastAsia="Times New Roman"/>
          <w:bCs/>
          <w:noProof/>
          <w:sz w:val="22"/>
          <w:szCs w:val="22"/>
          <w:shd w:val="clear" w:color="auto" w:fill="FFFFFF"/>
        </w:rPr>
        <w:t>시스템을</w:t>
      </w:r>
      <w:r w:rsidRPr="009E5B19">
        <w:rPr>
          <w:rFonts w:eastAsia="Times New Roman"/>
          <w:bCs/>
          <w:noProof/>
          <w:sz w:val="22"/>
          <w:szCs w:val="22"/>
          <w:shd w:val="clear" w:color="auto" w:fill="FFFFFF"/>
          <w:lang w:val="sv-SE"/>
        </w:rPr>
        <w:t xml:space="preserve"> </w:t>
      </w:r>
      <w:r>
        <w:rPr>
          <w:rFonts w:eastAsia="Times New Roman"/>
          <w:bCs/>
          <w:noProof/>
          <w:sz w:val="22"/>
          <w:szCs w:val="22"/>
          <w:shd w:val="clear" w:color="auto" w:fill="FFFFFF"/>
        </w:rPr>
        <w:t>개발하고</w:t>
      </w:r>
      <w:r w:rsidRPr="009E5B19">
        <w:rPr>
          <w:rFonts w:eastAsia="Times New Roman"/>
          <w:bCs/>
          <w:noProof/>
          <w:sz w:val="22"/>
          <w:szCs w:val="22"/>
          <w:shd w:val="clear" w:color="auto" w:fill="FFFFFF"/>
          <w:lang w:val="sv-SE"/>
        </w:rPr>
        <w:t xml:space="preserve"> </w:t>
      </w:r>
      <w:r>
        <w:rPr>
          <w:rFonts w:eastAsia="Times New Roman"/>
          <w:bCs/>
          <w:noProof/>
          <w:sz w:val="22"/>
          <w:szCs w:val="22"/>
          <w:shd w:val="clear" w:color="auto" w:fill="FFFFFF"/>
        </w:rPr>
        <w:t>있습니다</w:t>
      </w:r>
      <w:r w:rsidRPr="009E5B19">
        <w:rPr>
          <w:rFonts w:eastAsia="Times New Roman"/>
          <w:bCs/>
          <w:noProof/>
          <w:sz w:val="22"/>
          <w:szCs w:val="22"/>
          <w:shd w:val="clear" w:color="auto" w:fill="FFFFFF"/>
          <w:lang w:val="sv-SE"/>
        </w:rPr>
        <w:t xml:space="preserve">. </w:t>
      </w:r>
      <w:proofErr w:type="spellStart"/>
      <w:r>
        <w:rPr>
          <w:rFonts w:eastAsia="Times New Roman"/>
          <w:color w:val="auto"/>
          <w:sz w:val="22"/>
          <w:szCs w:val="22"/>
        </w:rPr>
        <w:t>사진</w:t>
      </w:r>
      <w:proofErr w:type="spellEnd"/>
      <w:r w:rsidRPr="009E5B19">
        <w:rPr>
          <w:rFonts w:eastAsia="Times New Roman"/>
          <w:color w:val="auto"/>
          <w:sz w:val="22"/>
          <w:szCs w:val="22"/>
          <w:lang w:val="sv-SE"/>
        </w:rPr>
        <w:t xml:space="preserve">: </w:t>
      </w:r>
      <w:proofErr w:type="spellStart"/>
      <w:r>
        <w:rPr>
          <w:rFonts w:eastAsia="Times New Roman"/>
          <w:color w:val="auto"/>
          <w:sz w:val="22"/>
          <w:szCs w:val="22"/>
        </w:rPr>
        <w:t>헤티히</w:t>
      </w:r>
      <w:proofErr w:type="spellEnd"/>
    </w:p>
    <w:p w14:paraId="6CEB1AB6" w14:textId="463F8267" w:rsidR="00E3004F" w:rsidRPr="009E5B19" w:rsidRDefault="00E3004F" w:rsidP="00512F86">
      <w:pPr>
        <w:rPr>
          <w:rFonts w:cs="Arial"/>
          <w:sz w:val="22"/>
          <w:szCs w:val="22"/>
          <w:lang w:val="sv-SE"/>
        </w:rPr>
      </w:pPr>
    </w:p>
    <w:p w14:paraId="4C3FE477" w14:textId="77777777" w:rsidR="00571996" w:rsidRPr="00163A51" w:rsidRDefault="00571996" w:rsidP="005A3C05">
      <w:pPr>
        <w:widowControl w:val="0"/>
        <w:suppressAutoHyphens/>
        <w:spacing w:line="360" w:lineRule="auto"/>
        <w:rPr>
          <w:rFonts w:cs="Arial"/>
          <w:bCs/>
          <w:sz w:val="20"/>
          <w:u w:val="single"/>
        </w:rPr>
      </w:pPr>
      <w:proofErr w:type="spellStart"/>
      <w:r>
        <w:rPr>
          <w:rFonts w:eastAsia="Times New Roman"/>
          <w:bCs/>
          <w:sz w:val="20"/>
          <w:u w:val="single"/>
        </w:rPr>
        <w:t>헤티히에</w:t>
      </w:r>
      <w:proofErr w:type="spellEnd"/>
      <w:r>
        <w:rPr>
          <w:rFonts w:eastAsia="Times New Roman"/>
          <w:bCs/>
          <w:sz w:val="20"/>
          <w:u w:val="single"/>
        </w:rPr>
        <w:t xml:space="preserve"> </w:t>
      </w:r>
      <w:proofErr w:type="spellStart"/>
      <w:r>
        <w:rPr>
          <w:rFonts w:eastAsia="Times New Roman"/>
          <w:bCs/>
          <w:sz w:val="20"/>
          <w:u w:val="single"/>
        </w:rPr>
        <w:t>관하여</w:t>
      </w:r>
      <w:proofErr w:type="spellEnd"/>
    </w:p>
    <w:p w14:paraId="29D80DC3" w14:textId="118CCE9B" w:rsidR="00571996" w:rsidRPr="00163A51" w:rsidRDefault="00F24EF4" w:rsidP="005A3C05">
      <w:pPr>
        <w:suppressAutoHyphens/>
        <w:rPr>
          <w:rFonts w:cs="Arial"/>
          <w:bCs/>
          <w:color w:val="auto"/>
          <w:sz w:val="22"/>
          <w:szCs w:val="22"/>
        </w:rPr>
      </w:pPr>
      <w:r>
        <w:rPr>
          <w:rFonts w:eastAsia="Times New Roman"/>
          <w:bCs/>
          <w:sz w:val="20"/>
        </w:rPr>
        <w:t xml:space="preserve">헤티히는 1888 년에 설립되었으며 현재 세계에서 가장 큰 규모의 가구 부품 제조업체입니다. 회사의 본사는 이스트 베스트팔렌의 가구 클러스터에 있는 키르히렝어른에 위치합니다.  전 세계 100여 개국에서 약 8,400명의 임직원이 함께 미래 지향적인 솔루션을 제공하고 있습니다. "It's all in Hettich"을 약속하는 헤티히 브랜드는 전 세계 헤티히 고객의 요구에 부합하는 종합적인 서비스 포트폴리오를 제공합니다. 헤티히는 전통적으로 지역 사회와, 사회적, 생태적 지속 가능성을 보장하기 위해 항상 최우선 순위를 두고 모든 일에 집중해 왔습니다. </w:t>
      </w:r>
      <w:hyperlink r:id="rId16" w:history="1">
        <w:r>
          <w:rPr>
            <w:rStyle w:val="Hyperlink"/>
            <w:rFonts w:eastAsia="Times New Roman"/>
            <w:bCs/>
            <w:color w:val="auto"/>
            <w:sz w:val="20"/>
          </w:rPr>
          <w:t>www.hettich.com</w:t>
        </w:r>
      </w:hyperlink>
    </w:p>
    <w:sectPr w:rsidR="00571996" w:rsidRPr="00163A51" w:rsidSect="0053418F">
      <w:headerReference w:type="default" r:id="rId17"/>
      <w:footerReference w:type="default" r:id="rId18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6453" w14:textId="77777777" w:rsidR="0057287F" w:rsidRDefault="0057287F">
      <w:r>
        <w:separator/>
      </w:r>
    </w:p>
  </w:endnote>
  <w:endnote w:type="continuationSeparator" w:id="0">
    <w:p w14:paraId="1BEBFA78" w14:textId="77777777" w:rsidR="0057287F" w:rsidRDefault="0057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AD7206A" w:rsidR="006F175E" w:rsidRDefault="006F175E" w:rsidP="005F115D">
    <w:pPr>
      <w:pStyle w:val="Fuzeile"/>
      <w:tabs>
        <w:tab w:val="clear" w:pos="9072"/>
        <w:tab w:val="right" w:pos="10490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AC1D" w14:textId="77777777" w:rsidR="0057287F" w:rsidRDefault="0057287F">
      <w:r>
        <w:separator/>
      </w:r>
    </w:p>
  </w:footnote>
  <w:footnote w:type="continuationSeparator" w:id="0">
    <w:p w14:paraId="5DA41598" w14:textId="77777777" w:rsidR="0057287F" w:rsidRDefault="0057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7748" w14:textId="4904F598" w:rsidR="006F175E" w:rsidRDefault="00230446" w:rsidP="005F115D">
    <w:pPr>
      <w:pStyle w:val="Kopfzeile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42E97E27">
              <wp:simplePos x="0" y="0"/>
              <wp:positionH relativeFrom="column">
                <wp:posOffset>4768850</wp:posOffset>
              </wp:positionH>
              <wp:positionV relativeFrom="paragraph">
                <wp:posOffset>4076065</wp:posOffset>
              </wp:positionV>
              <wp:extent cx="1828800" cy="5135880"/>
              <wp:effectExtent l="0" t="0" r="0" b="762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135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7DD4D7" w14:textId="66433E8A" w:rsidR="006B1A07" w:rsidRPr="009C02BF" w:rsidRDefault="006B1A07" w:rsidP="006B1A07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인터줌 2025에 대한 헤티히 보도 자료 더 보기:</w:t>
                          </w:r>
                        </w:p>
                        <w:p w14:paraId="7F5B10FF" w14:textId="77777777" w:rsidR="006B1A07" w:rsidRPr="00620A26" w:rsidRDefault="006B1A07" w:rsidP="006B1A0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32519" wp14:editId="10E30BF3">
                                <wp:extent cx="1154210" cy="1150459"/>
                                <wp:effectExtent l="0" t="0" r="8255" b="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0081" cy="1156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20"/>
                            </w:rPr>
                            <w:br/>
                          </w:r>
                          <w:hyperlink r:id="rId2" w:history="1">
                            <w:r>
                              <w:rPr>
                                <w:rStyle w:val="Hyperlink"/>
                                <w:sz w:val="20"/>
                              </w:rPr>
                              <w:t>https://www.hettich.com/short/ke3d6oj</w:t>
                            </w:r>
                          </w:hyperlink>
                        </w:p>
                        <w:p w14:paraId="63A7FF1F" w14:textId="77777777" w:rsidR="006B1A07" w:rsidRDefault="006B1A07" w:rsidP="006B1A07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28D615BE" w14:textId="77777777" w:rsidR="006B1A07" w:rsidRPr="006B1A07" w:rsidRDefault="006B1A0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7CCD0C38" w14:textId="380CE5DA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연락처:</w:t>
                          </w:r>
                        </w:p>
                        <w:p w14:paraId="615ABD0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헤티히 마케팅 및 영업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14:paraId="6BC3A5EF" w14:textId="1D7B9DD3" w:rsidR="003153CC" w:rsidRPr="00165C67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Alex Kim</w:t>
                          </w:r>
                        </w:p>
                        <w:p w14:paraId="4BC1A4F4" w14:textId="77777777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서울특별시 마포구 월드컵북로 121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우성빌딩 4층 헤티히 코리아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대한민국</w:t>
                          </w:r>
                        </w:p>
                        <w:p w14:paraId="5EE20A77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Tel: 02 336 0290</w:t>
                          </w:r>
                        </w:p>
                        <w:p w14:paraId="20B871AA" w14:textId="7B91A533" w:rsidR="003153C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alex.kim@hettich.com</w:t>
                          </w:r>
                        </w:p>
                        <w:p w14:paraId="54F32CB4" w14:textId="76AC4B64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8BC9AB" w14:textId="2C6BDFEB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Anton-Hettich-Strasse 12-16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1CC47C91" w14:textId="45C100B5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E5B19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>Tel.: +49 151 54412445</w:t>
                          </w:r>
                        </w:p>
                        <w:p w14:paraId="38EB792E" w14:textId="69217849" w:rsidR="003A203C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E5B19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>nina.thenhausen@hettich.com</w:t>
                          </w:r>
                        </w:p>
                        <w:p w14:paraId="4AD5293F" w14:textId="334C2FF7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ED58F4" w14:textId="77777777" w:rsidR="00A50C9A" w:rsidRPr="009E5B19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27A6C72" w14:textId="77777777" w:rsidR="00A50C9A" w:rsidRDefault="00A50C9A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바우처</w:t>
                          </w:r>
                          <w:r w:rsidRPr="009E5B19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사본</w:t>
                          </w:r>
                          <w:r w:rsidRPr="009E5B19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요청됨</w:t>
                          </w:r>
                        </w:p>
                        <w:p w14:paraId="0631CA96" w14:textId="77777777" w:rsidR="00230446" w:rsidRPr="009E5B19" w:rsidRDefault="00230446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sv-SE"/>
                            </w:rPr>
                          </w:pPr>
                        </w:p>
                        <w:p w14:paraId="1DFAB1E9" w14:textId="384076A2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PR_182025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75.5pt;margin-top:320.95pt;width:2in;height:40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" stroked="f">
              <v:textbox>
                <w:txbxContent>
                  <w:p w14:paraId="1D7DD4D7" w14:textId="66433E8A" w:rsidR="006B1A07" w:rsidRPr="009C02BF" w:rsidRDefault="006B1A07" w:rsidP="006B1A07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인터줌 2025에 대한 헤티히 보도 자료 더 보기:</w:t>
                    </w:r>
                  </w:p>
                  <w:p w14:paraId="7F5B10FF" w14:textId="77777777" w:rsidR="006B1A07" w:rsidRPr="00620A26" w:rsidRDefault="006B1A07" w:rsidP="006B1A0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F32519" wp14:editId="10E30BF3">
                          <wp:extent cx="1154210" cy="1150459"/>
                          <wp:effectExtent l="0" t="0" r="8255" b="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0081" cy="1156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  <w:br/>
                    </w:r>
                    <w:hyperlink r:id="rId3" w:history="1">
                      <w:r>
                        <w:rPr>
                          <w:rStyle w:val="Hyperlink"/>
                          <w:sz w:val="20"/>
                        </w:rPr>
                        <w:t>https://www.hettich.com/short/ke3d6oj</w:t>
                      </w:r>
                    </w:hyperlink>
                  </w:p>
                  <w:p w14:paraId="63A7FF1F" w14:textId="77777777" w:rsidR="006B1A07" w:rsidRDefault="006B1A07" w:rsidP="006B1A07">
                    <w:pPr>
                      <w:jc w:val="center"/>
                      <w:rPr>
                        <w:sz w:val="20"/>
                      </w:rPr>
                    </w:pPr>
                  </w:p>
                  <w:p w14:paraId="28D615BE" w14:textId="77777777" w:rsidR="006B1A07" w:rsidRPr="006B1A07" w:rsidRDefault="006B1A0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7CCD0C38" w14:textId="380CE5DA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연락처:</w:t>
                    </w:r>
                  </w:p>
                  <w:p w14:paraId="615ABD0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헤티히 마케팅 및 영업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GmbH &amp; Co. KG</w:t>
                    </w:r>
                  </w:p>
                  <w:p w14:paraId="6BC3A5EF" w14:textId="1D7B9DD3" w:rsidR="003153CC" w:rsidRPr="00165C67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Alex Kim</w:t>
                    </w:r>
                  </w:p>
                  <w:p w14:paraId="4BC1A4F4" w14:textId="77777777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서울특별시 마포구 월드컵북로 121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우성빌딩 4층 헤티히 코리아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대한민국</w:t>
                    </w:r>
                  </w:p>
                  <w:p w14:paraId="5EE20A77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Tel: 02 336 0290</w:t>
                    </w:r>
                  </w:p>
                  <w:p w14:paraId="20B871AA" w14:textId="7B91A533" w:rsidR="003153C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alex.kim@hettich.com</w:t>
                    </w:r>
                  </w:p>
                  <w:p w14:paraId="54F32CB4" w14:textId="76AC4B64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8BC9AB" w14:textId="2C6BDFEB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Anton-Hettich-Strasse 12-16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Germany</w:t>
                    </w:r>
                  </w:p>
                  <w:p w14:paraId="1CC47C91" w14:textId="45C100B5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9E5B19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>Tel.: +49 151 54412445</w:t>
                    </w:r>
                  </w:p>
                  <w:p w14:paraId="38EB792E" w14:textId="69217849" w:rsidR="003A203C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9E5B19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>nina.thenhausen@hettich.com</w:t>
                    </w:r>
                  </w:p>
                  <w:p w14:paraId="4AD5293F" w14:textId="334C2FF7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EED58F4" w14:textId="77777777" w:rsidR="00A50C9A" w:rsidRPr="009E5B19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sv-SE"/>
                      </w:rPr>
                    </w:pPr>
                  </w:p>
                  <w:p w14:paraId="527A6C72" w14:textId="77777777" w:rsidR="00A50C9A" w:rsidRDefault="00A50C9A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바우처</w:t>
                    </w:r>
                    <w:r w:rsidRPr="009E5B19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사본</w:t>
                    </w:r>
                    <w:r w:rsidRPr="009E5B19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요청됨</w:t>
                    </w:r>
                  </w:p>
                  <w:p w14:paraId="0631CA96" w14:textId="77777777" w:rsidR="00230446" w:rsidRPr="009E5B19" w:rsidRDefault="00230446" w:rsidP="003153CC">
                    <w:pPr>
                      <w:rPr>
                        <w:rFonts w:ascii="Agfa Rotis Sans Serif Ex Bold" w:hAnsi="Agfa Rotis Sans Serif Ex Bold"/>
                        <w:sz w:val="20"/>
                        <w:lang w:val="sv-SE"/>
                      </w:rPr>
                    </w:pPr>
                  </w:p>
                  <w:p w14:paraId="1DFAB1E9" w14:textId="384076A2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PR_182025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  <w:r w:rsidR="00B930B0">
      <w:rPr>
        <w:noProof/>
      </w:rPr>
      <w:drawing>
        <wp:anchor distT="0" distB="0" distL="114300" distR="114300" simplePos="0" relativeHeight="251661312" behindDoc="1" locked="0" layoutInCell="1" allowOverlap="1" wp14:anchorId="02D8433C" wp14:editId="40B0D471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BCE"/>
    <w:multiLevelType w:val="hybridMultilevel"/>
    <w:tmpl w:val="50648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2"/>
  </w:num>
  <w:num w:numId="2" w16cid:durableId="1664158174">
    <w:abstractNumId w:val="5"/>
  </w:num>
  <w:num w:numId="3" w16cid:durableId="124082430">
    <w:abstractNumId w:val="4"/>
  </w:num>
  <w:num w:numId="4" w16cid:durableId="577788579">
    <w:abstractNumId w:val="1"/>
  </w:num>
  <w:num w:numId="5" w16cid:durableId="1896159056">
    <w:abstractNumId w:val="3"/>
  </w:num>
  <w:num w:numId="6" w16cid:durableId="20326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5AC"/>
    <w:rsid w:val="00007AE3"/>
    <w:rsid w:val="00007EEA"/>
    <w:rsid w:val="000115BE"/>
    <w:rsid w:val="00011D00"/>
    <w:rsid w:val="0001272F"/>
    <w:rsid w:val="00014A58"/>
    <w:rsid w:val="00015291"/>
    <w:rsid w:val="000164A0"/>
    <w:rsid w:val="00017980"/>
    <w:rsid w:val="0002101A"/>
    <w:rsid w:val="00022380"/>
    <w:rsid w:val="00023D28"/>
    <w:rsid w:val="00024419"/>
    <w:rsid w:val="00024512"/>
    <w:rsid w:val="00024741"/>
    <w:rsid w:val="00025DEB"/>
    <w:rsid w:val="00026658"/>
    <w:rsid w:val="00030063"/>
    <w:rsid w:val="000301AE"/>
    <w:rsid w:val="00030F8A"/>
    <w:rsid w:val="000310C6"/>
    <w:rsid w:val="00031187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5EC"/>
    <w:rsid w:val="00040828"/>
    <w:rsid w:val="00040FDC"/>
    <w:rsid w:val="00041F5D"/>
    <w:rsid w:val="00042AC2"/>
    <w:rsid w:val="00043DAB"/>
    <w:rsid w:val="00044245"/>
    <w:rsid w:val="00044F8C"/>
    <w:rsid w:val="00045378"/>
    <w:rsid w:val="00047086"/>
    <w:rsid w:val="000500BA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441"/>
    <w:rsid w:val="00065F24"/>
    <w:rsid w:val="0006689A"/>
    <w:rsid w:val="00066D5E"/>
    <w:rsid w:val="000670F4"/>
    <w:rsid w:val="000672DA"/>
    <w:rsid w:val="00067787"/>
    <w:rsid w:val="000703BE"/>
    <w:rsid w:val="00070CB5"/>
    <w:rsid w:val="000715E1"/>
    <w:rsid w:val="00071903"/>
    <w:rsid w:val="00072478"/>
    <w:rsid w:val="00072D52"/>
    <w:rsid w:val="000739D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21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B21"/>
    <w:rsid w:val="000A5CBD"/>
    <w:rsid w:val="000A60E5"/>
    <w:rsid w:val="000A689F"/>
    <w:rsid w:val="000A6FF7"/>
    <w:rsid w:val="000B2007"/>
    <w:rsid w:val="000B229C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6DCE"/>
    <w:rsid w:val="000C7389"/>
    <w:rsid w:val="000C7BD6"/>
    <w:rsid w:val="000C7D6B"/>
    <w:rsid w:val="000D0E29"/>
    <w:rsid w:val="000D3050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5D84"/>
    <w:rsid w:val="000E6787"/>
    <w:rsid w:val="000E67FB"/>
    <w:rsid w:val="000F05ED"/>
    <w:rsid w:val="000F0CE2"/>
    <w:rsid w:val="000F12C0"/>
    <w:rsid w:val="000F2E42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518F"/>
    <w:rsid w:val="001151B8"/>
    <w:rsid w:val="00115F6B"/>
    <w:rsid w:val="00116758"/>
    <w:rsid w:val="00116D7A"/>
    <w:rsid w:val="00120E3B"/>
    <w:rsid w:val="001213F4"/>
    <w:rsid w:val="00121A5C"/>
    <w:rsid w:val="00122A6E"/>
    <w:rsid w:val="00125055"/>
    <w:rsid w:val="00130272"/>
    <w:rsid w:val="00130942"/>
    <w:rsid w:val="00132C1B"/>
    <w:rsid w:val="00132CC9"/>
    <w:rsid w:val="00133602"/>
    <w:rsid w:val="00134439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3E80"/>
    <w:rsid w:val="00143F3C"/>
    <w:rsid w:val="00144152"/>
    <w:rsid w:val="00144C7D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299"/>
    <w:rsid w:val="00155B0F"/>
    <w:rsid w:val="00155B53"/>
    <w:rsid w:val="00157329"/>
    <w:rsid w:val="00157475"/>
    <w:rsid w:val="001575E7"/>
    <w:rsid w:val="001607AA"/>
    <w:rsid w:val="001609B7"/>
    <w:rsid w:val="00160D97"/>
    <w:rsid w:val="001618D5"/>
    <w:rsid w:val="00163A51"/>
    <w:rsid w:val="00163B68"/>
    <w:rsid w:val="00163C83"/>
    <w:rsid w:val="00163D4C"/>
    <w:rsid w:val="00164110"/>
    <w:rsid w:val="001641A6"/>
    <w:rsid w:val="0016485B"/>
    <w:rsid w:val="001649B3"/>
    <w:rsid w:val="00164CA4"/>
    <w:rsid w:val="00164DF7"/>
    <w:rsid w:val="00165C67"/>
    <w:rsid w:val="00165D7C"/>
    <w:rsid w:val="00170B29"/>
    <w:rsid w:val="00171CBE"/>
    <w:rsid w:val="00171E85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5D37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3D4C"/>
    <w:rsid w:val="001843E3"/>
    <w:rsid w:val="00184448"/>
    <w:rsid w:val="00185372"/>
    <w:rsid w:val="001855BB"/>
    <w:rsid w:val="00186CEC"/>
    <w:rsid w:val="00187404"/>
    <w:rsid w:val="001902FB"/>
    <w:rsid w:val="0019039A"/>
    <w:rsid w:val="00190502"/>
    <w:rsid w:val="00191CE9"/>
    <w:rsid w:val="00192CF7"/>
    <w:rsid w:val="00193873"/>
    <w:rsid w:val="00195DE1"/>
    <w:rsid w:val="00196001"/>
    <w:rsid w:val="001A00C5"/>
    <w:rsid w:val="001A053B"/>
    <w:rsid w:val="001A0981"/>
    <w:rsid w:val="001A164D"/>
    <w:rsid w:val="001A1F21"/>
    <w:rsid w:val="001A21EF"/>
    <w:rsid w:val="001A2C1B"/>
    <w:rsid w:val="001A433E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48EE"/>
    <w:rsid w:val="001B54E6"/>
    <w:rsid w:val="001C1105"/>
    <w:rsid w:val="001C274E"/>
    <w:rsid w:val="001C2B51"/>
    <w:rsid w:val="001C3B72"/>
    <w:rsid w:val="001C51DD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D79F0"/>
    <w:rsid w:val="001E1D46"/>
    <w:rsid w:val="001E1EB0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1F7A9F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5C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446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5FBB"/>
    <w:rsid w:val="00276634"/>
    <w:rsid w:val="002769CE"/>
    <w:rsid w:val="00277099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1A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27B1"/>
    <w:rsid w:val="002A3406"/>
    <w:rsid w:val="002A389B"/>
    <w:rsid w:val="002A4D90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7F9"/>
    <w:rsid w:val="002B79CA"/>
    <w:rsid w:val="002B7A19"/>
    <w:rsid w:val="002B7F48"/>
    <w:rsid w:val="002C09EC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3B58"/>
    <w:rsid w:val="002D3C13"/>
    <w:rsid w:val="002D47CB"/>
    <w:rsid w:val="002D5090"/>
    <w:rsid w:val="002D611C"/>
    <w:rsid w:val="002D692B"/>
    <w:rsid w:val="002D6CA3"/>
    <w:rsid w:val="002D7C70"/>
    <w:rsid w:val="002E04C6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E79F1"/>
    <w:rsid w:val="002F008C"/>
    <w:rsid w:val="002F052C"/>
    <w:rsid w:val="002F057C"/>
    <w:rsid w:val="002F105C"/>
    <w:rsid w:val="002F1672"/>
    <w:rsid w:val="002F2AA8"/>
    <w:rsid w:val="002F340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693D"/>
    <w:rsid w:val="00307234"/>
    <w:rsid w:val="00307D18"/>
    <w:rsid w:val="00307E26"/>
    <w:rsid w:val="0031095B"/>
    <w:rsid w:val="003113A0"/>
    <w:rsid w:val="00311500"/>
    <w:rsid w:val="00311A1B"/>
    <w:rsid w:val="00311B26"/>
    <w:rsid w:val="00311C15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ED8"/>
    <w:rsid w:val="00326F0C"/>
    <w:rsid w:val="00326F75"/>
    <w:rsid w:val="00327A70"/>
    <w:rsid w:val="0033187E"/>
    <w:rsid w:val="00331F87"/>
    <w:rsid w:val="003329CB"/>
    <w:rsid w:val="0033311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29E3"/>
    <w:rsid w:val="0038304A"/>
    <w:rsid w:val="0038305D"/>
    <w:rsid w:val="003830A3"/>
    <w:rsid w:val="00384C5C"/>
    <w:rsid w:val="0038596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5EAB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5EE4"/>
    <w:rsid w:val="003B66BC"/>
    <w:rsid w:val="003B6B8C"/>
    <w:rsid w:val="003B7550"/>
    <w:rsid w:val="003B79B4"/>
    <w:rsid w:val="003C055F"/>
    <w:rsid w:val="003C0997"/>
    <w:rsid w:val="003C0BD4"/>
    <w:rsid w:val="003C20E5"/>
    <w:rsid w:val="003C2DDF"/>
    <w:rsid w:val="003C3B87"/>
    <w:rsid w:val="003C4DD6"/>
    <w:rsid w:val="003C57FD"/>
    <w:rsid w:val="003C5D38"/>
    <w:rsid w:val="003C62F9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7AB"/>
    <w:rsid w:val="003E1CFB"/>
    <w:rsid w:val="003E1F60"/>
    <w:rsid w:val="003E35B2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88C"/>
    <w:rsid w:val="003F5E38"/>
    <w:rsid w:val="003F69F5"/>
    <w:rsid w:val="003F6B05"/>
    <w:rsid w:val="004001E9"/>
    <w:rsid w:val="00400BE4"/>
    <w:rsid w:val="0040326F"/>
    <w:rsid w:val="00403307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1B3"/>
    <w:rsid w:val="00420363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4A31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6A1"/>
    <w:rsid w:val="0044573D"/>
    <w:rsid w:val="0044611D"/>
    <w:rsid w:val="004466F9"/>
    <w:rsid w:val="004478D8"/>
    <w:rsid w:val="00447B08"/>
    <w:rsid w:val="00452EC2"/>
    <w:rsid w:val="004546A9"/>
    <w:rsid w:val="00455272"/>
    <w:rsid w:val="00456879"/>
    <w:rsid w:val="004569DA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4D4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2E3D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8F5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4DA"/>
    <w:rsid w:val="004E0B6C"/>
    <w:rsid w:val="004E1919"/>
    <w:rsid w:val="004E1BD1"/>
    <w:rsid w:val="004E36E1"/>
    <w:rsid w:val="004E541C"/>
    <w:rsid w:val="004E5B11"/>
    <w:rsid w:val="004E66B4"/>
    <w:rsid w:val="004E6949"/>
    <w:rsid w:val="004E7D18"/>
    <w:rsid w:val="004F048D"/>
    <w:rsid w:val="004F0571"/>
    <w:rsid w:val="004F094A"/>
    <w:rsid w:val="004F0BC2"/>
    <w:rsid w:val="004F15D1"/>
    <w:rsid w:val="004F1E24"/>
    <w:rsid w:val="004F67A0"/>
    <w:rsid w:val="004F6A31"/>
    <w:rsid w:val="004F6DED"/>
    <w:rsid w:val="004F6FAE"/>
    <w:rsid w:val="004F76B2"/>
    <w:rsid w:val="00500550"/>
    <w:rsid w:val="00500648"/>
    <w:rsid w:val="0050200E"/>
    <w:rsid w:val="0050216B"/>
    <w:rsid w:val="005023FC"/>
    <w:rsid w:val="00503706"/>
    <w:rsid w:val="00506335"/>
    <w:rsid w:val="00507175"/>
    <w:rsid w:val="0050782E"/>
    <w:rsid w:val="0051132C"/>
    <w:rsid w:val="00511691"/>
    <w:rsid w:val="005121AA"/>
    <w:rsid w:val="00512841"/>
    <w:rsid w:val="0051296A"/>
    <w:rsid w:val="00512F86"/>
    <w:rsid w:val="0051458E"/>
    <w:rsid w:val="00515071"/>
    <w:rsid w:val="00516FEF"/>
    <w:rsid w:val="00517292"/>
    <w:rsid w:val="005175F4"/>
    <w:rsid w:val="00517980"/>
    <w:rsid w:val="00520EF6"/>
    <w:rsid w:val="005215A7"/>
    <w:rsid w:val="00521622"/>
    <w:rsid w:val="00522A94"/>
    <w:rsid w:val="00523B01"/>
    <w:rsid w:val="0052488D"/>
    <w:rsid w:val="00525DFD"/>
    <w:rsid w:val="005261EC"/>
    <w:rsid w:val="005266DC"/>
    <w:rsid w:val="00527342"/>
    <w:rsid w:val="00530143"/>
    <w:rsid w:val="00530A7F"/>
    <w:rsid w:val="00530CC9"/>
    <w:rsid w:val="00530D37"/>
    <w:rsid w:val="0053260A"/>
    <w:rsid w:val="0053280E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312B"/>
    <w:rsid w:val="0054481D"/>
    <w:rsid w:val="00544F6A"/>
    <w:rsid w:val="00545165"/>
    <w:rsid w:val="00545585"/>
    <w:rsid w:val="00546E71"/>
    <w:rsid w:val="00551326"/>
    <w:rsid w:val="0055156A"/>
    <w:rsid w:val="00553E29"/>
    <w:rsid w:val="005563B9"/>
    <w:rsid w:val="00556C54"/>
    <w:rsid w:val="005573D5"/>
    <w:rsid w:val="00557746"/>
    <w:rsid w:val="00557E5F"/>
    <w:rsid w:val="0056119C"/>
    <w:rsid w:val="005620EC"/>
    <w:rsid w:val="00562626"/>
    <w:rsid w:val="005637E8"/>
    <w:rsid w:val="005650C0"/>
    <w:rsid w:val="00566256"/>
    <w:rsid w:val="0056675B"/>
    <w:rsid w:val="00567ED1"/>
    <w:rsid w:val="00570781"/>
    <w:rsid w:val="0057158F"/>
    <w:rsid w:val="00571996"/>
    <w:rsid w:val="00571D47"/>
    <w:rsid w:val="00572674"/>
    <w:rsid w:val="0057287F"/>
    <w:rsid w:val="00572A6F"/>
    <w:rsid w:val="00573545"/>
    <w:rsid w:val="00574205"/>
    <w:rsid w:val="00574806"/>
    <w:rsid w:val="00574E0F"/>
    <w:rsid w:val="00575067"/>
    <w:rsid w:val="00575196"/>
    <w:rsid w:val="00577BF9"/>
    <w:rsid w:val="005804CC"/>
    <w:rsid w:val="00580781"/>
    <w:rsid w:val="00580A83"/>
    <w:rsid w:val="00580AE0"/>
    <w:rsid w:val="00581BCF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3C05"/>
    <w:rsid w:val="005A4A43"/>
    <w:rsid w:val="005A57B3"/>
    <w:rsid w:val="005A63FE"/>
    <w:rsid w:val="005A640C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D6CB4"/>
    <w:rsid w:val="005E00DB"/>
    <w:rsid w:val="005E01B5"/>
    <w:rsid w:val="005E10C3"/>
    <w:rsid w:val="005E1FE7"/>
    <w:rsid w:val="005E3852"/>
    <w:rsid w:val="005E5A3A"/>
    <w:rsid w:val="005E6D6A"/>
    <w:rsid w:val="005E701A"/>
    <w:rsid w:val="005E78CC"/>
    <w:rsid w:val="005F003B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0F3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88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5DB"/>
    <w:rsid w:val="00641130"/>
    <w:rsid w:val="00642349"/>
    <w:rsid w:val="00642BB0"/>
    <w:rsid w:val="00643625"/>
    <w:rsid w:val="00643928"/>
    <w:rsid w:val="00644D8D"/>
    <w:rsid w:val="00645FBE"/>
    <w:rsid w:val="0064618C"/>
    <w:rsid w:val="00647B5F"/>
    <w:rsid w:val="0065123D"/>
    <w:rsid w:val="00651D4A"/>
    <w:rsid w:val="006527E1"/>
    <w:rsid w:val="006534FC"/>
    <w:rsid w:val="00653645"/>
    <w:rsid w:val="0065376F"/>
    <w:rsid w:val="00653AFF"/>
    <w:rsid w:val="00653C58"/>
    <w:rsid w:val="00655139"/>
    <w:rsid w:val="00655BA4"/>
    <w:rsid w:val="00657382"/>
    <w:rsid w:val="0066075F"/>
    <w:rsid w:val="006626C3"/>
    <w:rsid w:val="00663E09"/>
    <w:rsid w:val="0066502F"/>
    <w:rsid w:val="006654F3"/>
    <w:rsid w:val="00665A27"/>
    <w:rsid w:val="006704C5"/>
    <w:rsid w:val="00672FCB"/>
    <w:rsid w:val="00673643"/>
    <w:rsid w:val="00674EA7"/>
    <w:rsid w:val="00676BFA"/>
    <w:rsid w:val="00677D8F"/>
    <w:rsid w:val="00680349"/>
    <w:rsid w:val="00680D0B"/>
    <w:rsid w:val="00681304"/>
    <w:rsid w:val="006820C9"/>
    <w:rsid w:val="00682C48"/>
    <w:rsid w:val="00683020"/>
    <w:rsid w:val="006831DF"/>
    <w:rsid w:val="006839C5"/>
    <w:rsid w:val="00683DE4"/>
    <w:rsid w:val="00686470"/>
    <w:rsid w:val="00686C40"/>
    <w:rsid w:val="006870EF"/>
    <w:rsid w:val="006902A5"/>
    <w:rsid w:val="0069084D"/>
    <w:rsid w:val="00691303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A7CC9"/>
    <w:rsid w:val="006B0C48"/>
    <w:rsid w:val="006B1971"/>
    <w:rsid w:val="006B1A07"/>
    <w:rsid w:val="006B2BDD"/>
    <w:rsid w:val="006B3043"/>
    <w:rsid w:val="006B3204"/>
    <w:rsid w:val="006B394B"/>
    <w:rsid w:val="006B6652"/>
    <w:rsid w:val="006B699C"/>
    <w:rsid w:val="006B70EF"/>
    <w:rsid w:val="006C03C5"/>
    <w:rsid w:val="006C22B0"/>
    <w:rsid w:val="006C308E"/>
    <w:rsid w:val="006C39E9"/>
    <w:rsid w:val="006C3D08"/>
    <w:rsid w:val="006C3F84"/>
    <w:rsid w:val="006C4E6C"/>
    <w:rsid w:val="006C6E51"/>
    <w:rsid w:val="006D04EF"/>
    <w:rsid w:val="006D3A04"/>
    <w:rsid w:val="006D3F48"/>
    <w:rsid w:val="006D4633"/>
    <w:rsid w:val="006D49DA"/>
    <w:rsid w:val="006D4C34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D20"/>
    <w:rsid w:val="006E0EF6"/>
    <w:rsid w:val="006E3384"/>
    <w:rsid w:val="006E377B"/>
    <w:rsid w:val="006E40AA"/>
    <w:rsid w:val="006E4C2A"/>
    <w:rsid w:val="006E5579"/>
    <w:rsid w:val="006E69DC"/>
    <w:rsid w:val="006E6FBA"/>
    <w:rsid w:val="006E72B7"/>
    <w:rsid w:val="006E79ED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08E"/>
    <w:rsid w:val="006F52C6"/>
    <w:rsid w:val="006F57A7"/>
    <w:rsid w:val="006F5954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6544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B1E"/>
    <w:rsid w:val="00744E11"/>
    <w:rsid w:val="00744E66"/>
    <w:rsid w:val="0074548C"/>
    <w:rsid w:val="007461E3"/>
    <w:rsid w:val="007464D0"/>
    <w:rsid w:val="00747796"/>
    <w:rsid w:val="00750ACD"/>
    <w:rsid w:val="00750ECF"/>
    <w:rsid w:val="007527D3"/>
    <w:rsid w:val="00753462"/>
    <w:rsid w:val="00753DAD"/>
    <w:rsid w:val="00754A7E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D4B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06D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D6A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6E99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2CE"/>
    <w:rsid w:val="007D5808"/>
    <w:rsid w:val="007D5A56"/>
    <w:rsid w:val="007D6385"/>
    <w:rsid w:val="007D6D3C"/>
    <w:rsid w:val="007D79FA"/>
    <w:rsid w:val="007E0F59"/>
    <w:rsid w:val="007E33A0"/>
    <w:rsid w:val="007E636D"/>
    <w:rsid w:val="007E7AF6"/>
    <w:rsid w:val="007E7BAF"/>
    <w:rsid w:val="007F02B4"/>
    <w:rsid w:val="007F0B0D"/>
    <w:rsid w:val="007F1096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5762"/>
    <w:rsid w:val="00806502"/>
    <w:rsid w:val="0080659B"/>
    <w:rsid w:val="0080743F"/>
    <w:rsid w:val="00807799"/>
    <w:rsid w:val="0081034A"/>
    <w:rsid w:val="00810EF4"/>
    <w:rsid w:val="00811110"/>
    <w:rsid w:val="00811AF1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53D2"/>
    <w:rsid w:val="00825999"/>
    <w:rsid w:val="0082635E"/>
    <w:rsid w:val="00826CB6"/>
    <w:rsid w:val="00826E2B"/>
    <w:rsid w:val="00831604"/>
    <w:rsid w:val="008335DB"/>
    <w:rsid w:val="00835338"/>
    <w:rsid w:val="00835BEA"/>
    <w:rsid w:val="00835C7D"/>
    <w:rsid w:val="00835CE9"/>
    <w:rsid w:val="00835E1A"/>
    <w:rsid w:val="008369BA"/>
    <w:rsid w:val="00837029"/>
    <w:rsid w:val="00840578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278"/>
    <w:rsid w:val="008616E7"/>
    <w:rsid w:val="00862481"/>
    <w:rsid w:val="0086373A"/>
    <w:rsid w:val="00863CC1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5491"/>
    <w:rsid w:val="0089692C"/>
    <w:rsid w:val="008A035C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1305"/>
    <w:rsid w:val="008C1E56"/>
    <w:rsid w:val="008C1E9B"/>
    <w:rsid w:val="008C239E"/>
    <w:rsid w:val="008C2A2C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BFC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8F7F42"/>
    <w:rsid w:val="00900960"/>
    <w:rsid w:val="00901326"/>
    <w:rsid w:val="00901468"/>
    <w:rsid w:val="00901761"/>
    <w:rsid w:val="009028B7"/>
    <w:rsid w:val="009034F8"/>
    <w:rsid w:val="00903864"/>
    <w:rsid w:val="00903E17"/>
    <w:rsid w:val="00904DB0"/>
    <w:rsid w:val="009065B3"/>
    <w:rsid w:val="009065C4"/>
    <w:rsid w:val="00907A85"/>
    <w:rsid w:val="00910511"/>
    <w:rsid w:val="00910E4D"/>
    <w:rsid w:val="00910EFF"/>
    <w:rsid w:val="0091105E"/>
    <w:rsid w:val="00911271"/>
    <w:rsid w:val="009125AE"/>
    <w:rsid w:val="0091303D"/>
    <w:rsid w:val="00913343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372C7"/>
    <w:rsid w:val="0094160D"/>
    <w:rsid w:val="00941BFD"/>
    <w:rsid w:val="00941C14"/>
    <w:rsid w:val="009420E0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5CF8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1C0D"/>
    <w:rsid w:val="0097237A"/>
    <w:rsid w:val="00973CAC"/>
    <w:rsid w:val="00973E05"/>
    <w:rsid w:val="00974BBC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94954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C2E"/>
    <w:rsid w:val="009B4C19"/>
    <w:rsid w:val="009B6AC1"/>
    <w:rsid w:val="009B7E0A"/>
    <w:rsid w:val="009C02BF"/>
    <w:rsid w:val="009C11F8"/>
    <w:rsid w:val="009C16DF"/>
    <w:rsid w:val="009C241A"/>
    <w:rsid w:val="009C4152"/>
    <w:rsid w:val="009C55F6"/>
    <w:rsid w:val="009C5744"/>
    <w:rsid w:val="009C6136"/>
    <w:rsid w:val="009C674E"/>
    <w:rsid w:val="009C7119"/>
    <w:rsid w:val="009C76A9"/>
    <w:rsid w:val="009C7A4B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E5B19"/>
    <w:rsid w:val="009F0826"/>
    <w:rsid w:val="009F148B"/>
    <w:rsid w:val="009F1E05"/>
    <w:rsid w:val="009F2646"/>
    <w:rsid w:val="009F2992"/>
    <w:rsid w:val="009F43B3"/>
    <w:rsid w:val="009F58B2"/>
    <w:rsid w:val="009F6318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447B"/>
    <w:rsid w:val="00A056DA"/>
    <w:rsid w:val="00A05AF2"/>
    <w:rsid w:val="00A10E00"/>
    <w:rsid w:val="00A115B1"/>
    <w:rsid w:val="00A11E7E"/>
    <w:rsid w:val="00A12185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5494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303E"/>
    <w:rsid w:val="00A4341E"/>
    <w:rsid w:val="00A43B98"/>
    <w:rsid w:val="00A43CFE"/>
    <w:rsid w:val="00A440B1"/>
    <w:rsid w:val="00A4437C"/>
    <w:rsid w:val="00A44E86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3F1B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3072"/>
    <w:rsid w:val="00A74291"/>
    <w:rsid w:val="00A7559E"/>
    <w:rsid w:val="00A759FB"/>
    <w:rsid w:val="00A7620D"/>
    <w:rsid w:val="00A76CBC"/>
    <w:rsid w:val="00A777B7"/>
    <w:rsid w:val="00A77903"/>
    <w:rsid w:val="00A8020A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667A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00EC"/>
    <w:rsid w:val="00AE1015"/>
    <w:rsid w:val="00AE27AF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577C"/>
    <w:rsid w:val="00B069C4"/>
    <w:rsid w:val="00B11459"/>
    <w:rsid w:val="00B11BA1"/>
    <w:rsid w:val="00B122FF"/>
    <w:rsid w:val="00B12C24"/>
    <w:rsid w:val="00B12CD2"/>
    <w:rsid w:val="00B12FE4"/>
    <w:rsid w:val="00B13BCB"/>
    <w:rsid w:val="00B14E78"/>
    <w:rsid w:val="00B14EF1"/>
    <w:rsid w:val="00B16E94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AD4"/>
    <w:rsid w:val="00B32BA5"/>
    <w:rsid w:val="00B32E04"/>
    <w:rsid w:val="00B36831"/>
    <w:rsid w:val="00B4037D"/>
    <w:rsid w:val="00B40681"/>
    <w:rsid w:val="00B40BB4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1800"/>
    <w:rsid w:val="00B62AE6"/>
    <w:rsid w:val="00B6335B"/>
    <w:rsid w:val="00B635F1"/>
    <w:rsid w:val="00B63868"/>
    <w:rsid w:val="00B63B77"/>
    <w:rsid w:val="00B63E31"/>
    <w:rsid w:val="00B64358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0647"/>
    <w:rsid w:val="00BA222E"/>
    <w:rsid w:val="00BA2757"/>
    <w:rsid w:val="00BA293C"/>
    <w:rsid w:val="00BA2DF7"/>
    <w:rsid w:val="00BA3835"/>
    <w:rsid w:val="00BA4BAC"/>
    <w:rsid w:val="00BA577D"/>
    <w:rsid w:val="00BA67D2"/>
    <w:rsid w:val="00BA6896"/>
    <w:rsid w:val="00BA6C8C"/>
    <w:rsid w:val="00BB04EE"/>
    <w:rsid w:val="00BB0BED"/>
    <w:rsid w:val="00BB1E19"/>
    <w:rsid w:val="00BB43C2"/>
    <w:rsid w:val="00BB45D3"/>
    <w:rsid w:val="00BB47D4"/>
    <w:rsid w:val="00BB59CB"/>
    <w:rsid w:val="00BB5C5B"/>
    <w:rsid w:val="00BB6606"/>
    <w:rsid w:val="00BB6D37"/>
    <w:rsid w:val="00BB7979"/>
    <w:rsid w:val="00BB7A1D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1AA1"/>
    <w:rsid w:val="00BD1CF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02F"/>
    <w:rsid w:val="00BF5F60"/>
    <w:rsid w:val="00BF65E5"/>
    <w:rsid w:val="00BF69F0"/>
    <w:rsid w:val="00C003EB"/>
    <w:rsid w:val="00C00EBB"/>
    <w:rsid w:val="00C01D5A"/>
    <w:rsid w:val="00C02C65"/>
    <w:rsid w:val="00C02E2B"/>
    <w:rsid w:val="00C03C6F"/>
    <w:rsid w:val="00C05E5B"/>
    <w:rsid w:val="00C05ECD"/>
    <w:rsid w:val="00C066E4"/>
    <w:rsid w:val="00C06F67"/>
    <w:rsid w:val="00C070A1"/>
    <w:rsid w:val="00C078EA"/>
    <w:rsid w:val="00C1021F"/>
    <w:rsid w:val="00C1065C"/>
    <w:rsid w:val="00C106B2"/>
    <w:rsid w:val="00C107BB"/>
    <w:rsid w:val="00C1162A"/>
    <w:rsid w:val="00C1238E"/>
    <w:rsid w:val="00C12608"/>
    <w:rsid w:val="00C12CBF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B7F"/>
    <w:rsid w:val="00C50BE7"/>
    <w:rsid w:val="00C50CAF"/>
    <w:rsid w:val="00C51533"/>
    <w:rsid w:val="00C52289"/>
    <w:rsid w:val="00C5272E"/>
    <w:rsid w:val="00C534DD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35E"/>
    <w:rsid w:val="00C67F27"/>
    <w:rsid w:val="00C722CE"/>
    <w:rsid w:val="00C72E32"/>
    <w:rsid w:val="00C7643F"/>
    <w:rsid w:val="00C77069"/>
    <w:rsid w:val="00C80643"/>
    <w:rsid w:val="00C80C08"/>
    <w:rsid w:val="00C80D49"/>
    <w:rsid w:val="00C80ECA"/>
    <w:rsid w:val="00C810AF"/>
    <w:rsid w:val="00C84D7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6A41"/>
    <w:rsid w:val="00C971A7"/>
    <w:rsid w:val="00C97553"/>
    <w:rsid w:val="00CA00EF"/>
    <w:rsid w:val="00CA01D2"/>
    <w:rsid w:val="00CA0783"/>
    <w:rsid w:val="00CA0826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4A08"/>
    <w:rsid w:val="00CE7CBC"/>
    <w:rsid w:val="00CF114F"/>
    <w:rsid w:val="00CF130C"/>
    <w:rsid w:val="00CF1F33"/>
    <w:rsid w:val="00CF266E"/>
    <w:rsid w:val="00CF2A8C"/>
    <w:rsid w:val="00CF3085"/>
    <w:rsid w:val="00CF5A74"/>
    <w:rsid w:val="00CF6AA1"/>
    <w:rsid w:val="00CF6D26"/>
    <w:rsid w:val="00CF724C"/>
    <w:rsid w:val="00CF7283"/>
    <w:rsid w:val="00CF76A5"/>
    <w:rsid w:val="00CF7946"/>
    <w:rsid w:val="00CF7B65"/>
    <w:rsid w:val="00D02F90"/>
    <w:rsid w:val="00D02FC1"/>
    <w:rsid w:val="00D03B1A"/>
    <w:rsid w:val="00D03D03"/>
    <w:rsid w:val="00D067F4"/>
    <w:rsid w:val="00D06AE0"/>
    <w:rsid w:val="00D07A45"/>
    <w:rsid w:val="00D11C0A"/>
    <w:rsid w:val="00D11F9B"/>
    <w:rsid w:val="00D11FB7"/>
    <w:rsid w:val="00D12566"/>
    <w:rsid w:val="00D1284F"/>
    <w:rsid w:val="00D12C99"/>
    <w:rsid w:val="00D15142"/>
    <w:rsid w:val="00D1575C"/>
    <w:rsid w:val="00D15B3A"/>
    <w:rsid w:val="00D163AF"/>
    <w:rsid w:val="00D20243"/>
    <w:rsid w:val="00D207B9"/>
    <w:rsid w:val="00D21AEF"/>
    <w:rsid w:val="00D21ED1"/>
    <w:rsid w:val="00D223EA"/>
    <w:rsid w:val="00D22C97"/>
    <w:rsid w:val="00D22DE8"/>
    <w:rsid w:val="00D234D8"/>
    <w:rsid w:val="00D23A14"/>
    <w:rsid w:val="00D23D48"/>
    <w:rsid w:val="00D26BFE"/>
    <w:rsid w:val="00D26C58"/>
    <w:rsid w:val="00D277E2"/>
    <w:rsid w:val="00D27D05"/>
    <w:rsid w:val="00D301E5"/>
    <w:rsid w:val="00D31287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0FA1"/>
    <w:rsid w:val="00D4148D"/>
    <w:rsid w:val="00D414CE"/>
    <w:rsid w:val="00D42749"/>
    <w:rsid w:val="00D42D9C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30BC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1A4A"/>
    <w:rsid w:val="00D6313C"/>
    <w:rsid w:val="00D63350"/>
    <w:rsid w:val="00D6464C"/>
    <w:rsid w:val="00D668E2"/>
    <w:rsid w:val="00D66B3F"/>
    <w:rsid w:val="00D70716"/>
    <w:rsid w:val="00D70E04"/>
    <w:rsid w:val="00D71016"/>
    <w:rsid w:val="00D71DE6"/>
    <w:rsid w:val="00D72455"/>
    <w:rsid w:val="00D725C0"/>
    <w:rsid w:val="00D727E4"/>
    <w:rsid w:val="00D72C52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6FC"/>
    <w:rsid w:val="00D83E1F"/>
    <w:rsid w:val="00D847CA"/>
    <w:rsid w:val="00D8491F"/>
    <w:rsid w:val="00D8654B"/>
    <w:rsid w:val="00D865D2"/>
    <w:rsid w:val="00D90037"/>
    <w:rsid w:val="00D90142"/>
    <w:rsid w:val="00D90EFA"/>
    <w:rsid w:val="00D90F28"/>
    <w:rsid w:val="00D9113C"/>
    <w:rsid w:val="00D91E58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2DA5"/>
    <w:rsid w:val="00DA3B6F"/>
    <w:rsid w:val="00DA53A6"/>
    <w:rsid w:val="00DA5CB8"/>
    <w:rsid w:val="00DA7211"/>
    <w:rsid w:val="00DB07BA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3796"/>
    <w:rsid w:val="00DD454E"/>
    <w:rsid w:val="00DD464E"/>
    <w:rsid w:val="00DD499F"/>
    <w:rsid w:val="00DD6280"/>
    <w:rsid w:val="00DD6B4F"/>
    <w:rsid w:val="00DD6BAF"/>
    <w:rsid w:val="00DD75D2"/>
    <w:rsid w:val="00DD7EAB"/>
    <w:rsid w:val="00DE275A"/>
    <w:rsid w:val="00DE46D6"/>
    <w:rsid w:val="00DE47C3"/>
    <w:rsid w:val="00DE5570"/>
    <w:rsid w:val="00DE5C2C"/>
    <w:rsid w:val="00DE759B"/>
    <w:rsid w:val="00DE782C"/>
    <w:rsid w:val="00DF0912"/>
    <w:rsid w:val="00DF2D61"/>
    <w:rsid w:val="00DF3005"/>
    <w:rsid w:val="00DF3A9E"/>
    <w:rsid w:val="00DF3EBD"/>
    <w:rsid w:val="00DF4A04"/>
    <w:rsid w:val="00DF5BD4"/>
    <w:rsid w:val="00DF699C"/>
    <w:rsid w:val="00DF6A20"/>
    <w:rsid w:val="00DF7631"/>
    <w:rsid w:val="00E0134E"/>
    <w:rsid w:val="00E016B6"/>
    <w:rsid w:val="00E03F4E"/>
    <w:rsid w:val="00E05B6D"/>
    <w:rsid w:val="00E05D73"/>
    <w:rsid w:val="00E0607C"/>
    <w:rsid w:val="00E06B7A"/>
    <w:rsid w:val="00E076CE"/>
    <w:rsid w:val="00E100AF"/>
    <w:rsid w:val="00E10867"/>
    <w:rsid w:val="00E109E4"/>
    <w:rsid w:val="00E118A6"/>
    <w:rsid w:val="00E12BAE"/>
    <w:rsid w:val="00E12D55"/>
    <w:rsid w:val="00E12E12"/>
    <w:rsid w:val="00E12FF9"/>
    <w:rsid w:val="00E1461F"/>
    <w:rsid w:val="00E14789"/>
    <w:rsid w:val="00E14D5A"/>
    <w:rsid w:val="00E151EA"/>
    <w:rsid w:val="00E1579D"/>
    <w:rsid w:val="00E15A76"/>
    <w:rsid w:val="00E15F38"/>
    <w:rsid w:val="00E1657D"/>
    <w:rsid w:val="00E172EA"/>
    <w:rsid w:val="00E20133"/>
    <w:rsid w:val="00E20D43"/>
    <w:rsid w:val="00E22ED1"/>
    <w:rsid w:val="00E23BC1"/>
    <w:rsid w:val="00E26793"/>
    <w:rsid w:val="00E26797"/>
    <w:rsid w:val="00E26B70"/>
    <w:rsid w:val="00E2710D"/>
    <w:rsid w:val="00E3004F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8AA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1A08"/>
    <w:rsid w:val="00E62260"/>
    <w:rsid w:val="00E6264A"/>
    <w:rsid w:val="00E639D3"/>
    <w:rsid w:val="00E63C46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70DA4"/>
    <w:rsid w:val="00E71A10"/>
    <w:rsid w:val="00E71AF3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A3D"/>
    <w:rsid w:val="00E77C79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355D"/>
    <w:rsid w:val="00EA5538"/>
    <w:rsid w:val="00EA5DBB"/>
    <w:rsid w:val="00EA635E"/>
    <w:rsid w:val="00EB2FB8"/>
    <w:rsid w:val="00EB35B5"/>
    <w:rsid w:val="00EB3D02"/>
    <w:rsid w:val="00EB3DC2"/>
    <w:rsid w:val="00EB5FAE"/>
    <w:rsid w:val="00EB74B0"/>
    <w:rsid w:val="00EC0387"/>
    <w:rsid w:val="00EC092C"/>
    <w:rsid w:val="00EC0FA5"/>
    <w:rsid w:val="00EC11EF"/>
    <w:rsid w:val="00EC19BC"/>
    <w:rsid w:val="00EC242D"/>
    <w:rsid w:val="00EC2ADC"/>
    <w:rsid w:val="00EC39EF"/>
    <w:rsid w:val="00EC3AAD"/>
    <w:rsid w:val="00EC3CFF"/>
    <w:rsid w:val="00EC3EE8"/>
    <w:rsid w:val="00EC4E51"/>
    <w:rsid w:val="00EC528A"/>
    <w:rsid w:val="00EC5F89"/>
    <w:rsid w:val="00EC5FF2"/>
    <w:rsid w:val="00EC62A2"/>
    <w:rsid w:val="00EC706F"/>
    <w:rsid w:val="00EC78EC"/>
    <w:rsid w:val="00ED0564"/>
    <w:rsid w:val="00ED0647"/>
    <w:rsid w:val="00ED0729"/>
    <w:rsid w:val="00ED13F7"/>
    <w:rsid w:val="00ED2FAE"/>
    <w:rsid w:val="00ED4FCE"/>
    <w:rsid w:val="00ED5AA1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A"/>
    <w:rsid w:val="00F000DC"/>
    <w:rsid w:val="00F00C7F"/>
    <w:rsid w:val="00F0179B"/>
    <w:rsid w:val="00F022F8"/>
    <w:rsid w:val="00F04A5C"/>
    <w:rsid w:val="00F0512F"/>
    <w:rsid w:val="00F06D87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C3A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579AF"/>
    <w:rsid w:val="00F613B0"/>
    <w:rsid w:val="00F614D5"/>
    <w:rsid w:val="00F61AE9"/>
    <w:rsid w:val="00F61B89"/>
    <w:rsid w:val="00F63461"/>
    <w:rsid w:val="00F644CE"/>
    <w:rsid w:val="00F64973"/>
    <w:rsid w:val="00F6567F"/>
    <w:rsid w:val="00F6671A"/>
    <w:rsid w:val="00F66728"/>
    <w:rsid w:val="00F667B7"/>
    <w:rsid w:val="00F708AB"/>
    <w:rsid w:val="00F70AAC"/>
    <w:rsid w:val="00F71CBF"/>
    <w:rsid w:val="00F72AD9"/>
    <w:rsid w:val="00F731DE"/>
    <w:rsid w:val="00F73673"/>
    <w:rsid w:val="00F74A0C"/>
    <w:rsid w:val="00F756C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7A4"/>
    <w:rsid w:val="00F95FBB"/>
    <w:rsid w:val="00F96637"/>
    <w:rsid w:val="00F96C5F"/>
    <w:rsid w:val="00F9792D"/>
    <w:rsid w:val="00FA0194"/>
    <w:rsid w:val="00FA0DC6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8ED"/>
    <w:rsid w:val="00FC1DFB"/>
    <w:rsid w:val="00FC1E76"/>
    <w:rsid w:val="00FC1F1D"/>
    <w:rsid w:val="00FC570A"/>
    <w:rsid w:val="00FC608A"/>
    <w:rsid w:val="00FC6FC2"/>
    <w:rsid w:val="00FC7854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02EA"/>
    <w:rsid w:val="00FE35B7"/>
    <w:rsid w:val="00FE36DF"/>
    <w:rsid w:val="00FE5828"/>
    <w:rsid w:val="00FE620C"/>
    <w:rsid w:val="00FE6DF6"/>
    <w:rsid w:val="00FF0276"/>
    <w:rsid w:val="00FF1692"/>
    <w:rsid w:val="00FF169D"/>
    <w:rsid w:val="00FF17BF"/>
    <w:rsid w:val="00FF1A63"/>
    <w:rsid w:val="00FF1DAA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color w:val="00204A"/>
      <w:szCs w:val="24"/>
    </w:rPr>
  </w:style>
  <w:style w:type="paragraph" w:styleId="Textkrper">
    <w:name w:val="Body Text"/>
    <w:basedOn w:val="Standard"/>
    <w:rsid w:val="00351A2F"/>
    <w:rPr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sz w:val="16"/>
      <w:szCs w:val="16"/>
    </w:rPr>
  </w:style>
  <w:style w:type="paragraph" w:styleId="KeinLeerraum">
    <w:name w:val="No Spacing"/>
    <w:uiPriority w:val="1"/>
    <w:qFormat/>
    <w:rsid w:val="00B56ACF"/>
    <w:rPr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 Unicode MS" w:eastAsia="Arial Unicode MS" w:hAnsi="Arial Unicode MS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 Unicode MS" w:eastAsia="Arial Unicode MS" w:hAnsi="Arial Unicode MS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Arial Unicode MS" w:eastAsia="Arial Unicode MS" w:hAnsi="Arial Unicode MS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="Arial Unicode MS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="Arial Unicode MS" w:hAnsiTheme="majorHAnsi" w:cstheme="majorBidi"/>
      <w:i/>
      <w:iCs/>
      <w:color w:val="365F91" w:themeColor="accent1" w:themeShade="BF"/>
      <w:sz w:val="24"/>
    </w:rPr>
  </w:style>
  <w:style w:type="paragraph" w:customStyle="1" w:styleId="Arial">
    <w:name w:val="Arial"/>
    <w:basedOn w:val="Standard"/>
    <w:qFormat/>
    <w:rsid w:val="00E3004F"/>
    <w:rPr>
      <w:color w:val="00000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short/o2a0gu7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ettich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www.hettich.com/short/1y9qx5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yclimate.org/en/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ttich.com/short/ke3d6oj" TargetMode="External"/><Relationship Id="rId2" Type="http://schemas.openxmlformats.org/officeDocument/2006/relationships/hyperlink" Target="https://www.hettich.com/short/ke3d6oj" TargetMode="External"/><Relationship Id="rId1" Type="http://schemas.openxmlformats.org/officeDocument/2006/relationships/image" Target="media/image6.wmf"/><Relationship Id="rId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 Unicode MS"/>
        <a:ea typeface="Arial Unicode MS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Arial Unicode MS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6</Pages>
  <Words>1603</Words>
  <Characters>1843</Characters>
  <Application>Microsoft Office Word</Application>
  <DocSecurity>0</DocSecurity>
  <Lines>15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인터줌 2025에서 공개되는 헤티히의 새로운 하이라이트:  "트랜스포밍 스페이스 – 혁신적 움직임으로 공간에 변화를 더하다"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인터줌 2025에서 공개되는 헤티히의 새로운 하이라이트:  "트랜스포밍 스페이스 – 혁신적 움직임으로 공간에 변화를 더하다"</dc:title>
  <dc:creator>Anke Wöhler</dc:creator>
  <cp:lastModifiedBy>Anke Wöhler</cp:lastModifiedBy>
  <cp:revision>178</cp:revision>
  <cp:lastPrinted>2024-05-29T08:32:00Z</cp:lastPrinted>
  <dcterms:created xsi:type="dcterms:W3CDTF">2024-09-12T13:00:00Z</dcterms:created>
  <dcterms:modified xsi:type="dcterms:W3CDTF">2025-04-30T11:33:00Z</dcterms:modified>
</cp:coreProperties>
</file>