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53FA82CF" w:rsidR="009D33DF" w:rsidRPr="0070785B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 </w:t>
      </w:r>
      <w:proofErr w:type="spellStart"/>
      <w:r>
        <w:rPr>
          <w:rFonts w:cs="Arial"/>
          <w:b/>
          <w:color w:val="auto"/>
          <w:sz w:val="28"/>
          <w:szCs w:val="28"/>
        </w:rPr>
        <w:t>fuarında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ürün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prömiyeri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yapıyor</w:t>
      </w:r>
      <w:proofErr w:type="spellEnd"/>
      <w:r>
        <w:rPr>
          <w:rFonts w:cs="Arial"/>
          <w:b/>
          <w:color w:val="auto"/>
          <w:sz w:val="28"/>
          <w:szCs w:val="28"/>
        </w:rPr>
        <w:br/>
      </w:r>
      <w:proofErr w:type="spellStart"/>
      <w:r>
        <w:rPr>
          <w:rFonts w:cs="Arial"/>
          <w:b/>
          <w:bCs/>
          <w:color w:val="auto"/>
          <w:sz w:val="28"/>
          <w:szCs w:val="28"/>
        </w:rPr>
        <w:t>Şimdiden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ücretsiz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fuar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biletinizi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alın</w:t>
      </w:r>
      <w:proofErr w:type="spellEnd"/>
    </w:p>
    <w:p w14:paraId="61AF0621" w14:textId="77777777" w:rsidR="006135E1" w:rsidRPr="00326F0C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48A4E9FA" w14:textId="64BEE407" w:rsidR="005B00CA" w:rsidRPr="00686470" w:rsidRDefault="0070785B" w:rsidP="005B00CA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Nihayet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fuarı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tekrar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yapılıyor</w:t>
      </w:r>
      <w:proofErr w:type="spellEnd"/>
      <w:r>
        <w:rPr>
          <w:rFonts w:cs="Arial"/>
          <w:b/>
          <w:bCs/>
          <w:color w:val="auto"/>
          <w:szCs w:val="24"/>
        </w:rPr>
        <w:t xml:space="preserve">!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olarak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fuarın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yapılmasından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biz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çok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memnunuz</w:t>
      </w:r>
      <w:proofErr w:type="spellEnd"/>
      <w:r>
        <w:rPr>
          <w:rFonts w:cs="Arial"/>
          <w:b/>
          <w:bCs/>
          <w:color w:val="auto"/>
          <w:szCs w:val="24"/>
        </w:rPr>
        <w:t xml:space="preserve">. </w:t>
      </w:r>
      <w:proofErr w:type="spellStart"/>
      <w:r>
        <w:rPr>
          <w:rFonts w:cs="Arial"/>
          <w:b/>
          <w:bCs/>
          <w:color w:val="auto"/>
          <w:szCs w:val="24"/>
        </w:rPr>
        <w:t>Menteşe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üreticisi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olarak</w:t>
      </w:r>
      <w:proofErr w:type="spellEnd"/>
      <w:r>
        <w:rPr>
          <w:rFonts w:cs="Arial"/>
          <w:b/>
          <w:bCs/>
          <w:color w:val="auto"/>
          <w:szCs w:val="24"/>
        </w:rPr>
        <w:t xml:space="preserve"> 9 - 12 </w:t>
      </w:r>
      <w:proofErr w:type="spellStart"/>
      <w:r>
        <w:rPr>
          <w:rFonts w:cs="Arial"/>
          <w:b/>
          <w:bCs/>
          <w:color w:val="auto"/>
          <w:szCs w:val="24"/>
        </w:rPr>
        <w:t>Mayıs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tarihleri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arasında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yeniliklerimizi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ziyaretçilerimize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tanıtmayı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sabırsızlıkla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bekliyoruz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bu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bağlamda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sizleri</w:t>
      </w:r>
      <w:proofErr w:type="spellEnd"/>
      <w:r>
        <w:rPr>
          <w:rFonts w:cs="Arial"/>
          <w:b/>
          <w:bCs/>
          <w:color w:val="auto"/>
          <w:szCs w:val="24"/>
        </w:rPr>
        <w:t xml:space="preserve"> Salon </w:t>
      </w:r>
      <w:r>
        <w:rPr>
          <w:rFonts w:cs="Arial"/>
          <w:b/>
          <w:color w:val="auto"/>
          <w:szCs w:val="24"/>
        </w:rPr>
        <w:t xml:space="preserve">8.1, Stand C31/B40'da </w:t>
      </w:r>
      <w:proofErr w:type="spellStart"/>
      <w:r>
        <w:rPr>
          <w:rFonts w:cs="Arial"/>
          <w:b/>
          <w:color w:val="auto"/>
          <w:szCs w:val="24"/>
        </w:rPr>
        <w:t>bulunan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dünyasına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davet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ediyoruz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Daha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şimdiden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Landingpage </w:t>
      </w:r>
      <w:proofErr w:type="spellStart"/>
      <w:r>
        <w:rPr>
          <w:rFonts w:cs="Arial"/>
          <w:b/>
          <w:color w:val="auto"/>
          <w:szCs w:val="24"/>
        </w:rPr>
        <w:t>sayfasında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fuar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ile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ilgili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ilk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izlenimler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paylaşılmıştır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Bu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sayfamızda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fuara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gelmek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isteyen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ziyaretçiler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ücretsiz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fuar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biletlerini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hemen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temin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edebilir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28D865D2" w14:textId="77777777" w:rsidR="00A239E6" w:rsidRPr="00686470" w:rsidRDefault="00A239E6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F637A24" w14:textId="4C1E3261" w:rsidR="0070785B" w:rsidRPr="00686470" w:rsidRDefault="00B92CAD" w:rsidP="0070785B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t>Heyecan</w:t>
      </w:r>
      <w:proofErr w:type="spellEnd"/>
      <w:r>
        <w:t xml:space="preserve"> </w:t>
      </w:r>
      <w:proofErr w:type="spellStart"/>
      <w:r>
        <w:t>yükseliyor</w:t>
      </w:r>
      <w:proofErr w:type="spellEnd"/>
      <w:r>
        <w:t xml:space="preserve"> </w:t>
      </w:r>
      <w:proofErr w:type="spellStart"/>
      <w:r>
        <w:t>zira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, </w:t>
      </w:r>
      <w:proofErr w:type="spellStart"/>
      <w:r>
        <w:t>Interzum</w:t>
      </w:r>
      <w:proofErr w:type="spellEnd"/>
      <w:r>
        <w:t xml:space="preserve"> 2023 </w:t>
      </w:r>
      <w:proofErr w:type="spellStart"/>
      <w:r>
        <w:t>fuarında</w:t>
      </w:r>
      <w:proofErr w:type="spellEnd"/>
      <w:r>
        <w:t xml:space="preserve">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ürün</w:t>
      </w:r>
      <w:proofErr w:type="spellEnd"/>
      <w:r>
        <w:t xml:space="preserve"> </w:t>
      </w:r>
      <w:proofErr w:type="spellStart"/>
      <w:r>
        <w:t>yenilikleri</w:t>
      </w:r>
      <w:proofErr w:type="spellEnd"/>
      <w:r>
        <w:t xml:space="preserve"> </w:t>
      </w:r>
      <w:proofErr w:type="spellStart"/>
      <w:r>
        <w:t>tanıtacaktır</w:t>
      </w:r>
      <w:proofErr w:type="spellEnd"/>
      <w:r>
        <w:t xml:space="preserve">. </w:t>
      </w:r>
      <w:proofErr w:type="spellStart"/>
      <w:r>
        <w:rPr>
          <w:rFonts w:cs="Arial"/>
          <w:bCs/>
          <w:color w:val="auto"/>
          <w:szCs w:val="24"/>
        </w:rPr>
        <w:t>Şimdiden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şunu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söyleyebiliriz</w:t>
      </w:r>
      <w:proofErr w:type="spellEnd"/>
      <w:r>
        <w:rPr>
          <w:rFonts w:cs="Arial"/>
          <w:bCs/>
          <w:color w:val="auto"/>
          <w:szCs w:val="24"/>
        </w:rPr>
        <w:t xml:space="preserve">: Köln </w:t>
      </w:r>
      <w:proofErr w:type="spellStart"/>
      <w:r>
        <w:rPr>
          <w:rFonts w:cs="Arial"/>
          <w:bCs/>
          <w:color w:val="auto"/>
          <w:szCs w:val="24"/>
        </w:rPr>
        <w:t>şehrinde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düzenlenecek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fuarda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ziyaretçiler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şirketinin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ürünlerini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inceleyebilir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mutfak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banyo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yaşam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alanı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yatak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odası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Workplace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</w:t>
      </w:r>
      <w:proofErr w:type="spellEnd"/>
      <w:r>
        <w:rPr>
          <w:rFonts w:cs="Arial"/>
          <w:bCs/>
          <w:color w:val="auto"/>
          <w:szCs w:val="24"/>
        </w:rPr>
        <w:t xml:space="preserve"> Outdoor-Living </w:t>
      </w:r>
      <w:proofErr w:type="spellStart"/>
      <w:r>
        <w:rPr>
          <w:rFonts w:cs="Arial"/>
          <w:bCs/>
          <w:color w:val="auto"/>
          <w:szCs w:val="24"/>
        </w:rPr>
        <w:t>için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büyüleyici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dekorasyon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olanaklarını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keşfedebilirler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Standında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düzenlenecek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özel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şov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alanında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sektör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için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çok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özel</w:t>
      </w:r>
      <w:proofErr w:type="spellEnd"/>
      <w:r>
        <w:rPr>
          <w:rFonts w:cs="Arial"/>
          <w:bCs/>
          <w:color w:val="auto"/>
          <w:szCs w:val="24"/>
        </w:rPr>
        <w:t xml:space="preserve"> Highlight </w:t>
      </w:r>
      <w:proofErr w:type="spellStart"/>
      <w:r>
        <w:rPr>
          <w:rFonts w:cs="Arial"/>
          <w:bCs/>
          <w:color w:val="auto"/>
          <w:szCs w:val="24"/>
        </w:rPr>
        <w:t>unsurlarımız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olacak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Ayrıca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fuarda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gelecek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odaklı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işleme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teknolojilerini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uygulamalı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olarak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görmek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mümkün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olacaktır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Mobilya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sektörünün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lideri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bütünsel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düşünen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iş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ortağı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işleyici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cihaz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üreticisi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olan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, 2023 </w:t>
      </w:r>
      <w:proofErr w:type="spellStart"/>
      <w:r>
        <w:rPr>
          <w:rFonts w:cs="Arial"/>
          <w:bCs/>
          <w:color w:val="auto"/>
          <w:szCs w:val="24"/>
        </w:rPr>
        <w:t>yılında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yenilikçi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kişiye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özel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servis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hizmetleri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sunuyor</w:t>
      </w:r>
      <w:proofErr w:type="spellEnd"/>
      <w:r>
        <w:rPr>
          <w:rFonts w:cs="Arial"/>
          <w:bCs/>
          <w:color w:val="auto"/>
          <w:szCs w:val="24"/>
        </w:rPr>
        <w:t>. „</w:t>
      </w:r>
      <w:proofErr w:type="spellStart"/>
      <w:r>
        <w:rPr>
          <w:rFonts w:cs="Arial"/>
          <w:bCs/>
          <w:color w:val="auto"/>
          <w:szCs w:val="24"/>
        </w:rPr>
        <w:t>It’s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>“.</w:t>
      </w:r>
    </w:p>
    <w:p w14:paraId="7C9EDABB" w14:textId="77777777" w:rsidR="00C54B5C" w:rsidRDefault="00C54B5C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9CC3275" w14:textId="19B23E03" w:rsidR="00B73F2F" w:rsidRPr="00686470" w:rsidRDefault="005D02EF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Sahaya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uygun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servis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hizmeti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olarak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Hettich'den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diğer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hizmet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daha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Ziyaretçiler</w:t>
      </w:r>
      <w:proofErr w:type="spellEnd"/>
      <w:r>
        <w:rPr>
          <w:rFonts w:cs="Arial"/>
          <w:color w:val="auto"/>
          <w:szCs w:val="24"/>
        </w:rPr>
        <w:t xml:space="preserve"> </w:t>
      </w:r>
      <w:hyperlink r:id="rId8" w:history="1">
        <w:r>
          <w:rPr>
            <w:rStyle w:val="Hyperlink"/>
            <w:rFonts w:cs="Arial"/>
            <w:szCs w:val="24"/>
          </w:rPr>
          <w:t>https://interzum.hettich.com</w:t>
        </w:r>
      </w:hyperlink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sayfasında</w:t>
      </w:r>
      <w:proofErr w:type="spellEnd"/>
      <w:r>
        <w:rPr>
          <w:rFonts w:cs="Arial"/>
          <w:color w:val="auto"/>
          <w:szCs w:val="24"/>
        </w:rPr>
        <w:t xml:space="preserve">, Köln </w:t>
      </w:r>
      <w:proofErr w:type="spellStart"/>
      <w:r>
        <w:rPr>
          <w:rFonts w:cs="Arial"/>
          <w:color w:val="auto"/>
          <w:szCs w:val="24"/>
        </w:rPr>
        <w:t>şehrinde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düzenlenecek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fuarı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için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ücretsiz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kişisel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fuar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lastRenderedPageBreak/>
        <w:t>biletini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temin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edebilir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tarafından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sunulan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fuar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bileti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hediye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çeki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kampanyası</w:t>
      </w:r>
      <w:proofErr w:type="spellEnd"/>
      <w:r>
        <w:rPr>
          <w:rFonts w:cs="Arial"/>
          <w:color w:val="auto"/>
          <w:szCs w:val="24"/>
        </w:rPr>
        <w:t xml:space="preserve"> </w:t>
      </w:r>
      <w:r w:rsidR="00692F82">
        <w:rPr>
          <w:rFonts w:cs="Arial"/>
          <w:color w:val="auto"/>
          <w:szCs w:val="24"/>
        </w:rPr>
        <w:t>12</w:t>
      </w:r>
      <w:bookmarkStart w:id="0" w:name="_GoBack"/>
      <w:bookmarkEnd w:id="0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Mayıs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tarihine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kadar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devam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edecek</w:t>
      </w:r>
      <w:proofErr w:type="spellEnd"/>
      <w:r>
        <w:rPr>
          <w:rFonts w:cs="Arial"/>
          <w:color w:val="auto"/>
          <w:szCs w:val="24"/>
        </w:rPr>
        <w:t xml:space="preserve">. Landingpage </w:t>
      </w:r>
      <w:proofErr w:type="spellStart"/>
      <w:r>
        <w:rPr>
          <w:rFonts w:cs="Arial"/>
          <w:color w:val="auto"/>
          <w:szCs w:val="24"/>
        </w:rPr>
        <w:t>sayfasında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paylaşılan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çok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sayıdaki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bilgi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görseller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2023 </w:t>
      </w:r>
      <w:proofErr w:type="spellStart"/>
      <w:r>
        <w:rPr>
          <w:rFonts w:cs="Arial"/>
          <w:color w:val="auto"/>
          <w:szCs w:val="24"/>
        </w:rPr>
        <w:t>fuarı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için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ilk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izlenimler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içeriyor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ziyaretçileri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şimdiden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heyecanlandırıyor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Sadece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bunun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için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dahi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online </w:t>
      </w:r>
      <w:proofErr w:type="spellStart"/>
      <w:r>
        <w:rPr>
          <w:rFonts w:cs="Arial"/>
          <w:color w:val="auto"/>
          <w:szCs w:val="24"/>
        </w:rPr>
        <w:t>sayfasına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girmeniz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sizin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yararınıza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olacaktır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Mayıs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ayında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bu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etkinlikleri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tam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fuar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programını</w:t>
      </w:r>
      <w:proofErr w:type="spellEnd"/>
      <w:r>
        <w:rPr>
          <w:rFonts w:cs="Arial"/>
          <w:color w:val="auto"/>
          <w:szCs w:val="24"/>
        </w:rPr>
        <w:t xml:space="preserve">, Köln </w:t>
      </w:r>
      <w:proofErr w:type="spellStart"/>
      <w:r>
        <w:rPr>
          <w:rFonts w:cs="Arial"/>
          <w:color w:val="auto"/>
          <w:szCs w:val="24"/>
        </w:rPr>
        <w:t>şehrindeki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fuarda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standında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canlı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olarak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yaşayabilirsiniz</w:t>
      </w:r>
      <w:proofErr w:type="spellEnd"/>
      <w:r>
        <w:rPr>
          <w:rFonts w:cs="Arial"/>
          <w:color w:val="auto"/>
          <w:szCs w:val="24"/>
        </w:rPr>
        <w:t>.</w:t>
      </w:r>
    </w:p>
    <w:p w14:paraId="57E9FDC5" w14:textId="77777777" w:rsidR="00B73F2F" w:rsidRPr="00686470" w:rsidRDefault="00B73F2F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15311220" w14:textId="23139456" w:rsidR="009D33DF" w:rsidRPr="00686470" w:rsidRDefault="00692F82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 w:rsidR="00AC784B">
        <w:rPr>
          <w:rFonts w:cs="Arial"/>
          <w:color w:val="auto"/>
          <w:szCs w:val="24"/>
        </w:rPr>
        <w:t>Aşağıdaki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görselleri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r w:rsidR="00AC784B">
        <w:rPr>
          <w:rFonts w:cs="Arial"/>
          <w:b/>
          <w:color w:val="auto"/>
          <w:szCs w:val="24"/>
        </w:rPr>
        <w:t xml:space="preserve">www.hettich.com </w:t>
      </w:r>
      <w:proofErr w:type="spellStart"/>
      <w:proofErr w:type="gramStart"/>
      <w:r w:rsidR="00AC784B">
        <w:rPr>
          <w:rFonts w:cs="Arial"/>
          <w:b/>
          <w:color w:val="auto"/>
          <w:szCs w:val="24"/>
        </w:rPr>
        <w:t>sayfasında</w:t>
      </w:r>
      <w:proofErr w:type="spellEnd"/>
      <w:r w:rsidR="00AC784B">
        <w:rPr>
          <w:rFonts w:cs="Arial"/>
          <w:b/>
          <w:color w:val="auto"/>
          <w:szCs w:val="24"/>
        </w:rPr>
        <w:t xml:space="preserve"> ”</w:t>
      </w:r>
      <w:proofErr w:type="spellStart"/>
      <w:proofErr w:type="gramEnd"/>
      <w:r w:rsidR="00AC784B">
        <w:rPr>
          <w:rFonts w:cs="Arial"/>
          <w:b/>
          <w:color w:val="auto"/>
          <w:szCs w:val="24"/>
        </w:rPr>
        <w:t>Basın</w:t>
      </w:r>
      <w:proofErr w:type="spellEnd"/>
      <w:r w:rsidR="00AC784B">
        <w:rPr>
          <w:rFonts w:cs="Arial"/>
          <w:b/>
          <w:color w:val="auto"/>
          <w:szCs w:val="24"/>
        </w:rPr>
        <w:t xml:space="preserve">” </w:t>
      </w:r>
      <w:proofErr w:type="spellStart"/>
      <w:r w:rsidR="00AC784B">
        <w:rPr>
          <w:rFonts w:cs="Arial"/>
          <w:b/>
          <w:color w:val="auto"/>
          <w:szCs w:val="24"/>
        </w:rPr>
        <w:t>menüsünde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indirebilirsiniz</w:t>
      </w:r>
      <w:proofErr w:type="spellEnd"/>
      <w:r w:rsidR="00AC784B">
        <w:rPr>
          <w:rFonts w:cs="Arial"/>
          <w:color w:val="auto"/>
          <w:szCs w:val="24"/>
        </w:rPr>
        <w:t>:</w:t>
      </w:r>
    </w:p>
    <w:p w14:paraId="5672CC78" w14:textId="25402A31" w:rsidR="009D33DF" w:rsidRDefault="00D80B23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299F6854" wp14:editId="63721FC7">
            <wp:extent cx="990406" cy="1371600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788_PR_Motiv_INTERZUM_130x18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6" cy="13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DCDD" w14:textId="0DA2F8D7" w:rsidR="00A239E6" w:rsidRPr="00DE275A" w:rsidRDefault="00492B7E" w:rsidP="00DE275A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062023a</w:t>
      </w:r>
    </w:p>
    <w:p w14:paraId="0837226A" w14:textId="7EB3C536" w:rsidR="00A239E6" w:rsidRPr="00DE275A" w:rsidRDefault="00A239E6" w:rsidP="00DE275A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Ziyaretçiler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ürünlerini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bCs/>
          <w:color w:val="auto"/>
          <w:sz w:val="22"/>
          <w:szCs w:val="22"/>
        </w:rPr>
        <w:t>interzum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2023 </w:t>
      </w:r>
      <w:proofErr w:type="spellStart"/>
      <w:r>
        <w:rPr>
          <w:rFonts w:cs="Arial"/>
          <w:bCs/>
          <w:color w:val="auto"/>
          <w:sz w:val="22"/>
          <w:szCs w:val="22"/>
        </w:rPr>
        <w:t>fuarında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Salon 8.1, Stand C31/B40'da </w:t>
      </w:r>
      <w:proofErr w:type="spellStart"/>
      <w:r>
        <w:rPr>
          <w:rFonts w:cs="Arial"/>
          <w:bCs/>
          <w:color w:val="auto"/>
          <w:sz w:val="22"/>
          <w:szCs w:val="22"/>
        </w:rPr>
        <w:t>canlı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olarak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keşfedebilir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Fotoğraf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185CEC12" w14:textId="77777777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1CC99B09" w14:textId="77777777" w:rsidR="00C93BFA" w:rsidRDefault="00C93BFA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hakkında</w:t>
      </w:r>
      <w:proofErr w:type="spellEnd"/>
    </w:p>
    <w:p w14:paraId="2DF4C9E3" w14:textId="0EA7B097" w:rsidR="00326213" w:rsidRPr="00916C92" w:rsidRDefault="00530CC9" w:rsidP="00AC784B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şirketi</w:t>
      </w:r>
      <w:proofErr w:type="spellEnd"/>
      <w:r>
        <w:rPr>
          <w:rFonts w:cs="Arial"/>
          <w:color w:val="000000" w:themeColor="text1"/>
          <w:sz w:val="20"/>
        </w:rPr>
        <w:t xml:space="preserve"> 1888 </w:t>
      </w:r>
      <w:proofErr w:type="spellStart"/>
      <w:r>
        <w:rPr>
          <w:rFonts w:cs="Arial"/>
          <w:color w:val="000000" w:themeColor="text1"/>
          <w:sz w:val="20"/>
        </w:rPr>
        <w:t>yılında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kuruldu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günümüzde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dünyanın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büyük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başarılı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mobilya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aksamı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üreticilerinden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biridir</w:t>
      </w:r>
      <w:proofErr w:type="spellEnd"/>
      <w:r>
        <w:rPr>
          <w:rFonts w:cs="Arial"/>
          <w:color w:val="000000" w:themeColor="text1"/>
          <w:sz w:val="20"/>
        </w:rPr>
        <w:t xml:space="preserve">. 80 </w:t>
      </w:r>
      <w:proofErr w:type="spellStart"/>
      <w:r>
        <w:rPr>
          <w:rFonts w:cs="Arial"/>
          <w:color w:val="000000" w:themeColor="text1"/>
          <w:sz w:val="20"/>
        </w:rPr>
        <w:t>ülkede</w:t>
      </w:r>
      <w:proofErr w:type="spellEnd"/>
      <w:r>
        <w:rPr>
          <w:rFonts w:cs="Arial"/>
          <w:color w:val="000000" w:themeColor="text1"/>
          <w:sz w:val="20"/>
        </w:rPr>
        <w:t xml:space="preserve"> 8.000 ‘den </w:t>
      </w:r>
      <w:proofErr w:type="spellStart"/>
      <w:r>
        <w:rPr>
          <w:rFonts w:cs="Arial"/>
          <w:color w:val="000000" w:themeColor="text1"/>
          <w:sz w:val="20"/>
        </w:rPr>
        <w:t>fazla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çalışanımız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mobilyalarda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kullanılmak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üzere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akıllı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teknolojiler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geliştirmek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için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yoğun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çaba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sarf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etmektedir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bu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yenilikler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tüm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dünyada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insanları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etkiliyor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mobilya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sektörü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perakendeci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üretici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firmaların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değerli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bir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iş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ortağı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olmaya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devam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ediyor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markası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kalite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yenilikçilik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alanında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taviz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vermeyen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değerlerin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aynı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zamanda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güvenilirlik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müşteri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yakınlığının</w:t>
      </w:r>
      <w:proofErr w:type="spellEnd"/>
      <w:r>
        <w:rPr>
          <w:rFonts w:cs="Arial"/>
          <w:color w:val="000000" w:themeColor="text1"/>
          <w:sz w:val="20"/>
        </w:rPr>
        <w:t xml:space="preserve"> da </w:t>
      </w:r>
      <w:proofErr w:type="spellStart"/>
      <w:r>
        <w:rPr>
          <w:rFonts w:cs="Arial"/>
          <w:color w:val="000000" w:themeColor="text1"/>
          <w:sz w:val="20"/>
        </w:rPr>
        <w:t>simgesidir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Büyüklüğü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küresel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olmasına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rağmen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firması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bir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aile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şirketi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olarak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kalmıştır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Yatırımcılardan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bağımsız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olarak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şirketin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geleceği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hür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insani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değerlere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önem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veren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sürdürülebilir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şekilde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düzenlenmiştir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İletişim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Evrak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kopyası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rica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edilir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SmggIAABA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İletişim: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Evrak kopyası rica edilir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774D39B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PR_072023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3774D39B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PR_072023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B72"/>
    <w:rsid w:val="001C60F2"/>
    <w:rsid w:val="001C7571"/>
    <w:rsid w:val="001D0C17"/>
    <w:rsid w:val="001D2D5E"/>
    <w:rsid w:val="001D53C9"/>
    <w:rsid w:val="001D5C78"/>
    <w:rsid w:val="001D6521"/>
    <w:rsid w:val="001D7777"/>
    <w:rsid w:val="001E2141"/>
    <w:rsid w:val="001E2320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50B98"/>
    <w:rsid w:val="00250D1B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769CE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0F1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06A2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116F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6335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376F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2F82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135B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3DAD"/>
    <w:rsid w:val="00756D65"/>
    <w:rsid w:val="00762905"/>
    <w:rsid w:val="00766334"/>
    <w:rsid w:val="00767766"/>
    <w:rsid w:val="00770A59"/>
    <w:rsid w:val="00772BE9"/>
    <w:rsid w:val="00776CEC"/>
    <w:rsid w:val="007773F7"/>
    <w:rsid w:val="00780290"/>
    <w:rsid w:val="00781457"/>
    <w:rsid w:val="00782242"/>
    <w:rsid w:val="00783C0F"/>
    <w:rsid w:val="007937FA"/>
    <w:rsid w:val="00793AEE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15DE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27B3C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754D"/>
    <w:rsid w:val="00AC784B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2CAD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47D4"/>
    <w:rsid w:val="00BB5C5B"/>
    <w:rsid w:val="00BB7979"/>
    <w:rsid w:val="00BC1209"/>
    <w:rsid w:val="00BC2862"/>
    <w:rsid w:val="00BC2D62"/>
    <w:rsid w:val="00BC3FE5"/>
    <w:rsid w:val="00BC4A56"/>
    <w:rsid w:val="00BC4EDC"/>
    <w:rsid w:val="00BC5669"/>
    <w:rsid w:val="00BC6D40"/>
    <w:rsid w:val="00BC7C68"/>
    <w:rsid w:val="00BD2FCB"/>
    <w:rsid w:val="00BD51BD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430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0B23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2408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1BA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6991-A765-4F21-B52C-60DF408E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374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Interzum 2023 fuarında ürün prömiyeri yapıyor - Şimdiden ücretsiz fuar biletinizi alın</vt:lpstr>
      <vt:lpstr>Hettich zeigt Innovationen zur Eurobois 2022: Möbelgestaltung nach Wunsch und wandelbare Räume</vt:lpstr>
    </vt:vector>
  </TitlesOfParts>
  <Company>.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Interzum 2023 fuarında ürün prömiyeri yapıyor - Şimdiden ücretsiz fuar biletinizi alın</dc:title>
  <dc:creator>Prototype</dc:creator>
  <cp:lastModifiedBy>Anke Wöhler</cp:lastModifiedBy>
  <cp:revision>5</cp:revision>
  <cp:lastPrinted>2021-10-28T06:33:00Z</cp:lastPrinted>
  <dcterms:created xsi:type="dcterms:W3CDTF">2023-02-21T06:58:00Z</dcterms:created>
  <dcterms:modified xsi:type="dcterms:W3CDTF">2023-03-08T12:50:00Z</dcterms:modified>
</cp:coreProperties>
</file>