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8A92" w14:textId="1F918E50" w:rsidR="0090208A" w:rsidRDefault="0090208A" w:rsidP="00F2695A">
      <w:pPr>
        <w:pStyle w:val="KeinLeerraum"/>
        <w:widowControl w:val="0"/>
        <w:suppressAutoHyphens/>
        <w:spacing w:line="360" w:lineRule="auto"/>
        <w:rPr>
          <w:rFonts w:ascii="Arial" w:eastAsia="Times New Roman" w:hAnsi="Arial"/>
          <w:b/>
          <w:bCs/>
          <w:color w:val="000000"/>
          <w:sz w:val="28"/>
          <w:szCs w:val="28"/>
        </w:rPr>
      </w:pPr>
      <w:bookmarkStart w:id="0" w:name="_Hlk177720860"/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Открийте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отново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панорамния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ефект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: Hettich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представя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втората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генерация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на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обкова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за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чупещи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се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врати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WingLine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L</w:t>
      </w:r>
    </w:p>
    <w:p w14:paraId="190F1F19" w14:textId="097B34FE" w:rsidR="00F2695A" w:rsidRPr="00C73CAF" w:rsidRDefault="002239E5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Комфортът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среща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дизайна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Оптимизирани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компоненти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висш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пилотаж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движение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 </w:t>
      </w:r>
      <w:proofErr w:type="spellStart"/>
      <w:r>
        <w:rPr>
          <w:rFonts w:ascii="Arial" w:hAnsi="Arial" w:cs="Arial"/>
          <w:b/>
          <w:sz w:val="24"/>
          <w:szCs w:val="24"/>
        </w:rPr>
        <w:t>модерен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дизайн</w:t>
      </w:r>
      <w:proofErr w:type="spellEnd"/>
    </w:p>
    <w:p w14:paraId="7689F106" w14:textId="77777777" w:rsidR="000F103B" w:rsidRPr="00C73CAF" w:rsidRDefault="000F103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bookmarkEnd w:id="0"/>
    <w:p w14:paraId="18FE74FD" w14:textId="40A025A0" w:rsidR="00123A20" w:rsidRPr="00073133" w:rsidRDefault="00123A20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</w:rPr>
        <w:t xml:space="preserve">Hettich </w:t>
      </w:r>
      <w:proofErr w:type="spellStart"/>
      <w:r>
        <w:rPr>
          <w:rFonts w:ascii="Arial" w:hAnsi="Arial" w:cs="Arial"/>
          <w:b/>
          <w:sz w:val="24"/>
          <w:szCs w:val="24"/>
        </w:rPr>
        <w:t>взема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присърце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последователната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оптимизация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продуктите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Това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което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b/>
          <w:sz w:val="24"/>
          <w:szCs w:val="24"/>
        </w:rPr>
        <w:t>добре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може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стане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още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по-добре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Усъвършенстваният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обков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предлага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прецизни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характеристики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движение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впечатляващ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панорамен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ефект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Само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с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едно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движение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ръката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чупещите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се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врати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се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отварят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предоставят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без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усилия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свободен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достъп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до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цялото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съдържание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="001F6D6F" w:rsidRPr="001F6D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F6D6F" w:rsidRPr="001F6D6F">
        <w:rPr>
          <w:rFonts w:ascii="Arial" w:hAnsi="Arial" w:cs="Arial"/>
          <w:b/>
          <w:bCs/>
          <w:sz w:val="24"/>
          <w:szCs w:val="24"/>
        </w:rPr>
        <w:t>гардероба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96173E">
        <w:rPr>
          <w:rFonts w:ascii="Arial" w:hAnsi="Arial" w:cs="Arial"/>
          <w:b/>
          <w:sz w:val="24"/>
          <w:szCs w:val="24"/>
          <w:lang w:val="bg-BG"/>
        </w:rPr>
        <w:t xml:space="preserve"> Б</w:t>
      </w:r>
      <w:r w:rsidRPr="00073133">
        <w:rPr>
          <w:rFonts w:ascii="Arial" w:hAnsi="Arial" w:cs="Arial"/>
          <w:b/>
          <w:sz w:val="24"/>
          <w:szCs w:val="24"/>
          <w:lang w:val="bg-BG"/>
        </w:rPr>
        <w:t>лагодарение на всеобхватните оптимизации системата вече се отваря по-бързо и по-лесно, удобна е за монтаж и може да се адаптира индивидуално.</w:t>
      </w:r>
    </w:p>
    <w:p w14:paraId="6AB9541F" w14:textId="77777777" w:rsidR="0090208A" w:rsidRPr="00073133" w:rsidRDefault="0090208A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bg-BG"/>
        </w:rPr>
      </w:pPr>
    </w:p>
    <w:p w14:paraId="7612DB2D" w14:textId="61F3EB2B" w:rsidR="00B45DFB" w:rsidRPr="001F6D6F" w:rsidRDefault="00123A20" w:rsidP="00B45DFB">
      <w:pPr>
        <w:spacing w:line="360" w:lineRule="auto"/>
        <w:rPr>
          <w:rFonts w:cs="Arial"/>
          <w:bCs/>
          <w:szCs w:val="24"/>
          <w:lang w:val="bg-BG"/>
        </w:rPr>
      </w:pPr>
      <w:r w:rsidRPr="001F6D6F">
        <w:rPr>
          <w:rFonts w:cs="Arial"/>
          <w:bCs/>
          <w:szCs w:val="24"/>
          <w:lang w:val="bg-BG"/>
        </w:rPr>
        <w:t xml:space="preserve">Новият </w:t>
      </w:r>
      <w:proofErr w:type="spellStart"/>
      <w:r>
        <w:rPr>
          <w:rFonts w:cs="Arial"/>
          <w:bCs/>
          <w:color w:val="auto"/>
          <w:szCs w:val="24"/>
        </w:rPr>
        <w:t>WingLine</w:t>
      </w:r>
      <w:proofErr w:type="spellEnd"/>
      <w:r w:rsidRPr="001F6D6F">
        <w:rPr>
          <w:rFonts w:cs="Arial"/>
          <w:bCs/>
          <w:color w:val="auto"/>
          <w:szCs w:val="24"/>
          <w:lang w:val="bg-BG"/>
        </w:rPr>
        <w:t xml:space="preserve"> </w:t>
      </w:r>
      <w:r>
        <w:rPr>
          <w:rFonts w:cs="Arial"/>
          <w:bCs/>
          <w:color w:val="auto"/>
          <w:szCs w:val="24"/>
        </w:rPr>
        <w:t>L</w:t>
      </w:r>
      <w:r w:rsidRPr="001F6D6F">
        <w:rPr>
          <w:rFonts w:cs="Arial"/>
          <w:bCs/>
          <w:color w:val="auto"/>
          <w:szCs w:val="24"/>
          <w:lang w:val="bg-BG"/>
        </w:rPr>
        <w:t xml:space="preserve"> се отличава с оптимизирано поведение на движението, при което се реализира безшумно и плавно движение: Д</w:t>
      </w:r>
      <w:r w:rsidRPr="001F6D6F">
        <w:rPr>
          <w:rFonts w:cs="Arial"/>
          <w:color w:val="auto"/>
          <w:szCs w:val="24"/>
          <w:lang w:val="bg-BG"/>
        </w:rPr>
        <w:t>опълнително разработените</w:t>
      </w:r>
      <w:r w:rsidRPr="001F6D6F">
        <w:rPr>
          <w:rFonts w:cs="Arial"/>
          <w:bCs/>
          <w:color w:val="auto"/>
          <w:szCs w:val="24"/>
          <w:lang w:val="bg-BG"/>
        </w:rPr>
        <w:t xml:space="preserve"> носещи и водещи ролки </w:t>
      </w:r>
      <w:r w:rsidRPr="001F6D6F">
        <w:rPr>
          <w:rFonts w:cs="Arial"/>
          <w:color w:val="auto"/>
          <w:szCs w:val="24"/>
          <w:lang w:val="bg-BG"/>
        </w:rPr>
        <w:t xml:space="preserve">осигуряват прецизно и стабилно водене, а индивидуално регулируемата скорост на отваряне и демпфериране позволява персонализиране на комфорта на работа според личните изисквания. </w:t>
      </w:r>
      <w:r w:rsidRPr="001F6D6F">
        <w:rPr>
          <w:rFonts w:cs="Arial"/>
          <w:bCs/>
          <w:color w:val="auto"/>
          <w:szCs w:val="24"/>
          <w:lang w:val="bg-BG"/>
        </w:rPr>
        <w:t xml:space="preserve">Потребителите имат избор между системата </w:t>
      </w:r>
      <w:r>
        <w:rPr>
          <w:rFonts w:cs="Arial"/>
          <w:bCs/>
          <w:color w:val="auto"/>
          <w:szCs w:val="24"/>
        </w:rPr>
        <w:t>Push</w:t>
      </w:r>
      <w:r w:rsidRPr="001F6D6F">
        <w:rPr>
          <w:rFonts w:cs="Arial"/>
          <w:bCs/>
          <w:color w:val="auto"/>
          <w:szCs w:val="24"/>
          <w:lang w:val="bg-BG"/>
        </w:rPr>
        <w:t>-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 w:rsidRPr="001F6D6F">
        <w:rPr>
          <w:rFonts w:cs="Arial"/>
          <w:bCs/>
          <w:color w:val="auto"/>
          <w:szCs w:val="24"/>
          <w:lang w:val="bg-BG"/>
        </w:rPr>
        <w:t>-</w:t>
      </w:r>
      <w:r>
        <w:rPr>
          <w:rFonts w:cs="Arial"/>
          <w:bCs/>
          <w:szCs w:val="24"/>
        </w:rPr>
        <w:t>Move</w:t>
      </w:r>
      <w:r w:rsidRPr="001F6D6F">
        <w:rPr>
          <w:rFonts w:cs="Arial"/>
          <w:bCs/>
          <w:szCs w:val="24"/>
          <w:lang w:val="bg-BG"/>
        </w:rPr>
        <w:t xml:space="preserve"> без дръжки и </w:t>
      </w:r>
      <w:r>
        <w:rPr>
          <w:rFonts w:cs="Arial"/>
          <w:bCs/>
          <w:szCs w:val="24"/>
        </w:rPr>
        <w:t>Pull</w:t>
      </w:r>
      <w:r w:rsidRPr="001F6D6F">
        <w:rPr>
          <w:rFonts w:cs="Arial"/>
          <w:bCs/>
          <w:szCs w:val="24"/>
          <w:lang w:val="bg-BG"/>
        </w:rPr>
        <w:t>-</w:t>
      </w:r>
      <w:proofErr w:type="spellStart"/>
      <w:r>
        <w:rPr>
          <w:rFonts w:cs="Arial"/>
          <w:bCs/>
          <w:szCs w:val="24"/>
        </w:rPr>
        <w:t>to</w:t>
      </w:r>
      <w:proofErr w:type="spellEnd"/>
      <w:r w:rsidRPr="001F6D6F">
        <w:rPr>
          <w:rFonts w:cs="Arial"/>
          <w:bCs/>
          <w:szCs w:val="24"/>
          <w:lang w:val="bg-BG"/>
        </w:rPr>
        <w:t>-</w:t>
      </w:r>
      <w:r>
        <w:rPr>
          <w:rFonts w:cs="Arial"/>
          <w:bCs/>
          <w:szCs w:val="24"/>
        </w:rPr>
        <w:t>Move</w:t>
      </w:r>
      <w:r w:rsidRPr="001F6D6F">
        <w:rPr>
          <w:rFonts w:cs="Arial"/>
          <w:bCs/>
          <w:szCs w:val="24"/>
          <w:lang w:val="bg-BG"/>
        </w:rPr>
        <w:t>-</w:t>
      </w:r>
      <w:r>
        <w:rPr>
          <w:rFonts w:cs="Arial"/>
          <w:bCs/>
          <w:szCs w:val="24"/>
        </w:rPr>
        <w:t>Silent</w:t>
      </w:r>
      <w:r w:rsidRPr="001F6D6F">
        <w:rPr>
          <w:rFonts w:cs="Arial"/>
          <w:bCs/>
          <w:szCs w:val="24"/>
          <w:lang w:val="bg-BG"/>
        </w:rPr>
        <w:t xml:space="preserve"> варианта с класическа дръжка.</w:t>
      </w:r>
    </w:p>
    <w:p w14:paraId="6F53F2FD" w14:textId="77777777" w:rsidR="00D25220" w:rsidRPr="001F6D6F" w:rsidRDefault="00D25220" w:rsidP="00072987">
      <w:pPr>
        <w:spacing w:line="360" w:lineRule="auto"/>
        <w:rPr>
          <w:rFonts w:cs="Arial"/>
          <w:bCs/>
          <w:szCs w:val="24"/>
          <w:lang w:val="bg-BG"/>
        </w:rPr>
      </w:pPr>
    </w:p>
    <w:p w14:paraId="10EA77AE" w14:textId="1A382847" w:rsidR="00D778AC" w:rsidRPr="001F6D6F" w:rsidRDefault="0090208A" w:rsidP="0090208A">
      <w:pPr>
        <w:spacing w:line="360" w:lineRule="auto"/>
        <w:rPr>
          <w:rFonts w:cs="Arial"/>
          <w:color w:val="auto"/>
          <w:lang w:val="bg-BG"/>
        </w:rPr>
      </w:pPr>
      <w:r w:rsidRPr="001F6D6F">
        <w:rPr>
          <w:rFonts w:cs="Arial"/>
          <w:b/>
          <w:bCs/>
          <w:szCs w:val="24"/>
          <w:lang w:val="bg-BG"/>
        </w:rPr>
        <w:t>Гъвкави и спестяващи място дизайнерски решения</w:t>
      </w:r>
      <w:r w:rsidRPr="001F6D6F">
        <w:rPr>
          <w:rFonts w:cs="Arial"/>
          <w:bCs/>
          <w:szCs w:val="24"/>
          <w:lang w:val="bg-BG"/>
        </w:rPr>
        <w:br/>
      </w:r>
      <w:r w:rsidRPr="001F6D6F">
        <w:rPr>
          <w:rFonts w:cs="Arial"/>
          <w:color w:val="auto"/>
          <w:lang w:val="bg-BG"/>
        </w:rPr>
        <w:t xml:space="preserve">Като спестяваща място алтернатива на вратите с панти </w:t>
      </w:r>
      <w:r w:rsidRPr="001F6D6F">
        <w:rPr>
          <w:rFonts w:cs="Arial"/>
          <w:color w:val="auto"/>
          <w:lang w:val="bg-BG"/>
        </w:rPr>
        <w:lastRenderedPageBreak/>
        <w:t xml:space="preserve">системата </w:t>
      </w:r>
      <w:proofErr w:type="spellStart"/>
      <w:r>
        <w:rPr>
          <w:rFonts w:cs="Arial"/>
          <w:color w:val="auto"/>
        </w:rPr>
        <w:t>WingLine</w:t>
      </w:r>
      <w:proofErr w:type="spellEnd"/>
      <w:r w:rsidRPr="001F6D6F">
        <w:rPr>
          <w:rFonts w:cs="Arial"/>
          <w:color w:val="auto"/>
          <w:lang w:val="bg-BG"/>
        </w:rPr>
        <w:t xml:space="preserve"> е подходяща за всекидневни, спални, кухни и офис помещения. Скритата техника на обкова допринася за високостойностна визия, тъй като на дъното на мебелите не се виждат профили. При минимално надстърчане на вратата чупещата се врата остава гарантирано в отворено положение, без да отскача обратно към средата на гардероба. Ниски и високи чекмеджета се плъзгат сигурно покрай обкова, така че широки чекмеджета позволяват оптимален достъп до пространството за съхранение.</w:t>
      </w:r>
    </w:p>
    <w:p w14:paraId="315A9FAB" w14:textId="77777777" w:rsidR="00D25220" w:rsidRPr="001F6D6F" w:rsidRDefault="00D25220" w:rsidP="0090208A">
      <w:pPr>
        <w:spacing w:line="360" w:lineRule="auto"/>
        <w:rPr>
          <w:rFonts w:cs="Arial"/>
          <w:bCs/>
          <w:szCs w:val="24"/>
          <w:lang w:val="bg-BG"/>
        </w:rPr>
      </w:pPr>
    </w:p>
    <w:p w14:paraId="651B4E19" w14:textId="641B0767" w:rsidR="0090208A" w:rsidRPr="001F6D6F" w:rsidRDefault="00D25220" w:rsidP="00D778AC">
      <w:pPr>
        <w:spacing w:line="360" w:lineRule="auto"/>
        <w:rPr>
          <w:rFonts w:cs="Arial"/>
          <w:b/>
          <w:bCs/>
          <w:szCs w:val="24"/>
          <w:lang w:val="bg-BG"/>
        </w:rPr>
      </w:pPr>
      <w:r w:rsidRPr="001F6D6F">
        <w:rPr>
          <w:rFonts w:cs="Arial"/>
          <w:b/>
          <w:bCs/>
          <w:szCs w:val="24"/>
          <w:lang w:val="bg-BG"/>
        </w:rPr>
        <w:t xml:space="preserve">Обмислен дизайн и лесен монтаж </w:t>
      </w:r>
    </w:p>
    <w:p w14:paraId="5228AF2F" w14:textId="6591AA75" w:rsidR="00F77626" w:rsidRPr="001F6D6F" w:rsidRDefault="0090208A" w:rsidP="006319DC">
      <w:pPr>
        <w:spacing w:line="360" w:lineRule="auto"/>
        <w:rPr>
          <w:rFonts w:cs="Arial"/>
          <w:color w:val="auto"/>
          <w:szCs w:val="24"/>
          <w:lang w:val="bg-BG"/>
        </w:rPr>
      </w:pPr>
      <w:r w:rsidRPr="001F6D6F">
        <w:rPr>
          <w:rFonts w:cs="Arial"/>
          <w:color w:val="auto"/>
          <w:szCs w:val="24"/>
          <w:lang w:val="bg-BG"/>
        </w:rPr>
        <w:t xml:space="preserve">Новите </w:t>
      </w:r>
      <w:r w:rsidRPr="001F6D6F">
        <w:rPr>
          <w:rFonts w:cs="Arial"/>
          <w:szCs w:val="24"/>
          <w:lang w:val="bg-BG"/>
        </w:rPr>
        <w:t>механизми за комфорт отварят вратите не само значително по-бързо и лесно, но при това убеждават с естетически дизайн: Налични в различни цветове и повърхности, те хармонизират перфектно със съответния цвят на корпуса.</w:t>
      </w:r>
    </w:p>
    <w:p w14:paraId="2AD68461" w14:textId="5FDB76D0" w:rsidR="00F77626" w:rsidRPr="001F6D6F" w:rsidRDefault="00F77626" w:rsidP="007A74E2">
      <w:pPr>
        <w:spacing w:line="360" w:lineRule="auto"/>
        <w:rPr>
          <w:rFonts w:cs="Arial"/>
          <w:szCs w:val="24"/>
          <w:lang w:val="bg-BG"/>
        </w:rPr>
      </w:pPr>
      <w:r w:rsidRPr="001F6D6F">
        <w:rPr>
          <w:rFonts w:cs="Arial"/>
          <w:color w:val="auto"/>
          <w:szCs w:val="24"/>
          <w:lang w:val="bg-BG"/>
        </w:rPr>
        <w:t xml:space="preserve">За изчистени фуги в затворено състояние допринасят новите, регулируеми средни панти. Монтажът е особено лесен благодарение на новите възможности за регулиране и интелигентните монтажни аксесоари, така че дори един човек да може да монтира </w:t>
      </w:r>
      <w:proofErr w:type="spellStart"/>
      <w:r>
        <w:rPr>
          <w:rFonts w:cs="Arial"/>
          <w:color w:val="auto"/>
          <w:szCs w:val="24"/>
        </w:rPr>
        <w:t>WingLine</w:t>
      </w:r>
      <w:proofErr w:type="spellEnd"/>
      <w:r w:rsidRPr="001F6D6F">
        <w:rPr>
          <w:rFonts w:cs="Arial"/>
          <w:color w:val="auto"/>
          <w:szCs w:val="24"/>
          <w:lang w:val="bg-BG"/>
        </w:rPr>
        <w:t xml:space="preserve"> </w:t>
      </w:r>
      <w:r>
        <w:rPr>
          <w:rFonts w:cs="Arial"/>
          <w:color w:val="auto"/>
          <w:szCs w:val="24"/>
        </w:rPr>
        <w:t>L</w:t>
      </w:r>
      <w:r w:rsidRPr="001F6D6F">
        <w:rPr>
          <w:rFonts w:cs="Arial"/>
          <w:color w:val="auto"/>
          <w:szCs w:val="24"/>
          <w:lang w:val="bg-BG"/>
        </w:rPr>
        <w:t xml:space="preserve"> без усилие</w:t>
      </w:r>
      <w:r w:rsidRPr="001F6D6F">
        <w:rPr>
          <w:rFonts w:cs="Arial"/>
          <w:szCs w:val="24"/>
          <w:lang w:val="bg-BG"/>
        </w:rPr>
        <w:t>.</w:t>
      </w:r>
    </w:p>
    <w:p w14:paraId="00D3203F" w14:textId="3FE8EC4B" w:rsidR="00F77626" w:rsidRPr="001F6D6F" w:rsidRDefault="00F77626" w:rsidP="007A74E2">
      <w:pPr>
        <w:spacing w:line="360" w:lineRule="auto"/>
        <w:rPr>
          <w:rFonts w:cs="Arial"/>
          <w:szCs w:val="24"/>
          <w:lang w:val="bg-BG"/>
        </w:rPr>
      </w:pPr>
      <w:r w:rsidRPr="001F6D6F">
        <w:rPr>
          <w:rFonts w:cs="Arial"/>
          <w:szCs w:val="24"/>
          <w:lang w:val="bg-BG"/>
        </w:rPr>
        <w:t>Идентичните позиции за пробиване улесняват преминаването към новата система и улесняват интеграцията в производствените процеси.</w:t>
      </w:r>
    </w:p>
    <w:p w14:paraId="1055B8E4" w14:textId="77777777" w:rsidR="00724BF2" w:rsidRPr="001F6D6F" w:rsidRDefault="00724BF2" w:rsidP="007A74E2">
      <w:pPr>
        <w:spacing w:line="360" w:lineRule="auto"/>
        <w:rPr>
          <w:rFonts w:cs="Arial"/>
          <w:szCs w:val="24"/>
          <w:lang w:val="bg-BG"/>
        </w:rPr>
      </w:pPr>
    </w:p>
    <w:p w14:paraId="7EA95787" w14:textId="0A3B7B72" w:rsidR="00F77626" w:rsidRPr="001F6D6F" w:rsidRDefault="00F77626" w:rsidP="007A74E2">
      <w:pPr>
        <w:spacing w:line="360" w:lineRule="auto"/>
        <w:rPr>
          <w:rFonts w:cs="Arial"/>
          <w:szCs w:val="24"/>
          <w:lang w:val="bg-BG"/>
        </w:rPr>
      </w:pPr>
      <w:r w:rsidRPr="001F6D6F">
        <w:rPr>
          <w:rFonts w:cs="Arial"/>
          <w:szCs w:val="24"/>
          <w:lang w:val="bg-BG"/>
        </w:rPr>
        <w:t xml:space="preserve">С новото поколение </w:t>
      </w:r>
      <w:proofErr w:type="spellStart"/>
      <w:r>
        <w:rPr>
          <w:rFonts w:cs="Arial"/>
          <w:szCs w:val="24"/>
        </w:rPr>
        <w:t>WingLine</w:t>
      </w:r>
      <w:proofErr w:type="spellEnd"/>
      <w:r w:rsidRPr="001F6D6F">
        <w:rPr>
          <w:rFonts w:cs="Arial"/>
          <w:szCs w:val="24"/>
          <w:lang w:val="bg-BG"/>
        </w:rPr>
        <w:t xml:space="preserve"> </w:t>
      </w:r>
      <w:r>
        <w:rPr>
          <w:rFonts w:cs="Arial"/>
          <w:szCs w:val="24"/>
        </w:rPr>
        <w:t>L</w:t>
      </w:r>
      <w:r w:rsidRPr="001F6D6F">
        <w:rPr>
          <w:rFonts w:cs="Arial"/>
          <w:szCs w:val="24"/>
          <w:lang w:val="bg-BG"/>
        </w:rPr>
        <w:t xml:space="preserve"> специалистът по обков съчетава удобство, гъвкавост и иновативен дизайн, за да отговори на най-високите изисквания на съвременната жилищна среда.</w:t>
      </w:r>
    </w:p>
    <w:p w14:paraId="4F126A88" w14:textId="77777777" w:rsidR="00870829" w:rsidRPr="00901326" w:rsidRDefault="00135C7B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r w:rsidR="00031180" w:rsidRPr="00135C7B">
        <w:rPr>
          <w:rFonts w:cs="Arial"/>
          <w:color w:val="auto"/>
          <w:szCs w:val="24"/>
          <w:lang w:val="bg-BG"/>
        </w:rPr>
        <w:t xml:space="preserve">Следният снимков материал може да бъде изтеглен от </w:t>
      </w:r>
      <w:r w:rsidR="00031180" w:rsidRPr="00135C7B">
        <w:rPr>
          <w:rFonts w:cs="Arial"/>
          <w:b/>
          <w:color w:val="auto"/>
          <w:szCs w:val="24"/>
          <w:lang w:val="bg-BG"/>
        </w:rPr>
        <w:t>меню ”Преса”</w:t>
      </w:r>
      <w:r w:rsidR="00031180" w:rsidRPr="00135C7B">
        <w:rPr>
          <w:rFonts w:cs="Arial"/>
          <w:color w:val="auto"/>
          <w:szCs w:val="24"/>
          <w:lang w:val="bg-BG"/>
        </w:rPr>
        <w:t xml:space="preserve"> на </w:t>
      </w:r>
      <w:proofErr w:type="spellStart"/>
      <w:r w:rsidR="00031180">
        <w:rPr>
          <w:rFonts w:cs="Arial"/>
          <w:b/>
          <w:color w:val="auto"/>
          <w:szCs w:val="24"/>
        </w:rPr>
        <w:t>www</w:t>
      </w:r>
      <w:proofErr w:type="spellEnd"/>
      <w:r w:rsidR="00031180" w:rsidRPr="00135C7B">
        <w:rPr>
          <w:rFonts w:cs="Arial"/>
          <w:b/>
          <w:color w:val="auto"/>
          <w:szCs w:val="24"/>
          <w:lang w:val="bg-BG"/>
        </w:rPr>
        <w:t>.</w:t>
      </w:r>
      <w:proofErr w:type="spellStart"/>
      <w:r w:rsidR="00031180">
        <w:rPr>
          <w:rFonts w:cs="Arial"/>
          <w:b/>
          <w:color w:val="auto"/>
          <w:szCs w:val="24"/>
        </w:rPr>
        <w:t>hettich</w:t>
      </w:r>
      <w:proofErr w:type="spellEnd"/>
      <w:r w:rsidR="00031180" w:rsidRPr="00135C7B">
        <w:rPr>
          <w:rFonts w:cs="Arial"/>
          <w:b/>
          <w:color w:val="auto"/>
          <w:szCs w:val="24"/>
          <w:lang w:val="bg-BG"/>
        </w:rPr>
        <w:t>.</w:t>
      </w:r>
      <w:proofErr w:type="spellStart"/>
      <w:r w:rsidR="00031180">
        <w:rPr>
          <w:rFonts w:cs="Arial"/>
          <w:b/>
          <w:color w:val="auto"/>
          <w:szCs w:val="24"/>
        </w:rPr>
        <w:t>com</w:t>
      </w:r>
      <w:proofErr w:type="spellEnd"/>
      <w:r w:rsidR="00031180" w:rsidRPr="00135C7B">
        <w:rPr>
          <w:rFonts w:cs="Arial"/>
          <w:color w:val="auto"/>
          <w:szCs w:val="24"/>
          <w:lang w:val="bg-BG"/>
        </w:rPr>
        <w:t>:</w:t>
      </w:r>
    </w:p>
    <w:p w14:paraId="63C206F1" w14:textId="58BB4E51" w:rsidR="002743AC" w:rsidRPr="002743AC" w:rsidRDefault="002743AC" w:rsidP="00BA2F4B">
      <w:pPr>
        <w:rPr>
          <w:rFonts w:cs="Arial"/>
          <w:bCs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A2F055E" wp14:editId="679D94D2">
            <wp:extent cx="1980000" cy="1399704"/>
            <wp:effectExtent l="0" t="0" r="1270" b="0"/>
            <wp:docPr id="1688623750" name="Grafik 1" descr="Ein Bild, das Mobiliar, Im Haus, Kleiderschrank, Rega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23750" name="Grafik 1" descr="Ein Bild, das Mobiliar, Im Haus, Kleiderschrank, Rega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869D" w14:textId="0963825D" w:rsidR="00BA2F4B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P102_a</w:t>
      </w:r>
    </w:p>
    <w:p w14:paraId="583E339A" w14:textId="7523F102" w:rsidR="00C8127A" w:rsidRPr="002743AC" w:rsidRDefault="001F6D6F" w:rsidP="00BA2F4B">
      <w:pPr>
        <w:rPr>
          <w:rFonts w:cs="Arial"/>
          <w:bCs/>
          <w:color w:val="auto"/>
          <w:sz w:val="22"/>
          <w:szCs w:val="22"/>
        </w:rPr>
      </w:pPr>
      <w:proofErr w:type="spellStart"/>
      <w:r w:rsidRPr="001F6D6F">
        <w:rPr>
          <w:rFonts w:cs="Arial"/>
          <w:bCs/>
          <w:color w:val="auto"/>
          <w:sz w:val="22"/>
          <w:szCs w:val="22"/>
        </w:rPr>
        <w:t>Винаги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впечатляващ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–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панорамният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ефект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Само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с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едно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движение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на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ръката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чупещите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се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врати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се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отварят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предоставят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свободен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достъп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до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цялото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съдържание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на</w:t>
      </w:r>
      <w:proofErr w:type="spellEnd"/>
      <w:r w:rsidRPr="001F6D6F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Pr="001F6D6F">
        <w:rPr>
          <w:rFonts w:cs="Arial"/>
          <w:bCs/>
          <w:color w:val="auto"/>
          <w:sz w:val="22"/>
          <w:szCs w:val="22"/>
        </w:rPr>
        <w:t>гардероба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Благодарение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на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оптимизираните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системни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компоненти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сега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гардеробът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се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отваря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още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по-бързо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по-лесно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по-тихо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 w:rsidR="002743AC">
        <w:rPr>
          <w:rFonts w:cs="Arial"/>
          <w:bCs/>
          <w:color w:val="auto"/>
          <w:sz w:val="22"/>
          <w:szCs w:val="22"/>
        </w:rPr>
        <w:t>Снимка</w:t>
      </w:r>
      <w:proofErr w:type="spellEnd"/>
      <w:r w:rsidR="002743AC">
        <w:rPr>
          <w:rFonts w:cs="Arial"/>
          <w:bCs/>
          <w:color w:val="auto"/>
          <w:sz w:val="22"/>
          <w:szCs w:val="22"/>
        </w:rPr>
        <w:t>: Hettich</w:t>
      </w:r>
    </w:p>
    <w:p w14:paraId="69E5C2AC" w14:textId="77777777" w:rsidR="00BA2F4B" w:rsidRPr="002743AC" w:rsidRDefault="00BA2F4B" w:rsidP="00BA2F4B">
      <w:pPr>
        <w:rPr>
          <w:rFonts w:cs="Arial"/>
          <w:bCs/>
          <w:color w:val="auto"/>
          <w:sz w:val="22"/>
          <w:szCs w:val="22"/>
        </w:rPr>
      </w:pPr>
    </w:p>
    <w:p w14:paraId="2E6A29D6" w14:textId="240BF5C9" w:rsidR="00BA2F4B" w:rsidRPr="002743AC" w:rsidRDefault="002743AC" w:rsidP="00BA2F4B">
      <w:pPr>
        <w:rPr>
          <w:rFonts w:cs="Arial"/>
          <w:bCs/>
          <w:color w:val="auto"/>
          <w:sz w:val="22"/>
          <w:szCs w:val="22"/>
          <w:lang w:val="en-GB"/>
        </w:rPr>
      </w:pPr>
      <w:r w:rsidRPr="002743AC">
        <w:rPr>
          <w:noProof/>
          <w:color w:val="auto"/>
        </w:rPr>
        <w:drawing>
          <wp:inline distT="0" distB="0" distL="0" distR="0" wp14:anchorId="65760A86" wp14:editId="3708B1F9">
            <wp:extent cx="1980000" cy="1113890"/>
            <wp:effectExtent l="0" t="0" r="1270" b="0"/>
            <wp:docPr id="481643838" name="Grafik 2" descr="Ein Bild, das Metallwaren, Schloss, Hartware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43838" name="Grafik 2" descr="Ein Bild, das Metallwaren, Schloss, Hartware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1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B90E" w14:textId="1A14BC76" w:rsidR="00BA2F4B" w:rsidRPr="0096173E" w:rsidRDefault="002743AC" w:rsidP="00BA2F4B">
      <w:pPr>
        <w:rPr>
          <w:rFonts w:cs="Arial"/>
          <w:bCs/>
          <w:color w:val="auto"/>
          <w:sz w:val="22"/>
          <w:szCs w:val="22"/>
          <w:lang w:val="en-GB"/>
        </w:rPr>
      </w:pPr>
      <w:r w:rsidRPr="0096173E">
        <w:rPr>
          <w:rFonts w:cs="Arial"/>
          <w:bCs/>
          <w:color w:val="auto"/>
          <w:sz w:val="22"/>
          <w:szCs w:val="22"/>
          <w:lang w:val="en-GB"/>
        </w:rPr>
        <w:t>P102_b</w:t>
      </w:r>
    </w:p>
    <w:p w14:paraId="0A6F1E6A" w14:textId="6FAE7580" w:rsidR="00BA2F4B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Механизмът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за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комфорт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е</w:t>
      </w:r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преработен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с</w:t>
      </w:r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голямо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внимание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към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детайлите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Специален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акцент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е</w:t>
      </w:r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индивидуалното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регулиране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на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отварянето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и</w:t>
      </w:r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демпферирането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с</w:t>
      </w:r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помощта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на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шестограм</w:t>
      </w:r>
      <w:proofErr w:type="spellEnd"/>
      <w:r w:rsidRPr="0096173E">
        <w:rPr>
          <w:rFonts w:cs="Arial"/>
          <w:bCs/>
          <w:color w:val="auto"/>
          <w:sz w:val="22"/>
          <w:szCs w:val="22"/>
          <w:lang w:val="en-GB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Снимка</w:t>
      </w:r>
      <w:proofErr w:type="spellEnd"/>
      <w:r>
        <w:rPr>
          <w:rFonts w:cs="Arial"/>
          <w:bCs/>
          <w:color w:val="auto"/>
          <w:sz w:val="22"/>
          <w:szCs w:val="22"/>
        </w:rPr>
        <w:t>: Hettich</w:t>
      </w:r>
    </w:p>
    <w:p w14:paraId="2F25DE39" w14:textId="77777777" w:rsidR="00620CEC" w:rsidRPr="002743AC" w:rsidRDefault="00620CEC" w:rsidP="00BA2F4B">
      <w:pPr>
        <w:rPr>
          <w:rFonts w:cs="Arial"/>
          <w:bCs/>
          <w:color w:val="auto"/>
          <w:sz w:val="22"/>
          <w:szCs w:val="22"/>
        </w:rPr>
      </w:pPr>
    </w:p>
    <w:p w14:paraId="503528CD" w14:textId="2CDBF775" w:rsidR="0089631E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 w:rsidRPr="002743AC">
        <w:rPr>
          <w:noProof/>
          <w:color w:val="auto"/>
        </w:rPr>
        <w:drawing>
          <wp:inline distT="0" distB="0" distL="0" distR="0" wp14:anchorId="7DC52738" wp14:editId="3D74C0E5">
            <wp:extent cx="1980000" cy="1486678"/>
            <wp:effectExtent l="0" t="0" r="1270" b="0"/>
            <wp:docPr id="634740328" name="Grafik 3" descr="Ein Bild, das Im Haus, Wand, Design, hölz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40328" name="Grafik 3" descr="Ein Bild, das Im Haus, Wand, Design, hölze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21D7C" w14:textId="1AD42A4D" w:rsidR="00880EED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P102_c</w:t>
      </w:r>
    </w:p>
    <w:p w14:paraId="6C3F0E49" w14:textId="60AB9837" w:rsidR="00B523D9" w:rsidRPr="002743AC" w:rsidRDefault="0002548A" w:rsidP="00BA2F4B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Прецизност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стабилност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при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отварянето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затварянето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Новите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лесни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за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монтаж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водещи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ролки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позволяват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точно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сигурно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водене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вратата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Снимки</w:t>
      </w:r>
      <w:proofErr w:type="spellEnd"/>
      <w:r>
        <w:rPr>
          <w:rFonts w:cs="Arial"/>
          <w:bCs/>
          <w:color w:val="auto"/>
          <w:sz w:val="22"/>
          <w:szCs w:val="22"/>
        </w:rPr>
        <w:t>: Hettich</w:t>
      </w:r>
    </w:p>
    <w:p w14:paraId="46FFF426" w14:textId="77777777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</w:p>
    <w:p w14:paraId="722BCF4B" w14:textId="71C651A5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 w:rsidRPr="002743AC">
        <w:rPr>
          <w:noProof/>
          <w:color w:val="auto"/>
        </w:rPr>
        <w:lastRenderedPageBreak/>
        <w:drawing>
          <wp:inline distT="0" distB="0" distL="0" distR="0" wp14:anchorId="0187C7AF" wp14:editId="37B53BD4">
            <wp:extent cx="1980000" cy="1486678"/>
            <wp:effectExtent l="0" t="0" r="1270" b="0"/>
            <wp:docPr id="1161939829" name="Grafik 4" descr="Ein Bild, das Wand, Im Haus, Sperrholz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39829" name="Grafik 4" descr="Ein Bild, das Wand, Im Haus, Sperrholz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91D4" w14:textId="77777777" w:rsidR="0002548A" w:rsidRDefault="002743AC" w:rsidP="002743AC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P102_d </w:t>
      </w:r>
    </w:p>
    <w:p w14:paraId="08F185FB" w14:textId="271EEE57" w:rsidR="002743AC" w:rsidRPr="002743AC" w:rsidRDefault="0002548A" w:rsidP="002743AC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Гладко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движение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пълна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безшумност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Оптимизираните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носещи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водещи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ролки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предлагат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впечатляващо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гладко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тихо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движение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Снимки</w:t>
      </w:r>
      <w:proofErr w:type="spellEnd"/>
      <w:r>
        <w:rPr>
          <w:rFonts w:cs="Arial"/>
          <w:bCs/>
          <w:color w:val="auto"/>
          <w:sz w:val="22"/>
          <w:szCs w:val="22"/>
        </w:rPr>
        <w:t>: Hettich</w:t>
      </w:r>
    </w:p>
    <w:p w14:paraId="784FA7AA" w14:textId="77777777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</w:p>
    <w:p w14:paraId="0CF0C64D" w14:textId="77777777" w:rsidR="00BA2F4B" w:rsidRPr="002743AC" w:rsidRDefault="00BA2F4B" w:rsidP="00BA2F4B">
      <w:pPr>
        <w:rPr>
          <w:rFonts w:cs="Arial"/>
          <w:bCs/>
          <w:color w:val="auto"/>
          <w:sz w:val="22"/>
          <w:szCs w:val="22"/>
        </w:rPr>
      </w:pPr>
    </w:p>
    <w:p w14:paraId="2D9C691B" w14:textId="77777777" w:rsidR="0058230F" w:rsidRPr="002743AC" w:rsidRDefault="0058230F" w:rsidP="000B4D30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2232D4F" w14:textId="7AF6B413" w:rsidR="00F80F40" w:rsidRDefault="00F80F4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49EBC7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1DE405DA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434E5423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78054E0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7C39ECA8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03AEB0AB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542C79BF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53B8A01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87FD72C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301992E8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1B9EEDC1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7DE552C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4B26C1A6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2C846CA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05BA8716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3F3AA001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2BC127DF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5619D0E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47C1B12F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4C80EF55" w14:textId="77777777" w:rsidR="004556AE" w:rsidRDefault="004556AE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За</w:t>
      </w:r>
      <w:proofErr w:type="spellEnd"/>
      <w:r>
        <w:rPr>
          <w:rFonts w:cs="Arial"/>
          <w:sz w:val="20"/>
          <w:u w:val="single"/>
        </w:rPr>
        <w:t xml:space="preserve"> Hettich</w:t>
      </w:r>
    </w:p>
    <w:p w14:paraId="61BCC70B" w14:textId="0169EB20" w:rsidR="007135C0" w:rsidRPr="009F17CE" w:rsidRDefault="007135C0" w:rsidP="00031180">
      <w:pPr>
        <w:suppressAutoHyphens/>
        <w:rPr>
          <w:rFonts w:cs="Arial"/>
          <w:sz w:val="20"/>
          <w:u w:val="single"/>
        </w:rPr>
      </w:pPr>
      <w:r>
        <w:rPr>
          <w:rFonts w:cs="Arial"/>
          <w:color w:val="000000" w:themeColor="text1"/>
          <w:sz w:val="20"/>
          <w:szCs w:val="18"/>
        </w:rPr>
        <w:t xml:space="preserve">Hettich е </w:t>
      </w:r>
      <w:proofErr w:type="spellStart"/>
      <w:r>
        <w:rPr>
          <w:rFonts w:cs="Arial"/>
          <w:color w:val="000000" w:themeColor="text1"/>
          <w:sz w:val="20"/>
          <w:szCs w:val="18"/>
        </w:rPr>
        <w:t>основана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през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1888 </w:t>
      </w:r>
      <w:proofErr w:type="spellStart"/>
      <w:r>
        <w:rPr>
          <w:rFonts w:cs="Arial"/>
          <w:color w:val="000000" w:themeColor="text1"/>
          <w:sz w:val="20"/>
          <w:szCs w:val="18"/>
        </w:rPr>
        <w:t>година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днес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сред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най-големите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най-успешните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световни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производители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мебелен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обков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Седалище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семейната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фирма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Кирхленгерн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t>мебелния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клъстер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Източна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Вестфалия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Повече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8.600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колежки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колеги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работят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заедно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върху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това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доставят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в </w:t>
      </w:r>
      <w:proofErr w:type="spellStart"/>
      <w:r>
        <w:rPr>
          <w:rFonts w:cs="Arial"/>
          <w:color w:val="000000" w:themeColor="text1"/>
          <w:sz w:val="20"/>
          <w:szCs w:val="18"/>
        </w:rPr>
        <w:t>повече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</w:t>
      </w:r>
      <w:proofErr w:type="spellStart"/>
      <w:r>
        <w:rPr>
          <w:rFonts w:cs="Arial"/>
          <w:color w:val="000000" w:themeColor="text1"/>
          <w:sz w:val="20"/>
          <w:szCs w:val="18"/>
        </w:rPr>
        <w:t>страни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ориентирани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бъдещето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решения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С </w:t>
      </w:r>
      <w:proofErr w:type="spellStart"/>
      <w:r>
        <w:rPr>
          <w:rFonts w:cs="Arial"/>
          <w:color w:val="000000" w:themeColor="text1"/>
          <w:sz w:val="20"/>
          <w:szCs w:val="18"/>
        </w:rPr>
        <w:t>корпоративното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обещание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"</w:t>
      </w:r>
      <w:proofErr w:type="spellStart"/>
      <w:r>
        <w:rPr>
          <w:rFonts w:cs="Arial"/>
          <w:color w:val="000000" w:themeColor="text1"/>
          <w:sz w:val="20"/>
          <w:szCs w:val="18"/>
        </w:rPr>
        <w:t>It's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all in Hettich" </w:t>
      </w:r>
      <w:proofErr w:type="spellStart"/>
      <w:r>
        <w:rPr>
          <w:rFonts w:cs="Arial"/>
          <w:color w:val="000000" w:themeColor="text1"/>
          <w:sz w:val="20"/>
          <w:szCs w:val="18"/>
        </w:rPr>
        <w:t>марката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 е </w:t>
      </w:r>
      <w:proofErr w:type="spellStart"/>
      <w:r>
        <w:rPr>
          <w:rFonts w:cs="Arial"/>
          <w:color w:val="000000" w:themeColor="text1"/>
          <w:sz w:val="20"/>
          <w:szCs w:val="18"/>
        </w:rPr>
        <w:t>символ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цялостно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портфолио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услуги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което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е </w:t>
      </w:r>
      <w:proofErr w:type="spellStart"/>
      <w:r>
        <w:rPr>
          <w:rFonts w:cs="Arial"/>
          <w:color w:val="000000" w:themeColor="text1"/>
          <w:sz w:val="20"/>
          <w:szCs w:val="18"/>
        </w:rPr>
        <w:t>последователно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насочено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към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нуждите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клиентите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целия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свят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Устойчивите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действия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отношение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социалните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обществените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и </w:t>
      </w:r>
      <w:proofErr w:type="spellStart"/>
      <w:r>
        <w:rPr>
          <w:rFonts w:cs="Arial"/>
          <w:color w:val="000000" w:themeColor="text1"/>
          <w:sz w:val="20"/>
          <w:szCs w:val="18"/>
        </w:rPr>
        <w:t>екологичните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аспекти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нас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традиционно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винаги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са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били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с </w:t>
      </w:r>
      <w:proofErr w:type="spellStart"/>
      <w:r>
        <w:rPr>
          <w:rFonts w:cs="Arial"/>
          <w:color w:val="000000" w:themeColor="text1"/>
          <w:sz w:val="20"/>
          <w:szCs w:val="18"/>
        </w:rPr>
        <w:t>най-висок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приоритет</w:t>
      </w:r>
      <w:proofErr w:type="spellEnd"/>
      <w:r>
        <w:rPr>
          <w:rFonts w:cs="Arial"/>
          <w:color w:val="000000" w:themeColor="text1"/>
          <w:sz w:val="20"/>
          <w:szCs w:val="18"/>
        </w:rPr>
        <w:t>. www.hettich.com</w:t>
      </w:r>
    </w:p>
    <w:sectPr w:rsidR="007135C0" w:rsidRPr="009F17CE" w:rsidSect="0053418F">
      <w:headerReference w:type="default" r:id="rId13"/>
      <w:footerReference w:type="default" r:id="rId14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DE396" w14:textId="77777777" w:rsidR="003343F4" w:rsidRDefault="003343F4">
      <w:r>
        <w:separator/>
      </w:r>
    </w:p>
  </w:endnote>
  <w:endnote w:type="continuationSeparator" w:id="0">
    <w:p w14:paraId="7DA6BCAF" w14:textId="77777777" w:rsidR="003343F4" w:rsidRDefault="0033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7ADC1CE6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Контакт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Анке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Вьолер</w:t>
                          </w:r>
                          <w:proofErr w:type="spellEnd"/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.: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617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9617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Pr="0096173E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37F82" w14:textId="3EAC0228" w:rsidR="00A50C9A" w:rsidRPr="0096173E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Изисква</w:t>
                          </w:r>
                          <w:proofErr w:type="spellEnd"/>
                          <w:r w:rsidRPr="009617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се</w:t>
                          </w:r>
                          <w:proofErr w:type="spellEnd"/>
                          <w:r w:rsidRPr="009617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копие</w:t>
                          </w:r>
                          <w:proofErr w:type="spellEnd"/>
                          <w:r w:rsidRPr="009617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9617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proofErr w:type="spellEnd"/>
                          <w:r w:rsidRPr="009617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преди</w:t>
                          </w:r>
                          <w:proofErr w:type="spellEnd"/>
                          <w:r w:rsidRPr="0096173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печат</w:t>
                          </w:r>
                          <w:proofErr w:type="spellEnd"/>
                        </w:p>
                        <w:p w14:paraId="03BE82C9" w14:textId="77777777" w:rsidR="00A50C9A" w:rsidRPr="0096173E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6A04DF13" w14:textId="7E86757B" w:rsidR="00A12554" w:rsidRPr="0019526D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auto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auto"/>
                              <w:sz w:val="20"/>
                            </w:rPr>
                            <w:t>PR_P102 | 11-2024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Контакт: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GmbH &amp; Co. 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Анке Вьолер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Тел.: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6173E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96173E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Pr="0096173E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737F82" w14:textId="3EAC0228" w:rsidR="00A50C9A" w:rsidRPr="0096173E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Изисква</w:t>
                    </w:r>
                    <w:r w:rsidRPr="0096173E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се</w:t>
                    </w:r>
                    <w:r w:rsidRPr="0096173E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копие</w:t>
                    </w:r>
                    <w:r w:rsidRPr="0096173E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на</w:t>
                    </w:r>
                    <w:r w:rsidRPr="0096173E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публикацията</w:t>
                    </w:r>
                    <w:r w:rsidRPr="0096173E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преди</w:t>
                    </w:r>
                    <w:r w:rsidRPr="0096173E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печат</w:t>
                    </w:r>
                  </w:p>
                  <w:p w14:paraId="03BE82C9" w14:textId="77777777" w:rsidR="00A50C9A" w:rsidRPr="0096173E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</w:p>
                  <w:p w14:paraId="6A04DF13" w14:textId="7E86757B" w:rsidR="00A12554" w:rsidRPr="0019526D" w:rsidRDefault="00A12554" w:rsidP="003153CC">
                    <w:pPr>
                      <w:rPr>
                        <w:rFonts w:ascii="Agfa Rotis Sans Serif Ex Bold" w:hAnsi="Agfa Rotis Sans Serif Ex Bold" w:cs="Arial"/>
                        <w:color w:val="auto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auto"/>
                        <w:sz w:val="20"/>
                      </w:rPr>
                      <w:t>PR_P102 | 11-2024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7F9E3" w14:textId="77777777" w:rsidR="003343F4" w:rsidRDefault="003343F4">
      <w:r>
        <w:separator/>
      </w:r>
    </w:p>
  </w:footnote>
  <w:footnote w:type="continuationSeparator" w:id="0">
    <w:p w14:paraId="3CAED8A8" w14:textId="77777777" w:rsidR="003343F4" w:rsidRDefault="0033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4F86"/>
    <w:multiLevelType w:val="hybridMultilevel"/>
    <w:tmpl w:val="3EF6E7E6"/>
    <w:lvl w:ilvl="0" w:tplc="FBF6C2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  <w:num w:numId="3" w16cid:durableId="107192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36D8"/>
    <w:rsid w:val="00005E10"/>
    <w:rsid w:val="0000628C"/>
    <w:rsid w:val="000067B2"/>
    <w:rsid w:val="00006C15"/>
    <w:rsid w:val="00007AE3"/>
    <w:rsid w:val="000115BE"/>
    <w:rsid w:val="00011BE7"/>
    <w:rsid w:val="00011D00"/>
    <w:rsid w:val="0001272F"/>
    <w:rsid w:val="00017980"/>
    <w:rsid w:val="0002101A"/>
    <w:rsid w:val="00022380"/>
    <w:rsid w:val="00024419"/>
    <w:rsid w:val="00024512"/>
    <w:rsid w:val="00024741"/>
    <w:rsid w:val="0002548A"/>
    <w:rsid w:val="00025DEB"/>
    <w:rsid w:val="00026658"/>
    <w:rsid w:val="00030063"/>
    <w:rsid w:val="000301AE"/>
    <w:rsid w:val="00031180"/>
    <w:rsid w:val="00032642"/>
    <w:rsid w:val="00032952"/>
    <w:rsid w:val="00032B24"/>
    <w:rsid w:val="00032CD7"/>
    <w:rsid w:val="0003312D"/>
    <w:rsid w:val="00033D44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2987"/>
    <w:rsid w:val="00073133"/>
    <w:rsid w:val="000739DA"/>
    <w:rsid w:val="00075C70"/>
    <w:rsid w:val="00075C8A"/>
    <w:rsid w:val="00076A29"/>
    <w:rsid w:val="000776D3"/>
    <w:rsid w:val="000800C4"/>
    <w:rsid w:val="00080130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267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4AB"/>
    <w:rsid w:val="000C58D5"/>
    <w:rsid w:val="000C66F1"/>
    <w:rsid w:val="000C683B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8E8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5D5"/>
    <w:rsid w:val="00112E6E"/>
    <w:rsid w:val="00113875"/>
    <w:rsid w:val="0011492B"/>
    <w:rsid w:val="0011518F"/>
    <w:rsid w:val="00115F6B"/>
    <w:rsid w:val="00120E3B"/>
    <w:rsid w:val="001213F4"/>
    <w:rsid w:val="00123A20"/>
    <w:rsid w:val="00125055"/>
    <w:rsid w:val="00130272"/>
    <w:rsid w:val="00133602"/>
    <w:rsid w:val="00134974"/>
    <w:rsid w:val="001350CC"/>
    <w:rsid w:val="001353FA"/>
    <w:rsid w:val="001355D5"/>
    <w:rsid w:val="001355E1"/>
    <w:rsid w:val="00135C7B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52E6"/>
    <w:rsid w:val="0014676E"/>
    <w:rsid w:val="00146BDB"/>
    <w:rsid w:val="00150371"/>
    <w:rsid w:val="001513E7"/>
    <w:rsid w:val="00151D78"/>
    <w:rsid w:val="00152166"/>
    <w:rsid w:val="00153CA1"/>
    <w:rsid w:val="00153F93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26D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C7F83"/>
    <w:rsid w:val="001D0C17"/>
    <w:rsid w:val="001D2D5E"/>
    <w:rsid w:val="001D2DF8"/>
    <w:rsid w:val="001D53C9"/>
    <w:rsid w:val="001D5C78"/>
    <w:rsid w:val="001D6521"/>
    <w:rsid w:val="001D7777"/>
    <w:rsid w:val="001E006D"/>
    <w:rsid w:val="001E2141"/>
    <w:rsid w:val="001E2320"/>
    <w:rsid w:val="001E3F6A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5A0"/>
    <w:rsid w:val="001F6B1F"/>
    <w:rsid w:val="001F6D6F"/>
    <w:rsid w:val="001F6ECE"/>
    <w:rsid w:val="002001DB"/>
    <w:rsid w:val="00201573"/>
    <w:rsid w:val="002018E1"/>
    <w:rsid w:val="00202835"/>
    <w:rsid w:val="00203EED"/>
    <w:rsid w:val="002049C2"/>
    <w:rsid w:val="002110D1"/>
    <w:rsid w:val="00211508"/>
    <w:rsid w:val="00212C0F"/>
    <w:rsid w:val="00213519"/>
    <w:rsid w:val="002158C5"/>
    <w:rsid w:val="002165B5"/>
    <w:rsid w:val="00216877"/>
    <w:rsid w:val="00216CD3"/>
    <w:rsid w:val="00217423"/>
    <w:rsid w:val="002213CC"/>
    <w:rsid w:val="00222FB5"/>
    <w:rsid w:val="002239E5"/>
    <w:rsid w:val="002242B0"/>
    <w:rsid w:val="00224390"/>
    <w:rsid w:val="00225A0B"/>
    <w:rsid w:val="00225C4F"/>
    <w:rsid w:val="00226C63"/>
    <w:rsid w:val="00227454"/>
    <w:rsid w:val="00230A6A"/>
    <w:rsid w:val="00231B35"/>
    <w:rsid w:val="002321FF"/>
    <w:rsid w:val="002324E9"/>
    <w:rsid w:val="00232FA7"/>
    <w:rsid w:val="00233D3B"/>
    <w:rsid w:val="00234721"/>
    <w:rsid w:val="00235415"/>
    <w:rsid w:val="00235C1C"/>
    <w:rsid w:val="002361CE"/>
    <w:rsid w:val="00237D37"/>
    <w:rsid w:val="00240D75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01C"/>
    <w:rsid w:val="00256132"/>
    <w:rsid w:val="00256FAA"/>
    <w:rsid w:val="00257485"/>
    <w:rsid w:val="00260C5B"/>
    <w:rsid w:val="00261335"/>
    <w:rsid w:val="002626D3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3AC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A7D43"/>
    <w:rsid w:val="002B030A"/>
    <w:rsid w:val="002B0572"/>
    <w:rsid w:val="002B2038"/>
    <w:rsid w:val="002B2C94"/>
    <w:rsid w:val="002B2D62"/>
    <w:rsid w:val="002B3614"/>
    <w:rsid w:val="002B39B0"/>
    <w:rsid w:val="002B3FCC"/>
    <w:rsid w:val="002B4B0A"/>
    <w:rsid w:val="002B5E66"/>
    <w:rsid w:val="002B71B2"/>
    <w:rsid w:val="002B7363"/>
    <w:rsid w:val="002B79CA"/>
    <w:rsid w:val="002B7A19"/>
    <w:rsid w:val="002B7CC5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0D4D"/>
    <w:rsid w:val="002F105C"/>
    <w:rsid w:val="002F2AA8"/>
    <w:rsid w:val="002F355F"/>
    <w:rsid w:val="002F601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3F4"/>
    <w:rsid w:val="00334B06"/>
    <w:rsid w:val="00335B79"/>
    <w:rsid w:val="0033634E"/>
    <w:rsid w:val="003408E7"/>
    <w:rsid w:val="00341B99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3350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287"/>
    <w:rsid w:val="00386A78"/>
    <w:rsid w:val="00387167"/>
    <w:rsid w:val="00387E08"/>
    <w:rsid w:val="00390D51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15DC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2055"/>
    <w:rsid w:val="0040326F"/>
    <w:rsid w:val="00403307"/>
    <w:rsid w:val="00404A19"/>
    <w:rsid w:val="004110A9"/>
    <w:rsid w:val="00411C34"/>
    <w:rsid w:val="00413E87"/>
    <w:rsid w:val="00414572"/>
    <w:rsid w:val="00416CA5"/>
    <w:rsid w:val="00417024"/>
    <w:rsid w:val="00417B5E"/>
    <w:rsid w:val="00422257"/>
    <w:rsid w:val="00423DF6"/>
    <w:rsid w:val="00423E93"/>
    <w:rsid w:val="00423F03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1406"/>
    <w:rsid w:val="00452EC2"/>
    <w:rsid w:val="004546A9"/>
    <w:rsid w:val="004556AE"/>
    <w:rsid w:val="00456879"/>
    <w:rsid w:val="00456C0F"/>
    <w:rsid w:val="00457B15"/>
    <w:rsid w:val="0046057A"/>
    <w:rsid w:val="00460E78"/>
    <w:rsid w:val="00461176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42A"/>
    <w:rsid w:val="00472903"/>
    <w:rsid w:val="0047476A"/>
    <w:rsid w:val="004751F6"/>
    <w:rsid w:val="00475E14"/>
    <w:rsid w:val="004814C2"/>
    <w:rsid w:val="00481F64"/>
    <w:rsid w:val="0048218C"/>
    <w:rsid w:val="00483DF7"/>
    <w:rsid w:val="00484B9C"/>
    <w:rsid w:val="00484D77"/>
    <w:rsid w:val="00486D92"/>
    <w:rsid w:val="0048721A"/>
    <w:rsid w:val="00491112"/>
    <w:rsid w:val="0049247B"/>
    <w:rsid w:val="00492783"/>
    <w:rsid w:val="00492897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0CB"/>
    <w:rsid w:val="004A4CB3"/>
    <w:rsid w:val="004A4F97"/>
    <w:rsid w:val="004A6F92"/>
    <w:rsid w:val="004B2693"/>
    <w:rsid w:val="004B29B9"/>
    <w:rsid w:val="004B3254"/>
    <w:rsid w:val="004B485A"/>
    <w:rsid w:val="004B4E38"/>
    <w:rsid w:val="004B63AC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C7EBF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6EC6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DD5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3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199B"/>
    <w:rsid w:val="00542D2F"/>
    <w:rsid w:val="00542DA6"/>
    <w:rsid w:val="00545165"/>
    <w:rsid w:val="00551326"/>
    <w:rsid w:val="0055156A"/>
    <w:rsid w:val="005536EA"/>
    <w:rsid w:val="00553E29"/>
    <w:rsid w:val="005563B9"/>
    <w:rsid w:val="00556C54"/>
    <w:rsid w:val="00557E5F"/>
    <w:rsid w:val="005620EC"/>
    <w:rsid w:val="005637E8"/>
    <w:rsid w:val="00564D90"/>
    <w:rsid w:val="005650C0"/>
    <w:rsid w:val="00566256"/>
    <w:rsid w:val="00567195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77E8D"/>
    <w:rsid w:val="00580AE0"/>
    <w:rsid w:val="0058230F"/>
    <w:rsid w:val="00582B44"/>
    <w:rsid w:val="0058333B"/>
    <w:rsid w:val="0058405B"/>
    <w:rsid w:val="005843AD"/>
    <w:rsid w:val="00587563"/>
    <w:rsid w:val="00587F2B"/>
    <w:rsid w:val="00590558"/>
    <w:rsid w:val="0059132B"/>
    <w:rsid w:val="0059152E"/>
    <w:rsid w:val="00591615"/>
    <w:rsid w:val="00591FEE"/>
    <w:rsid w:val="00593B28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D6921"/>
    <w:rsid w:val="005E00DB"/>
    <w:rsid w:val="005E01B5"/>
    <w:rsid w:val="005E19EF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0CEC"/>
    <w:rsid w:val="006211FB"/>
    <w:rsid w:val="00621F80"/>
    <w:rsid w:val="006223CC"/>
    <w:rsid w:val="00623D92"/>
    <w:rsid w:val="00623DE3"/>
    <w:rsid w:val="00624282"/>
    <w:rsid w:val="00624457"/>
    <w:rsid w:val="006248F2"/>
    <w:rsid w:val="0062497F"/>
    <w:rsid w:val="00625B8F"/>
    <w:rsid w:val="00625F4C"/>
    <w:rsid w:val="00626543"/>
    <w:rsid w:val="00626C85"/>
    <w:rsid w:val="00627FDD"/>
    <w:rsid w:val="00630039"/>
    <w:rsid w:val="006303B4"/>
    <w:rsid w:val="00630947"/>
    <w:rsid w:val="00630996"/>
    <w:rsid w:val="00630E87"/>
    <w:rsid w:val="006319DC"/>
    <w:rsid w:val="0063201D"/>
    <w:rsid w:val="00633410"/>
    <w:rsid w:val="006336F6"/>
    <w:rsid w:val="00634EF9"/>
    <w:rsid w:val="00635521"/>
    <w:rsid w:val="006365DB"/>
    <w:rsid w:val="00641130"/>
    <w:rsid w:val="00643625"/>
    <w:rsid w:val="00643928"/>
    <w:rsid w:val="00645FBE"/>
    <w:rsid w:val="00646EC0"/>
    <w:rsid w:val="00647B5F"/>
    <w:rsid w:val="0065123D"/>
    <w:rsid w:val="00651D4A"/>
    <w:rsid w:val="006534FC"/>
    <w:rsid w:val="0065376F"/>
    <w:rsid w:val="00653C58"/>
    <w:rsid w:val="00655E6C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5AF"/>
    <w:rsid w:val="006A5FFB"/>
    <w:rsid w:val="006A70AB"/>
    <w:rsid w:val="006A7C56"/>
    <w:rsid w:val="006B0C48"/>
    <w:rsid w:val="006B2BDD"/>
    <w:rsid w:val="006B3043"/>
    <w:rsid w:val="006B394B"/>
    <w:rsid w:val="006B41AC"/>
    <w:rsid w:val="006B6652"/>
    <w:rsid w:val="006B66BD"/>
    <w:rsid w:val="006B699C"/>
    <w:rsid w:val="006C0B07"/>
    <w:rsid w:val="006C20C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F62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15A"/>
    <w:rsid w:val="007065DB"/>
    <w:rsid w:val="0070664D"/>
    <w:rsid w:val="0070785B"/>
    <w:rsid w:val="007118C5"/>
    <w:rsid w:val="0071252F"/>
    <w:rsid w:val="007135C0"/>
    <w:rsid w:val="00713C89"/>
    <w:rsid w:val="007148FE"/>
    <w:rsid w:val="00714D86"/>
    <w:rsid w:val="00715F3F"/>
    <w:rsid w:val="00716239"/>
    <w:rsid w:val="00716328"/>
    <w:rsid w:val="00716496"/>
    <w:rsid w:val="00716C3A"/>
    <w:rsid w:val="007177CB"/>
    <w:rsid w:val="007229B3"/>
    <w:rsid w:val="00724BF2"/>
    <w:rsid w:val="00726544"/>
    <w:rsid w:val="007274B1"/>
    <w:rsid w:val="00730286"/>
    <w:rsid w:val="007315E0"/>
    <w:rsid w:val="007317E5"/>
    <w:rsid w:val="0073193C"/>
    <w:rsid w:val="007319FA"/>
    <w:rsid w:val="0073394F"/>
    <w:rsid w:val="00736892"/>
    <w:rsid w:val="00736AA3"/>
    <w:rsid w:val="00737E31"/>
    <w:rsid w:val="0074167C"/>
    <w:rsid w:val="0074279F"/>
    <w:rsid w:val="00742A52"/>
    <w:rsid w:val="00742F73"/>
    <w:rsid w:val="0074323C"/>
    <w:rsid w:val="00743AA1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4E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764"/>
    <w:rsid w:val="007E0F59"/>
    <w:rsid w:val="007E33A0"/>
    <w:rsid w:val="007E7BAF"/>
    <w:rsid w:val="007F02B4"/>
    <w:rsid w:val="007F0B0D"/>
    <w:rsid w:val="007F39EA"/>
    <w:rsid w:val="007F3C91"/>
    <w:rsid w:val="007F5014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4B4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482"/>
    <w:rsid w:val="0086467C"/>
    <w:rsid w:val="008648E4"/>
    <w:rsid w:val="00866839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43F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0EED"/>
    <w:rsid w:val="00881C27"/>
    <w:rsid w:val="00882572"/>
    <w:rsid w:val="00883B8D"/>
    <w:rsid w:val="0088400C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31E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30"/>
    <w:rsid w:val="008C239E"/>
    <w:rsid w:val="008C2A2C"/>
    <w:rsid w:val="008C504C"/>
    <w:rsid w:val="008C619B"/>
    <w:rsid w:val="008C669D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C7"/>
    <w:rsid w:val="008E15DE"/>
    <w:rsid w:val="008E16DC"/>
    <w:rsid w:val="008E3D85"/>
    <w:rsid w:val="008E5F62"/>
    <w:rsid w:val="008E7429"/>
    <w:rsid w:val="008E7C60"/>
    <w:rsid w:val="008F1D09"/>
    <w:rsid w:val="008F1E69"/>
    <w:rsid w:val="008F23B6"/>
    <w:rsid w:val="008F2489"/>
    <w:rsid w:val="008F356C"/>
    <w:rsid w:val="008F3E02"/>
    <w:rsid w:val="008F4848"/>
    <w:rsid w:val="008F5B86"/>
    <w:rsid w:val="008F5D6E"/>
    <w:rsid w:val="008F7129"/>
    <w:rsid w:val="00901326"/>
    <w:rsid w:val="00901468"/>
    <w:rsid w:val="0090208A"/>
    <w:rsid w:val="009028B7"/>
    <w:rsid w:val="009034F8"/>
    <w:rsid w:val="00903E17"/>
    <w:rsid w:val="00904DB0"/>
    <w:rsid w:val="009065B3"/>
    <w:rsid w:val="00907A2C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4996"/>
    <w:rsid w:val="00914CB1"/>
    <w:rsid w:val="009151A1"/>
    <w:rsid w:val="00915A3F"/>
    <w:rsid w:val="00915EA5"/>
    <w:rsid w:val="009168AC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27EE0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043"/>
    <w:rsid w:val="0094072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1E"/>
    <w:rsid w:val="00957B4B"/>
    <w:rsid w:val="0096173E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28B"/>
    <w:rsid w:val="009C241A"/>
    <w:rsid w:val="009C2FD6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06188"/>
    <w:rsid w:val="00A10D09"/>
    <w:rsid w:val="00A10E00"/>
    <w:rsid w:val="00A115A0"/>
    <w:rsid w:val="00A115B1"/>
    <w:rsid w:val="00A12456"/>
    <w:rsid w:val="00A12554"/>
    <w:rsid w:val="00A1302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3B44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6C3B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3D6F"/>
    <w:rsid w:val="00AC4A94"/>
    <w:rsid w:val="00AC5217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BFA"/>
    <w:rsid w:val="00B25099"/>
    <w:rsid w:val="00B252B5"/>
    <w:rsid w:val="00B26543"/>
    <w:rsid w:val="00B266D4"/>
    <w:rsid w:val="00B26B8F"/>
    <w:rsid w:val="00B26BDC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37AA"/>
    <w:rsid w:val="00B45DFB"/>
    <w:rsid w:val="00B466D7"/>
    <w:rsid w:val="00B46B48"/>
    <w:rsid w:val="00B4745E"/>
    <w:rsid w:val="00B506A8"/>
    <w:rsid w:val="00B5146F"/>
    <w:rsid w:val="00B523D9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4AEE"/>
    <w:rsid w:val="00B85295"/>
    <w:rsid w:val="00B86D97"/>
    <w:rsid w:val="00B86FF8"/>
    <w:rsid w:val="00B87C8C"/>
    <w:rsid w:val="00B90F33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2F4B"/>
    <w:rsid w:val="00BA3835"/>
    <w:rsid w:val="00BA4BAC"/>
    <w:rsid w:val="00BA577D"/>
    <w:rsid w:val="00BA6896"/>
    <w:rsid w:val="00BA6C8C"/>
    <w:rsid w:val="00BB04EE"/>
    <w:rsid w:val="00BB0BED"/>
    <w:rsid w:val="00BB114E"/>
    <w:rsid w:val="00BB45D3"/>
    <w:rsid w:val="00BB47D4"/>
    <w:rsid w:val="00BB59CB"/>
    <w:rsid w:val="00BB5C5B"/>
    <w:rsid w:val="00BB64B2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046"/>
    <w:rsid w:val="00BC6646"/>
    <w:rsid w:val="00BC6D40"/>
    <w:rsid w:val="00BC7426"/>
    <w:rsid w:val="00BC7C68"/>
    <w:rsid w:val="00BD0771"/>
    <w:rsid w:val="00BD26A3"/>
    <w:rsid w:val="00BD2FCB"/>
    <w:rsid w:val="00BD50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4EC8"/>
    <w:rsid w:val="00BE5B3B"/>
    <w:rsid w:val="00BE6369"/>
    <w:rsid w:val="00BE6C6D"/>
    <w:rsid w:val="00BE791A"/>
    <w:rsid w:val="00BF1F37"/>
    <w:rsid w:val="00BF2D63"/>
    <w:rsid w:val="00BF2E47"/>
    <w:rsid w:val="00BF35F8"/>
    <w:rsid w:val="00BF3929"/>
    <w:rsid w:val="00BF3AAD"/>
    <w:rsid w:val="00BF4751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2F1E"/>
    <w:rsid w:val="00C43150"/>
    <w:rsid w:val="00C458F4"/>
    <w:rsid w:val="00C46AE3"/>
    <w:rsid w:val="00C47D85"/>
    <w:rsid w:val="00C5009E"/>
    <w:rsid w:val="00C50B7F"/>
    <w:rsid w:val="00C50BE7"/>
    <w:rsid w:val="00C50CAF"/>
    <w:rsid w:val="00C52289"/>
    <w:rsid w:val="00C53711"/>
    <w:rsid w:val="00C5371C"/>
    <w:rsid w:val="00C54B5C"/>
    <w:rsid w:val="00C5655B"/>
    <w:rsid w:val="00C57206"/>
    <w:rsid w:val="00C5768C"/>
    <w:rsid w:val="00C57DC7"/>
    <w:rsid w:val="00C603FE"/>
    <w:rsid w:val="00C6144C"/>
    <w:rsid w:val="00C62A25"/>
    <w:rsid w:val="00C62BDE"/>
    <w:rsid w:val="00C635C5"/>
    <w:rsid w:val="00C6472D"/>
    <w:rsid w:val="00C65430"/>
    <w:rsid w:val="00C655DC"/>
    <w:rsid w:val="00C658D6"/>
    <w:rsid w:val="00C660C3"/>
    <w:rsid w:val="00C67F27"/>
    <w:rsid w:val="00C722CE"/>
    <w:rsid w:val="00C72E32"/>
    <w:rsid w:val="00C73CAF"/>
    <w:rsid w:val="00C7643F"/>
    <w:rsid w:val="00C77069"/>
    <w:rsid w:val="00C80643"/>
    <w:rsid w:val="00C80C08"/>
    <w:rsid w:val="00C810AF"/>
    <w:rsid w:val="00C8127A"/>
    <w:rsid w:val="00C847C5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2E0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269"/>
    <w:rsid w:val="00CD5BFC"/>
    <w:rsid w:val="00CE0C7A"/>
    <w:rsid w:val="00CE150C"/>
    <w:rsid w:val="00CE2C65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95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5220"/>
    <w:rsid w:val="00D2686B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1B93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933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323B"/>
    <w:rsid w:val="00D75169"/>
    <w:rsid w:val="00D7526D"/>
    <w:rsid w:val="00D771FE"/>
    <w:rsid w:val="00D778AC"/>
    <w:rsid w:val="00D77C2B"/>
    <w:rsid w:val="00D811EC"/>
    <w:rsid w:val="00D81A0A"/>
    <w:rsid w:val="00D82DDA"/>
    <w:rsid w:val="00D83E1F"/>
    <w:rsid w:val="00D847CA"/>
    <w:rsid w:val="00D8654B"/>
    <w:rsid w:val="00D865D2"/>
    <w:rsid w:val="00D86E1E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F49"/>
    <w:rsid w:val="00DA31DA"/>
    <w:rsid w:val="00DA3B6F"/>
    <w:rsid w:val="00DA53A6"/>
    <w:rsid w:val="00DA5CB8"/>
    <w:rsid w:val="00DA61B2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5E1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57B8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90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C8E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29B"/>
    <w:rsid w:val="00E51362"/>
    <w:rsid w:val="00E526FD"/>
    <w:rsid w:val="00E52A88"/>
    <w:rsid w:val="00E535AB"/>
    <w:rsid w:val="00E535C7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7E9"/>
    <w:rsid w:val="00E9685A"/>
    <w:rsid w:val="00E97305"/>
    <w:rsid w:val="00E97455"/>
    <w:rsid w:val="00EA2724"/>
    <w:rsid w:val="00EA2810"/>
    <w:rsid w:val="00EA3403"/>
    <w:rsid w:val="00EA5538"/>
    <w:rsid w:val="00EA635E"/>
    <w:rsid w:val="00EB0AB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650F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969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695A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55EBD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7626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02BF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C715D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55E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nl-be/producten-eshop/techniek-innovaties-20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579</Words>
  <Characters>3680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Panoramaeffekt neu entdecken: Hettich stellt die zweite Generation des Falttürbeschlags WingLine L vor.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Открийте отново панорамния ефект: Hettich представя втората генерация на обкова за чупещи се врати WingLine L</dc:title>
  <dc:creator>Anke Wöhler</dc:creator>
  <cp:lastModifiedBy>Nina Thenhausen</cp:lastModifiedBy>
  <cp:revision>10</cp:revision>
  <cp:lastPrinted>2023-07-17T06:29:00Z</cp:lastPrinted>
  <dcterms:created xsi:type="dcterms:W3CDTF">2024-11-14T07:36:00Z</dcterms:created>
  <dcterms:modified xsi:type="dcterms:W3CDTF">2024-11-15T09:27:00Z</dcterms:modified>
</cp:coreProperties>
</file>