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D217" w14:textId="34C5071D" w:rsidR="00DF4E13" w:rsidRPr="00317F7D" w:rsidRDefault="00317F7D" w:rsidP="00DF4E1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Відкриття Hettich В'єтнам</w:t>
      </w:r>
    </w:p>
    <w:p w14:paraId="689FBCF3" w14:textId="4B12ACFA" w:rsidR="00DF4E13" w:rsidRPr="00877F2F" w:rsidRDefault="00317F7D" w:rsidP="00DF4E13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sz w:val="24"/>
          <w:szCs w:val="24"/>
          <w:lang w:val="en-US"/>
        </w:rPr>
      </w:pPr>
      <w:r>
        <w:rPr>
          <w:rFonts w:ascii="Arial" w:eastAsia="Times New Roman" w:hAnsi="Arial"/>
          <w:b/>
          <w:sz w:val="24"/>
          <w:szCs w:val="24"/>
        </w:rPr>
        <w:t>Разом до сталого майбутнього з Hettich та FGV</w:t>
      </w:r>
    </w:p>
    <w:p w14:paraId="25113916" w14:textId="77777777" w:rsidR="00E83382" w:rsidRPr="00DF4E13" w:rsidRDefault="00E8338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C693560" w14:textId="77777777" w:rsidR="000444A0" w:rsidRPr="000444A0" w:rsidRDefault="000444A0" w:rsidP="000444A0">
      <w:pPr>
        <w:spacing w:line="360" w:lineRule="auto"/>
        <w:rPr>
          <w:rFonts w:eastAsia="Calibri" w:cs="Arial"/>
          <w:b/>
          <w:color w:val="auto"/>
          <w:szCs w:val="24"/>
        </w:rPr>
      </w:pPr>
      <w:r>
        <w:rPr>
          <w:rFonts w:eastAsia="Calibri" w:cs="Arial"/>
          <w:b/>
          <w:color w:val="auto"/>
          <w:szCs w:val="24"/>
        </w:rPr>
        <w:t>У</w:t>
      </w:r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січні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2025 </w:t>
      </w:r>
      <w:proofErr w:type="spellStart"/>
      <w:r>
        <w:rPr>
          <w:rFonts w:eastAsia="Calibri" w:cs="Arial"/>
          <w:b/>
          <w:color w:val="auto"/>
          <w:szCs w:val="24"/>
        </w:rPr>
        <w:t>року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буде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відкрито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першу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спільну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дочірню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</w:t>
      </w:r>
      <w:proofErr w:type="spellStart"/>
      <w:r>
        <w:rPr>
          <w:rFonts w:eastAsia="Calibri" w:cs="Arial"/>
          <w:b/>
          <w:color w:val="auto"/>
          <w:szCs w:val="24"/>
        </w:rPr>
        <w:t>компанію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Hettich </w:t>
      </w:r>
      <w:proofErr w:type="spellStart"/>
      <w:r>
        <w:rPr>
          <w:rFonts w:eastAsia="Calibri" w:cs="Arial"/>
          <w:b/>
          <w:color w:val="auto"/>
          <w:szCs w:val="24"/>
        </w:rPr>
        <w:t>та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 FGV: Hettich </w:t>
      </w:r>
      <w:r>
        <w:rPr>
          <w:rFonts w:eastAsia="Calibri" w:cs="Arial"/>
          <w:b/>
          <w:color w:val="auto"/>
          <w:szCs w:val="24"/>
        </w:rPr>
        <w:t>В</w:t>
      </w:r>
      <w:r w:rsidRPr="00F6632D">
        <w:rPr>
          <w:rFonts w:eastAsia="Calibri" w:cs="Arial"/>
          <w:b/>
          <w:color w:val="auto"/>
          <w:szCs w:val="24"/>
          <w:lang w:val="en-US"/>
        </w:rPr>
        <w:t>'</w:t>
      </w:r>
      <w:proofErr w:type="spellStart"/>
      <w:r>
        <w:rPr>
          <w:rFonts w:eastAsia="Calibri" w:cs="Arial"/>
          <w:b/>
          <w:color w:val="auto"/>
          <w:szCs w:val="24"/>
        </w:rPr>
        <w:t>єтнам</w:t>
      </w:r>
      <w:proofErr w:type="spellEnd"/>
      <w:r w:rsidRPr="00F6632D">
        <w:rPr>
          <w:rFonts w:eastAsia="Calibri" w:cs="Arial"/>
          <w:b/>
          <w:color w:val="auto"/>
          <w:szCs w:val="24"/>
          <w:lang w:val="en-US"/>
        </w:rPr>
        <w:t xml:space="preserve">. </w:t>
      </w:r>
      <w:r>
        <w:rPr>
          <w:rFonts w:eastAsia="Calibri" w:cs="Arial"/>
          <w:b/>
          <w:color w:val="auto"/>
          <w:szCs w:val="24"/>
        </w:rPr>
        <w:t xml:space="preserve">Вже рік дві сімейні компанії об'єднують зусилля в галузі меблевої фурнітури по всьому світу. Разом з Hettich В'єтнам вони створюють компанію, яка пропонуватиме індивідуальні рішення для динамічної в'єтнамської меблевої промисловості та дистрибуції. </w:t>
      </w:r>
    </w:p>
    <w:p w14:paraId="7327607A" w14:textId="77777777" w:rsidR="000444A0" w:rsidRPr="00F6632D" w:rsidRDefault="000444A0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CD7DB3A" w14:textId="77777777" w:rsidR="000444A0" w:rsidRPr="00F6632D" w:rsidRDefault="000444A0" w:rsidP="000444A0">
      <w:pPr>
        <w:spacing w:line="360" w:lineRule="auto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Переваги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дочірнього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підприємства</w:t>
      </w:r>
      <w:proofErr w:type="spellEnd"/>
      <w:r>
        <w:rPr>
          <w:b/>
          <w:bCs/>
          <w:szCs w:val="24"/>
        </w:rPr>
        <w:t xml:space="preserve"> у </w:t>
      </w:r>
      <w:proofErr w:type="spellStart"/>
      <w:r>
        <w:rPr>
          <w:b/>
          <w:bCs/>
          <w:szCs w:val="24"/>
        </w:rPr>
        <w:t>В'єтнамі</w:t>
      </w:r>
      <w:proofErr w:type="spellEnd"/>
    </w:p>
    <w:p w14:paraId="602AC23C" w14:textId="77777777" w:rsidR="000444A0" w:rsidRPr="00F6632D" w:rsidRDefault="000444A0" w:rsidP="000444A0">
      <w:pPr>
        <w:spacing w:line="360" w:lineRule="auto"/>
        <w:rPr>
          <w:szCs w:val="24"/>
        </w:rPr>
      </w:pPr>
    </w:p>
    <w:p w14:paraId="30023B07" w14:textId="54C381B0" w:rsidR="000444A0" w:rsidRPr="00F6632D" w:rsidRDefault="000444A0" w:rsidP="000444A0">
      <w:pPr>
        <w:spacing w:line="360" w:lineRule="auto"/>
        <w:rPr>
          <w:szCs w:val="24"/>
        </w:rPr>
      </w:pPr>
      <w:proofErr w:type="spellStart"/>
      <w:r>
        <w:rPr>
          <w:szCs w:val="24"/>
        </w:rPr>
        <w:t>Офіційне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заснування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компанії</w:t>
      </w:r>
      <w:proofErr w:type="spellEnd"/>
      <w:r>
        <w:rPr>
          <w:szCs w:val="24"/>
        </w:rPr>
        <w:t xml:space="preserve"> у В'єтнамі є важливим кроком з огляду на зростаючий меблевий ринок. </w:t>
      </w:r>
      <w:r>
        <w:rPr>
          <w:color w:val="auto"/>
          <w:szCs w:val="24"/>
        </w:rPr>
        <w:t>Ця стратегічна інвестиція Hettich Group продемонструвала довгострокове бачення розширення та сталого розвитку на зростаючих ринках Азії, а також продовжує задавати тенденції та рухати ринки у своєму класі.</w:t>
      </w:r>
      <w:r>
        <w:rPr>
          <w:szCs w:val="24"/>
        </w:rPr>
        <w:t xml:space="preserve"> Jana Schönfeld, виконавчий директор Hettich Group, </w:t>
      </w:r>
      <w:proofErr w:type="gramStart"/>
      <w:r>
        <w:rPr>
          <w:szCs w:val="24"/>
        </w:rPr>
        <w:t>пояснює :</w:t>
      </w:r>
      <w:proofErr w:type="gramEnd"/>
      <w:r>
        <w:rPr>
          <w:szCs w:val="24"/>
        </w:rPr>
        <w:t xml:space="preserve"> «Ми хочемо бути більше, ніж просто присутніми на ринку. Ми хочемо стати частиною в'єтнамської спільноти і поділитися нашими інноваціями та досвідом з </w:t>
      </w:r>
      <w:proofErr w:type="spellStart"/>
      <w:r>
        <w:rPr>
          <w:szCs w:val="24"/>
        </w:rPr>
        <w:t>Німеччини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Італії</w:t>
      </w:r>
      <w:proofErr w:type="spellEnd"/>
      <w:r>
        <w:rPr>
          <w:szCs w:val="24"/>
        </w:rPr>
        <w:t>».</w:t>
      </w:r>
    </w:p>
    <w:p w14:paraId="00DECAFC" w14:textId="77777777" w:rsidR="000444A0" w:rsidRPr="00F6632D" w:rsidRDefault="000444A0" w:rsidP="000444A0">
      <w:pPr>
        <w:spacing w:line="360" w:lineRule="auto"/>
        <w:rPr>
          <w:szCs w:val="24"/>
        </w:rPr>
      </w:pPr>
    </w:p>
    <w:p w14:paraId="609F583A" w14:textId="77777777" w:rsidR="000444A0" w:rsidRPr="00F6632D" w:rsidRDefault="000444A0" w:rsidP="000444A0">
      <w:pPr>
        <w:spacing w:line="360" w:lineRule="auto"/>
        <w:rPr>
          <w:b/>
          <w:bCs/>
          <w:color w:val="auto"/>
          <w:szCs w:val="24"/>
        </w:rPr>
      </w:pPr>
      <w:proofErr w:type="spellStart"/>
      <w:r>
        <w:rPr>
          <w:b/>
          <w:bCs/>
          <w:color w:val="auto"/>
          <w:szCs w:val="24"/>
        </w:rPr>
        <w:t>Місцевий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підхід</w:t>
      </w:r>
      <w:proofErr w:type="spellEnd"/>
      <w:r>
        <w:rPr>
          <w:b/>
          <w:bCs/>
          <w:color w:val="auto"/>
          <w:szCs w:val="24"/>
        </w:rPr>
        <w:t xml:space="preserve">: </w:t>
      </w:r>
      <w:proofErr w:type="spellStart"/>
      <w:r>
        <w:rPr>
          <w:b/>
          <w:bCs/>
          <w:color w:val="auto"/>
          <w:szCs w:val="24"/>
        </w:rPr>
        <w:t>індивідуальні</w:t>
      </w:r>
      <w:proofErr w:type="spellEnd"/>
      <w:r>
        <w:rPr>
          <w:b/>
          <w:bCs/>
          <w:color w:val="auto"/>
          <w:szCs w:val="24"/>
        </w:rPr>
        <w:t xml:space="preserve"> </w:t>
      </w:r>
      <w:proofErr w:type="spellStart"/>
      <w:r>
        <w:rPr>
          <w:b/>
          <w:bCs/>
          <w:color w:val="auto"/>
          <w:szCs w:val="24"/>
        </w:rPr>
        <w:t>стратегії</w:t>
      </w:r>
      <w:proofErr w:type="spellEnd"/>
    </w:p>
    <w:p w14:paraId="5B775D34" w14:textId="77777777" w:rsidR="000444A0" w:rsidRPr="00F6632D" w:rsidRDefault="000444A0" w:rsidP="000444A0">
      <w:pPr>
        <w:spacing w:line="360" w:lineRule="auto"/>
        <w:rPr>
          <w:color w:val="auto"/>
          <w:szCs w:val="24"/>
        </w:rPr>
      </w:pPr>
    </w:p>
    <w:p w14:paraId="5C089D5C" w14:textId="0D5DEA5A" w:rsidR="000444A0" w:rsidRPr="00F6632D" w:rsidRDefault="000444A0" w:rsidP="000444A0">
      <w:pPr>
        <w:spacing w:line="360" w:lineRule="auto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Заснування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офіційної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філії</w:t>
      </w:r>
      <w:proofErr w:type="spellEnd"/>
      <w:r>
        <w:rPr>
          <w:color w:val="auto"/>
          <w:szCs w:val="24"/>
        </w:rPr>
        <w:t xml:space="preserve"> у В'єтнамі, яка продає продукцію Hettich та FGV, не лише розширює можливості збуту, але й сприяє встановленню міцних партнерських відносин з відомими місцевими компаніями.</w:t>
      </w:r>
      <w:r>
        <w:rPr>
          <w:szCs w:val="24"/>
        </w:rPr>
        <w:t xml:space="preserve"> Matthias Bertl, керуючий </w:t>
      </w:r>
      <w:r>
        <w:rPr>
          <w:szCs w:val="24"/>
        </w:rPr>
        <w:lastRenderedPageBreak/>
        <w:t>директор Hettich у Південно-Східній Азії: «На такому ринку, що швидко розвивається, як В'єтнам, важливо розуміти місцеві умови. Саме тому Hettich В'єтнам є єдиним постачальником, який розповсюджує неперевершену високоякісну продукцію та інновації в поєднанні з всебічною підтримкою професіоналів, щоб спільно розробляти рішення, які збагачують стиль життя споживачів по всій країні.</w:t>
      </w:r>
      <w:r>
        <w:rPr>
          <w:color w:val="auto"/>
          <w:szCs w:val="24"/>
        </w:rPr>
        <w:t xml:space="preserve"> У той час як Hettich В'єтнам розширює свої канали збуту по всій країні, щоб підвищити популярність і стимулювати зростання за рахунок зміцнення партнерських відносин з дилерами, компанія також зосереджується на зближенні з місцевими дизайнерськими та меблевими спільнотами, а також домовласниками, щоб пропонувати інноваційні, функціональні рішення, які </w:t>
      </w:r>
      <w:proofErr w:type="spellStart"/>
      <w:r>
        <w:rPr>
          <w:color w:val="auto"/>
          <w:szCs w:val="24"/>
        </w:rPr>
        <w:t>відповідають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уподобанням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місцевого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ринку</w:t>
      </w:r>
      <w:proofErr w:type="spellEnd"/>
      <w:r>
        <w:rPr>
          <w:color w:val="auto"/>
          <w:szCs w:val="24"/>
        </w:rPr>
        <w:t>».</w:t>
      </w:r>
    </w:p>
    <w:p w14:paraId="506CED7A" w14:textId="77777777" w:rsidR="000444A0" w:rsidRPr="00F6632D" w:rsidRDefault="000444A0" w:rsidP="000444A0">
      <w:pPr>
        <w:spacing w:line="360" w:lineRule="auto"/>
        <w:rPr>
          <w:szCs w:val="24"/>
        </w:rPr>
      </w:pPr>
    </w:p>
    <w:p w14:paraId="5189A8AA" w14:textId="77777777" w:rsidR="000444A0" w:rsidRPr="00F6632D" w:rsidRDefault="000444A0" w:rsidP="000444A0">
      <w:pPr>
        <w:spacing w:line="360" w:lineRule="auto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Якість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по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всьому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світу</w:t>
      </w:r>
      <w:proofErr w:type="spellEnd"/>
      <w:r>
        <w:rPr>
          <w:b/>
          <w:bCs/>
          <w:szCs w:val="24"/>
        </w:rPr>
        <w:t xml:space="preserve">: </w:t>
      </w:r>
      <w:proofErr w:type="spellStart"/>
      <w:r>
        <w:rPr>
          <w:b/>
          <w:bCs/>
          <w:szCs w:val="24"/>
        </w:rPr>
        <w:t>асортимент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продукції</w:t>
      </w:r>
      <w:proofErr w:type="spellEnd"/>
    </w:p>
    <w:p w14:paraId="57109D35" w14:textId="77777777" w:rsidR="000444A0" w:rsidRPr="00F6632D" w:rsidRDefault="000444A0" w:rsidP="000444A0">
      <w:pPr>
        <w:spacing w:line="360" w:lineRule="auto"/>
        <w:rPr>
          <w:szCs w:val="24"/>
        </w:rPr>
      </w:pPr>
    </w:p>
    <w:p w14:paraId="6709CCFE" w14:textId="1B26529F" w:rsidR="006E11B3" w:rsidRPr="00F6632D" w:rsidRDefault="000444A0" w:rsidP="00184CB0">
      <w:pPr>
        <w:spacing w:line="360" w:lineRule="auto"/>
        <w:rPr>
          <w:szCs w:val="24"/>
        </w:rPr>
      </w:pPr>
      <w:r>
        <w:rPr>
          <w:rFonts w:cs="Arial"/>
          <w:szCs w:val="24"/>
        </w:rPr>
        <w:t xml:space="preserve">Hettich </w:t>
      </w:r>
      <w:proofErr w:type="spellStart"/>
      <w:r>
        <w:rPr>
          <w:rFonts w:cs="Arial"/>
          <w:szCs w:val="24"/>
        </w:rPr>
        <w:t>та</w:t>
      </w:r>
      <w:proofErr w:type="spellEnd"/>
      <w:r>
        <w:rPr>
          <w:rFonts w:cs="Arial"/>
          <w:szCs w:val="24"/>
        </w:rPr>
        <w:t xml:space="preserve"> FGV </w:t>
      </w:r>
      <w:proofErr w:type="spellStart"/>
      <w:r>
        <w:rPr>
          <w:rFonts w:cs="Arial"/>
          <w:szCs w:val="24"/>
        </w:rPr>
        <w:t>пропонують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широкий</w:t>
      </w:r>
      <w:proofErr w:type="spellEnd"/>
      <w:r>
        <w:rPr>
          <w:rFonts w:cs="Arial"/>
          <w:szCs w:val="24"/>
        </w:rPr>
        <w:t xml:space="preserve"> асортимент продукції, який ідеально доповнює один одного і здатний задовольнити різноманітні потреби ринку в різних сегментах. </w:t>
      </w:r>
      <w:r>
        <w:rPr>
          <w:szCs w:val="24"/>
        </w:rPr>
        <w:t xml:space="preserve">Uwe Kreidel, керуючий директор FGV, каже: «З Hettich та FGV об'єдналися дві сімейні компанії зі схожим корінням та спільними цінностями. Разом ми використовуємо 200-річний галузевий досвід і сильні сторони, щоб запропонувати нашим клієнтам у Південно-Східній Азії реальну додану вартість. Наша присутність у В'єтнамі є важливою віхою на </w:t>
      </w:r>
      <w:proofErr w:type="spellStart"/>
      <w:r>
        <w:rPr>
          <w:szCs w:val="24"/>
        </w:rPr>
        <w:t>шляху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спільного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успіху</w:t>
      </w:r>
      <w:proofErr w:type="spellEnd"/>
      <w:r>
        <w:rPr>
          <w:szCs w:val="24"/>
        </w:rPr>
        <w:t>».</w:t>
      </w:r>
    </w:p>
    <w:p w14:paraId="2A149DFE" w14:textId="77777777" w:rsidR="00184CB0" w:rsidRDefault="00184CB0" w:rsidP="00184CB0">
      <w:pPr>
        <w:spacing w:line="360" w:lineRule="auto"/>
        <w:rPr>
          <w:rFonts w:cs="Arial"/>
          <w:szCs w:val="24"/>
        </w:rPr>
      </w:pPr>
    </w:p>
    <w:p w14:paraId="280D7BCA" w14:textId="77777777" w:rsidR="000444A0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097F4C3F" w14:textId="77777777" w:rsidR="000444A0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2442229" w14:textId="77777777" w:rsidR="000444A0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550767D" w14:textId="77777777" w:rsidR="000444A0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A55634" w14:textId="77777777" w:rsidR="000444A0" w:rsidRDefault="000444A0" w:rsidP="00DF197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B2A4F28" w14:textId="70F3D6D2" w:rsidR="00870829" w:rsidRDefault="00870829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hyperlink r:id="rId8" w:history="1"/>
      <w:proofErr w:type="spellStart"/>
      <w:r>
        <w:rPr>
          <w:rFonts w:cs="Arial"/>
          <w:color w:val="auto"/>
          <w:szCs w:val="24"/>
        </w:rPr>
        <w:t>Наступні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фотоматеріали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можна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завантажити</w:t>
      </w:r>
      <w:proofErr w:type="spellEnd"/>
      <w:r>
        <w:rPr>
          <w:rFonts w:cs="Arial"/>
          <w:color w:val="auto"/>
          <w:szCs w:val="24"/>
        </w:rPr>
        <w:t xml:space="preserve"> з меню «Преса» за адресою </w:t>
      </w:r>
      <w:hyperlink r:id="rId9" w:history="1">
        <w:r>
          <w:rPr>
            <w:rStyle w:val="Hyperlink"/>
            <w:rFonts w:cs="Arial"/>
            <w:b/>
            <w:szCs w:val="24"/>
          </w:rPr>
          <w:t>www.hettich.com</w:t>
        </w:r>
      </w:hyperlink>
      <w:r>
        <w:rPr>
          <w:rFonts w:cs="Arial"/>
          <w:color w:val="auto"/>
          <w:szCs w:val="24"/>
        </w:rPr>
        <w:t>:</w:t>
      </w:r>
    </w:p>
    <w:p w14:paraId="0203DCE1" w14:textId="77777777" w:rsidR="006E11B3" w:rsidRDefault="006E11B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3670EC6" w14:textId="110485BE" w:rsidR="006E11B3" w:rsidRDefault="00F6632D" w:rsidP="006E11B3">
      <w:pPr>
        <w:spacing w:line="360" w:lineRule="auto"/>
        <w:rPr>
          <w:lang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758B90D4" wp14:editId="1A4CA5DE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A775" w14:textId="5571B298" w:rsidR="006E11B3" w:rsidRPr="00C83AF2" w:rsidRDefault="002F2646" w:rsidP="006E11B3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032025_a</w:t>
      </w:r>
      <w:r>
        <w:rPr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 xml:space="preserve">Церемонія відкриття Hettich В'єтнам.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Маттіас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Бертль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-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керуючий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директор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Південно-Східна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Азія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та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генеральний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директор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В'єтнам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,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Яна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Шенфельд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-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генеральний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директор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Hettich Group,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Андреа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Касоні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-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менеджер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з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продажу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FGV,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Тхань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Фам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-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директор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з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комунікацій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Південно-Східна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Азія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та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заступник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генерального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директора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 xml:space="preserve"> Hettich </w:t>
      </w:r>
      <w:proofErr w:type="spellStart"/>
      <w:r w:rsidR="00F6632D" w:rsidRPr="00F6632D">
        <w:rPr>
          <w:rFonts w:cs="Arial"/>
          <w:color w:val="auto"/>
          <w:sz w:val="22"/>
          <w:szCs w:val="22"/>
        </w:rPr>
        <w:t>В'єтнам</w:t>
      </w:r>
      <w:proofErr w:type="spellEnd"/>
      <w:r w:rsidR="00F6632D" w:rsidRPr="00F6632D">
        <w:rPr>
          <w:rFonts w:cs="Arial"/>
          <w:color w:val="auto"/>
          <w:sz w:val="22"/>
          <w:szCs w:val="22"/>
        </w:rPr>
        <w:t>.</w:t>
      </w:r>
      <w:r w:rsidR="00F6632D"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Фото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16D0D27F" w14:textId="1DAA5215" w:rsidR="006E11B3" w:rsidRDefault="006E11B3" w:rsidP="006E11B3">
      <w:pPr>
        <w:spacing w:line="360" w:lineRule="auto"/>
        <w:rPr>
          <w:noProof/>
        </w:rPr>
      </w:pPr>
    </w:p>
    <w:p w14:paraId="26734CB4" w14:textId="4A8AD964" w:rsidR="00F6632D" w:rsidRPr="00F87725" w:rsidRDefault="00F6632D" w:rsidP="006E11B3">
      <w:pPr>
        <w:spacing w:line="360" w:lineRule="auto"/>
        <w:rPr>
          <w:noProof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BC2B67B" wp14:editId="07DF6EC5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FB17" w14:textId="53B4B504" w:rsidR="006E11B3" w:rsidRPr="00F6632D" w:rsidRDefault="002F2646" w:rsidP="006E11B3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032025_b</w:t>
      </w:r>
      <w:r>
        <w:rPr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 xml:space="preserve">Hettich В'єтнам є першою спільною дочірньою компанією Hettich та FGV. </w:t>
      </w:r>
      <w:proofErr w:type="spellStart"/>
      <w:r>
        <w:rPr>
          <w:rFonts w:cs="Arial"/>
          <w:color w:val="auto"/>
          <w:sz w:val="22"/>
          <w:szCs w:val="22"/>
        </w:rPr>
        <w:t>Фото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65D685B2" w14:textId="77777777" w:rsidR="00B91723" w:rsidRDefault="00B91723" w:rsidP="006E11B3">
      <w:pPr>
        <w:rPr>
          <w:color w:val="auto"/>
          <w:sz w:val="22"/>
          <w:szCs w:val="22"/>
          <w:lang w:eastAsia="sv-SE"/>
        </w:rPr>
      </w:pPr>
    </w:p>
    <w:p w14:paraId="0041FB61" w14:textId="30821DE6" w:rsidR="00F6632D" w:rsidRDefault="00F6632D" w:rsidP="006E11B3">
      <w:pPr>
        <w:rPr>
          <w:color w:val="auto"/>
          <w:sz w:val="22"/>
          <w:szCs w:val="22"/>
          <w:lang w:eastAsia="sv-SE"/>
        </w:rPr>
      </w:pPr>
      <w:r>
        <w:rPr>
          <w:noProof/>
          <w:lang w:val="en-US"/>
        </w:rPr>
        <w:lastRenderedPageBreak/>
        <w:drawing>
          <wp:inline distT="0" distB="0" distL="0" distR="0" wp14:anchorId="0AC1DEF8" wp14:editId="336B9A4B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D5A7" w14:textId="5D8697A4" w:rsidR="00F6632D" w:rsidRPr="00C83AF2" w:rsidRDefault="00F6632D" w:rsidP="00F6632D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</w:t>
      </w:r>
      <w:r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br/>
      </w:r>
      <w:proofErr w:type="spellStart"/>
      <w:r>
        <w:rPr>
          <w:rFonts w:cs="Arial"/>
          <w:color w:val="auto"/>
          <w:sz w:val="22"/>
          <w:szCs w:val="22"/>
        </w:rPr>
        <w:t>Церемонія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відкриття</w:t>
      </w:r>
      <w:proofErr w:type="spellEnd"/>
      <w:r>
        <w:rPr>
          <w:rFonts w:cs="Arial"/>
          <w:color w:val="auto"/>
          <w:sz w:val="22"/>
          <w:szCs w:val="22"/>
        </w:rPr>
        <w:t xml:space="preserve"> Hettich </w:t>
      </w:r>
      <w:proofErr w:type="spellStart"/>
      <w:r>
        <w:rPr>
          <w:rFonts w:cs="Arial"/>
          <w:color w:val="auto"/>
          <w:sz w:val="22"/>
          <w:szCs w:val="22"/>
        </w:rPr>
        <w:t>В'єтнам</w:t>
      </w:r>
      <w:proofErr w:type="spellEnd"/>
      <w:r>
        <w:rPr>
          <w:rFonts w:cs="Arial"/>
          <w:color w:val="auto"/>
          <w:sz w:val="22"/>
          <w:szCs w:val="22"/>
        </w:rPr>
        <w:t xml:space="preserve">. Hettich </w:t>
      </w:r>
      <w:proofErr w:type="spellStart"/>
      <w:r>
        <w:rPr>
          <w:rFonts w:cs="Arial"/>
          <w:color w:val="auto"/>
          <w:sz w:val="22"/>
          <w:szCs w:val="22"/>
        </w:rPr>
        <w:t>В'єтнам</w:t>
      </w:r>
      <w:proofErr w:type="spellEnd"/>
      <w:r>
        <w:rPr>
          <w:rFonts w:cs="Arial"/>
          <w:color w:val="auto"/>
          <w:sz w:val="22"/>
          <w:szCs w:val="22"/>
        </w:rPr>
        <w:t xml:space="preserve"> є </w:t>
      </w:r>
      <w:proofErr w:type="spellStart"/>
      <w:r>
        <w:rPr>
          <w:rFonts w:cs="Arial"/>
          <w:color w:val="auto"/>
          <w:sz w:val="22"/>
          <w:szCs w:val="22"/>
        </w:rPr>
        <w:t>першою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спільною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дочірньою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компанією</w:t>
      </w:r>
      <w:proofErr w:type="spellEnd"/>
      <w:r>
        <w:rPr>
          <w:rFonts w:cs="Arial"/>
          <w:color w:val="auto"/>
          <w:sz w:val="22"/>
          <w:szCs w:val="22"/>
        </w:rPr>
        <w:t xml:space="preserve"> Hettich </w:t>
      </w:r>
      <w:proofErr w:type="spellStart"/>
      <w:r>
        <w:rPr>
          <w:rFonts w:cs="Arial"/>
          <w:color w:val="auto"/>
          <w:sz w:val="22"/>
          <w:szCs w:val="22"/>
        </w:rPr>
        <w:t>та</w:t>
      </w:r>
      <w:proofErr w:type="spellEnd"/>
      <w:r>
        <w:rPr>
          <w:rFonts w:cs="Arial"/>
          <w:color w:val="auto"/>
          <w:sz w:val="22"/>
          <w:szCs w:val="22"/>
        </w:rPr>
        <w:t xml:space="preserve"> FGV. </w:t>
      </w:r>
      <w:proofErr w:type="spellStart"/>
      <w:r>
        <w:rPr>
          <w:rFonts w:cs="Arial"/>
          <w:color w:val="auto"/>
          <w:sz w:val="22"/>
          <w:szCs w:val="22"/>
        </w:rPr>
        <w:t>Фото</w:t>
      </w:r>
      <w:proofErr w:type="spellEnd"/>
      <w:r>
        <w:rPr>
          <w:rFonts w:cs="Arial"/>
          <w:color w:val="auto"/>
          <w:sz w:val="22"/>
          <w:szCs w:val="22"/>
        </w:rPr>
        <w:t>: Hettich</w:t>
      </w:r>
    </w:p>
    <w:p w14:paraId="739D9BC9" w14:textId="2A1BA1D5" w:rsidR="006E11B3" w:rsidRDefault="006E11B3" w:rsidP="006E11B3">
      <w:pPr>
        <w:rPr>
          <w:color w:val="auto"/>
          <w:sz w:val="22"/>
          <w:szCs w:val="22"/>
          <w:lang w:eastAsia="sv-SE"/>
        </w:rPr>
      </w:pPr>
    </w:p>
    <w:p w14:paraId="7943C2F0" w14:textId="77777777" w:rsidR="00E83382" w:rsidRDefault="00E83382" w:rsidP="00E83382"/>
    <w:p w14:paraId="149490F2" w14:textId="77777777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2895960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Про Hettich</w:t>
      </w:r>
    </w:p>
    <w:p w14:paraId="0A3679F7" w14:textId="77777777" w:rsidR="00E83382" w:rsidRPr="00E83382" w:rsidRDefault="00E83382" w:rsidP="00E83382">
      <w:pPr>
        <w:suppressAutoHyphens/>
        <w:rPr>
          <w:rFonts w:cs="Arial"/>
          <w:color w:val="000000" w:themeColor="text1"/>
          <w:szCs w:val="24"/>
        </w:rPr>
      </w:pPr>
      <w:r>
        <w:rPr>
          <w:rFonts w:cs="Arial"/>
          <w:color w:val="212100"/>
          <w:sz w:val="20"/>
        </w:rPr>
        <w:t xml:space="preserve">Компанія Hettich, заснована в 1888 році, сьогодні є одним із найбільших та найуспішніших виробників меблевої фурнітури на світовому ринку. </w:t>
      </w:r>
      <w:r>
        <w:rPr>
          <w:rFonts w:cs="Arial"/>
          <w:color w:val="000000" w:themeColor="text1"/>
          <w:sz w:val="20"/>
        </w:rPr>
        <w:t xml:space="preserve">Сімейна компанія розташована в місті Kirchlengern в кластері виробництва меблів у Східній Вестфалії Німеччини. Близько 8.600 колег працюють разом, щоб надати наші готові до майбутнього рішення більш ніж у 100 країнах. Із девізом "Це все в Hettich", бренд Hettich надає комплексне портфоліо послуг, яке послідовно та рішуче орієнтовано на потреби клієнтів у всьому світі. </w:t>
      </w:r>
      <w:r>
        <w:rPr>
          <w:rFonts w:cs="Arial"/>
          <w:color w:val="212100"/>
          <w:sz w:val="20"/>
        </w:rPr>
        <w:t xml:space="preserve">За традицією, головний пріоритет завжди був у центрі всього, що ми робимо, щоб забезпечити стійкість на соціальному, суспільному та екологічному рівнях. </w:t>
      </w:r>
      <w:hyperlink r:id="rId13" w:history="1">
        <w:r>
          <w:rPr>
            <w:rStyle w:val="Hyperlink"/>
            <w:rFonts w:cs="Arial"/>
            <w:color w:val="000000" w:themeColor="text1"/>
            <w:sz w:val="20"/>
          </w:rPr>
          <w:t>www.hettich.com</w:t>
        </w:r>
      </w:hyperlink>
      <w:r>
        <w:rPr>
          <w:rFonts w:cs="Arial"/>
          <w:color w:val="000000" w:themeColor="text1"/>
          <w:sz w:val="20"/>
        </w:rPr>
        <w:t xml:space="preserve"> </w:t>
      </w:r>
    </w:p>
    <w:p w14:paraId="66F1B426" w14:textId="77777777" w:rsidR="00571996" w:rsidRDefault="00571996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p w14:paraId="68B6C9AA" w14:textId="77777777" w:rsidR="00B91723" w:rsidRDefault="00B91723" w:rsidP="00E65479">
      <w:pPr>
        <w:suppressAutoHyphens/>
        <w:rPr>
          <w:rFonts w:cs="Arial"/>
          <w:color w:val="000000" w:themeColor="text1"/>
          <w:sz w:val="22"/>
          <w:szCs w:val="22"/>
        </w:rPr>
      </w:pPr>
    </w:p>
    <w:sectPr w:rsidR="00B91723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E654" w14:textId="77777777" w:rsidR="0098615A" w:rsidRDefault="0098615A">
      <w:r>
        <w:separator/>
      </w:r>
    </w:p>
  </w:endnote>
  <w:endnote w:type="continuationSeparator" w:id="0">
    <w:p w14:paraId="064B6197" w14:textId="77777777" w:rsidR="0098615A" w:rsidRDefault="009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16B9" w14:textId="77777777" w:rsidR="006F175E" w:rsidRDefault="00BC10E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642943" wp14:editId="0B8FDB77">
              <wp:simplePos x="0" y="0"/>
              <wp:positionH relativeFrom="rightMargin">
                <wp:posOffset>1343660</wp:posOffset>
              </wp:positionH>
              <wp:positionV relativeFrom="page">
                <wp:posOffset>9531985</wp:posOffset>
              </wp:positionV>
              <wp:extent cx="554355" cy="243840"/>
              <wp:effectExtent l="0" t="0" r="1905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3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50193247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D33E6E" w14:textId="0D9E46E6" w:rsidR="006920FD" w:rsidRPr="006920FD" w:rsidRDefault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6920FD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6920FD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6920FD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920FD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42943" id="Rectangle 10" o:spid="_x0000_s1030" style="position:absolute;left:0;text-align:left;margin-left:105.8pt;margin-top:750.55pt;width:43.6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50193247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ED33E6E" w14:textId="0D9E46E6" w:rsidR="006920FD" w:rsidRPr="006920FD" w:rsidRDefault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6920FD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6920FD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  <w:lang w:val="de-DE"/>
                          </w:rPr>
                          <w:t>7</w:t>
                        </w:r>
                        <w:r w:rsidRPr="006920FD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31BD4" wp14:editId="2BAF6550">
              <wp:simplePos x="0" y="0"/>
              <wp:positionH relativeFrom="column">
                <wp:posOffset>4647565</wp:posOffset>
              </wp:positionH>
              <wp:positionV relativeFrom="paragraph">
                <wp:posOffset>-3046730</wp:posOffset>
              </wp:positionV>
              <wp:extent cx="1828800" cy="189801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9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695544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</w:t>
                          </w:r>
                        </w:p>
                        <w:p w14:paraId="45F8E28D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781814AF" w14:textId="1C1F6EDD" w:rsidR="003153CC" w:rsidRPr="00ED72F6" w:rsidRDefault="00EE4315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Eva Langner</w:t>
                          </w:r>
                        </w:p>
                        <w:p w14:paraId="4EDE7921" w14:textId="77777777" w:rsidR="003153CC" w:rsidRPr="00ED72F6" w:rsidRDefault="00AB748F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Anton-Hettich-Strasse 12-16</w:t>
                          </w: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  <w:t xml:space="preserve">32278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Кірхленгерн</w:t>
                          </w: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Німеччина</w:t>
                          </w:r>
                        </w:p>
                        <w:p w14:paraId="4E129D2E" w14:textId="77777777" w:rsidR="006B0FC8" w:rsidRPr="00F6632D" w:rsidRDefault="006B0FC8" w:rsidP="006B0FC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Tel.: +49 151 20328572</w:t>
                          </w:r>
                        </w:p>
                        <w:p w14:paraId="0ACF73C6" w14:textId="39975AF8" w:rsidR="003153CC" w:rsidRPr="00F6632D" w:rsidRDefault="006B0FC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eva.langner@hettich.com</w:t>
                          </w:r>
                        </w:p>
                        <w:p w14:paraId="539925CE" w14:textId="77777777" w:rsidR="00F3668E" w:rsidRPr="00F6632D" w:rsidRDefault="00F3668E" w:rsidP="00EE232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4C367D" w14:textId="77777777" w:rsidR="00EE232B" w:rsidRPr="00F6632D" w:rsidRDefault="00F3668E" w:rsidP="00EE232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Запитано</w:t>
                          </w: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копію</w:t>
                          </w:r>
                          <w:r w:rsidRPr="00F6632D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ваучера</w:t>
                          </w:r>
                        </w:p>
                        <w:p w14:paraId="47D32D68" w14:textId="77777777" w:rsidR="00EE232B" w:rsidRPr="00ED72F6" w:rsidRDefault="00EE23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AC9C6A8" w14:textId="647EE872" w:rsidR="006920FD" w:rsidRDefault="00F3668E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PR_032025</w:t>
                          </w:r>
                        </w:p>
                        <w:p w14:paraId="79D6CC08" w14:textId="77777777" w:rsidR="006920FD" w:rsidRPr="00F3668E" w:rsidRDefault="006920FD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31BD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365.95pt;margin-top:-239.9pt;width:2in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" stroked="f">
              <v:textbox>
                <w:txbxContent>
                  <w:p w14:paraId="4A695544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</w:t>
                    </w:r>
                  </w:p>
                  <w:p w14:paraId="45F8E28D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781814AF" w14:textId="1C1F6EDD" w:rsidR="003153CC" w:rsidRPr="00ED72F6" w:rsidRDefault="00EE4315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Eva Langner</w:t>
                    </w:r>
                  </w:p>
                  <w:p w14:paraId="4EDE7921" w14:textId="77777777" w:rsidR="003153CC" w:rsidRPr="00ED72F6" w:rsidRDefault="00AB748F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Anton-Hettich-Strasse 12-16</w:t>
                    </w: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  <w:t xml:space="preserve">32278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Кірхленгерн</w:t>
                    </w: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br/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Німеччина</w:t>
                    </w:r>
                  </w:p>
                  <w:p w14:paraId="4E129D2E" w14:textId="77777777" w:rsidR="006B0FC8" w:rsidRPr="00F6632D" w:rsidRDefault="006B0FC8" w:rsidP="006B0FC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Tel.: +49 151 20328572</w:t>
                    </w:r>
                  </w:p>
                  <w:p w14:paraId="0ACF73C6" w14:textId="39975AF8" w:rsidR="003153CC" w:rsidRPr="00F6632D" w:rsidRDefault="006B0FC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eva.langner@hettich.com</w:t>
                    </w:r>
                  </w:p>
                  <w:p w14:paraId="539925CE" w14:textId="77777777" w:rsidR="00F3668E" w:rsidRPr="00F6632D" w:rsidRDefault="00F3668E" w:rsidP="00EE232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4C367D" w14:textId="77777777" w:rsidR="00EE232B" w:rsidRPr="00F6632D" w:rsidRDefault="00F3668E" w:rsidP="00EE232B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Запитано</w:t>
                    </w: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копію</w:t>
                    </w:r>
                    <w:r w:rsidRPr="00F6632D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ваучера</w:t>
                    </w:r>
                  </w:p>
                  <w:p w14:paraId="47D32D68" w14:textId="77777777" w:rsidR="00EE232B" w:rsidRPr="00ED72F6" w:rsidRDefault="00EE23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AC9C6A8" w14:textId="647EE872" w:rsidR="006920FD" w:rsidRDefault="00F3668E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PR_032025</w:t>
                    </w:r>
                  </w:p>
                  <w:p w14:paraId="79D6CC08" w14:textId="77777777" w:rsidR="006920FD" w:rsidRPr="00F3668E" w:rsidRDefault="006920FD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2366" w14:textId="77777777" w:rsidR="0098615A" w:rsidRDefault="0098615A">
      <w:r>
        <w:separator/>
      </w:r>
    </w:p>
  </w:footnote>
  <w:footnote w:type="continuationSeparator" w:id="0">
    <w:p w14:paraId="7CCEA400" w14:textId="77777777" w:rsidR="0098615A" w:rsidRDefault="0098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CC30" w14:textId="77777777" w:rsidR="001B2CB6" w:rsidRPr="006135E1" w:rsidRDefault="00BC10EF" w:rsidP="005F115D">
    <w:pPr>
      <w:pStyle w:val="Kopfzeile"/>
      <w:ind w:left="-1417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8906B5" wp14:editId="32D32A4B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5F2C1C4" w14:textId="5023D1A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906B5" id="Rechteck 3" o:spid="_x0000_s1026" style="position:absolute;left:0;text-align:left;margin-left:542.65pt;margin-top:735.25pt;width:34.9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g77QEAAL8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5F2C1C4" w14:textId="5023D1A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ED72F6">
      <w:rPr>
        <w:noProof/>
      </w:rPr>
      <w:drawing>
        <wp:anchor distT="0" distB="0" distL="114300" distR="114300" simplePos="0" relativeHeight="251658752" behindDoc="1" locked="0" layoutInCell="1" allowOverlap="1" wp14:anchorId="6A0A3F3C" wp14:editId="2628BF49">
          <wp:simplePos x="0" y="0"/>
          <wp:positionH relativeFrom="column">
            <wp:posOffset>4749165</wp:posOffset>
          </wp:positionH>
          <wp:positionV relativeFrom="paragraph">
            <wp:posOffset>237490</wp:posOffset>
          </wp:positionV>
          <wp:extent cx="1036800" cy="648000"/>
          <wp:effectExtent l="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734EA" w14:textId="77777777" w:rsidR="006F175E" w:rsidRDefault="00782242" w:rsidP="005F115D">
    <w:pPr>
      <w:pStyle w:val="Kopfzeile"/>
      <w:ind w:left="-1417"/>
    </w:pPr>
    <w:r>
      <w:t xml:space="preserve">                   </w: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3F08DF" wp14:editId="0144131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0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1762619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F3429B7" w14:textId="3CB5055E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F08DF" id="_x0000_s1027" style="position:absolute;left:0;text-align:left;margin-left:542.65pt;margin-top:735.25pt;width:34.9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gR8A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1762619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F3429B7" w14:textId="3CB5055E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9CA55B" wp14:editId="33806BA7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9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18207691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43F264" w14:textId="7B5ED19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CA55B" id="_x0000_s1028" style="position:absolute;left:0;text-align:left;margin-left:542.65pt;margin-top:735.25pt;width:34.9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b/8g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18207691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43F264" w14:textId="7B5ED19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AEB19B" wp14:editId="28E077E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27269912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66E0E8F" w14:textId="66D76625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rial Unicode MS" w:eastAsiaTheme="minorEastAsia" w:hAnsi="Arial Unicode MS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EB19B" id="_x0000_s1029" style="position:absolute;left:0;text-align:left;margin-left:542.65pt;margin-top:735.25pt;width:34.9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27269912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6E0E8F" w14:textId="66D76625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rPr>
                            <w:rFonts w:ascii="Arial Unicode MS" w:eastAsiaTheme="minorEastAsia" w:hAnsi="Arial Unicode MS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4562">
    <w:abstractNumId w:val="0"/>
  </w:num>
  <w:num w:numId="2" w16cid:durableId="117198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4A0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6F61"/>
    <w:rsid w:val="000B7282"/>
    <w:rsid w:val="000C0158"/>
    <w:rsid w:val="000C09C6"/>
    <w:rsid w:val="000C0AD8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B09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62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4CB0"/>
    <w:rsid w:val="00186CEC"/>
    <w:rsid w:val="001902FB"/>
    <w:rsid w:val="0019039A"/>
    <w:rsid w:val="00190502"/>
    <w:rsid w:val="00191CE9"/>
    <w:rsid w:val="00193873"/>
    <w:rsid w:val="001956AC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B5E30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57E90"/>
    <w:rsid w:val="00260C5B"/>
    <w:rsid w:val="00261335"/>
    <w:rsid w:val="00262EA2"/>
    <w:rsid w:val="002634EF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6"/>
    <w:rsid w:val="002779EB"/>
    <w:rsid w:val="00280488"/>
    <w:rsid w:val="00280ADC"/>
    <w:rsid w:val="0028127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16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12F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C10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646"/>
    <w:rsid w:val="002F2793"/>
    <w:rsid w:val="002F2AA8"/>
    <w:rsid w:val="002F355F"/>
    <w:rsid w:val="002F6093"/>
    <w:rsid w:val="002F613C"/>
    <w:rsid w:val="002F6509"/>
    <w:rsid w:val="002F6B3C"/>
    <w:rsid w:val="002F716B"/>
    <w:rsid w:val="0030233D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17F7D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19B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A68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6BEA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2ED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7ABA"/>
    <w:rsid w:val="004814C2"/>
    <w:rsid w:val="0048218C"/>
    <w:rsid w:val="00483DF7"/>
    <w:rsid w:val="00484B9C"/>
    <w:rsid w:val="00484D77"/>
    <w:rsid w:val="0048721A"/>
    <w:rsid w:val="00490BF1"/>
    <w:rsid w:val="00491112"/>
    <w:rsid w:val="00492783"/>
    <w:rsid w:val="00492B7E"/>
    <w:rsid w:val="00492F27"/>
    <w:rsid w:val="00495893"/>
    <w:rsid w:val="00495964"/>
    <w:rsid w:val="00495E40"/>
    <w:rsid w:val="00496305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5A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5FB3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BDD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0FD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1EC8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0FC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11B3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279"/>
    <w:rsid w:val="0070135B"/>
    <w:rsid w:val="00701ED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09E1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AC6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1C3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258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1C70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02BE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77F2F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AB0"/>
    <w:rsid w:val="008929DB"/>
    <w:rsid w:val="00893997"/>
    <w:rsid w:val="00895491"/>
    <w:rsid w:val="0089692C"/>
    <w:rsid w:val="008A035C"/>
    <w:rsid w:val="008A0782"/>
    <w:rsid w:val="008A0BFF"/>
    <w:rsid w:val="008A0FE3"/>
    <w:rsid w:val="008A13A2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4C7B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585D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2B0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29E8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762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615A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3D45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1925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2B83"/>
    <w:rsid w:val="00AB5E05"/>
    <w:rsid w:val="00AB5F71"/>
    <w:rsid w:val="00AB748F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723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245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0EF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541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56E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6B2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460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12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4DAD"/>
    <w:rsid w:val="00DB50B4"/>
    <w:rsid w:val="00DB7980"/>
    <w:rsid w:val="00DC32BD"/>
    <w:rsid w:val="00DC36B9"/>
    <w:rsid w:val="00DC3973"/>
    <w:rsid w:val="00DC5B5C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1978"/>
    <w:rsid w:val="00DF3A9E"/>
    <w:rsid w:val="00DF4E13"/>
    <w:rsid w:val="00DF5BD4"/>
    <w:rsid w:val="00DF6A20"/>
    <w:rsid w:val="00DF7631"/>
    <w:rsid w:val="00E0134E"/>
    <w:rsid w:val="00E016B6"/>
    <w:rsid w:val="00E05D73"/>
    <w:rsid w:val="00E065FA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382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795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2F6"/>
    <w:rsid w:val="00ED7E05"/>
    <w:rsid w:val="00EE15CC"/>
    <w:rsid w:val="00EE19FA"/>
    <w:rsid w:val="00EE1B71"/>
    <w:rsid w:val="00EE1D81"/>
    <w:rsid w:val="00EE2059"/>
    <w:rsid w:val="00EE232B"/>
    <w:rsid w:val="00EE2F25"/>
    <w:rsid w:val="00EE431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FD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68E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7A15"/>
    <w:rsid w:val="00F614D5"/>
    <w:rsid w:val="00F61AE9"/>
    <w:rsid w:val="00F64973"/>
    <w:rsid w:val="00F6632D"/>
    <w:rsid w:val="00F66728"/>
    <w:rsid w:val="00F708AB"/>
    <w:rsid w:val="00F70AAC"/>
    <w:rsid w:val="00F71CBF"/>
    <w:rsid w:val="00F72AD9"/>
    <w:rsid w:val="00F72CDD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445"/>
    <w:rsid w:val="00FD5669"/>
    <w:rsid w:val="00FD6100"/>
    <w:rsid w:val="00FE0192"/>
    <w:rsid w:val="00FE36DF"/>
    <w:rsid w:val="00FE5828"/>
    <w:rsid w:val="00FE648F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A3497"/>
  <w15:docId w15:val="{D5CE9B0F-711F-4E41-8FFB-FC17272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F98A-7E1B-47A5-B2EE-01A123F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534</Words>
  <Characters>3641</Characters>
  <Application>Microsoft Office Word</Application>
  <DocSecurity>0</DocSecurity>
  <Lines>107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Opening of Hettich Vietnam</vt:lpstr>
      <vt:lpstr>Hettich zeigt Innovationen zur Eurobois 2022: Möbelgestaltung nach Wunsch und wandelbare Räume</vt:lpstr>
    </vt:vector>
  </TitlesOfParts>
  <Company>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Відкриття Hettich В'єтнам</dc:title>
  <dc:creator>Prototype</dc:creator>
  <cp:lastModifiedBy>Eva Langner</cp:lastModifiedBy>
  <cp:revision>7</cp:revision>
  <cp:lastPrinted>2023-07-17T06:29:00Z</cp:lastPrinted>
  <dcterms:created xsi:type="dcterms:W3CDTF">2024-12-20T10:22:00Z</dcterms:created>
  <dcterms:modified xsi:type="dcterms:W3CDTF">2025-01-15T10:37:00Z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6c57d3c7b93d72b74bf4dc2c14287015ab1a3c00d575232584c730a3c6c657bd</vt:lpwstr>
  </property>
</Properties>
</file>