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97CE" w14:textId="259AC13C" w:rsidR="003852C6" w:rsidRPr="00041B7D" w:rsidRDefault="003852C6" w:rsidP="003852C6">
      <w:pPr>
        <w:pStyle w:val="KeinLeerraum"/>
        <w:widowControl w:val="0"/>
        <w:suppressAutoHyphens/>
        <w:spacing w:line="360" w:lineRule="auto"/>
        <w:rPr>
          <w:rFonts w:ascii="Arial" w:hAnsi="Arial" w:cs="Arial"/>
          <w:b/>
          <w:sz w:val="28"/>
          <w:szCs w:val="28"/>
          <w:lang w:val="nl-NL"/>
        </w:rPr>
      </w:pPr>
      <w:r w:rsidRPr="00041B7D">
        <w:rPr>
          <w:rFonts w:ascii="Arial" w:hAnsi="Arial" w:cs="Arial"/>
          <w:b/>
          <w:sz w:val="28"/>
          <w:szCs w:val="28"/>
          <w:lang w:val="nl-NL"/>
        </w:rPr>
        <w:t>Hettich op de Sicam 2025 in Pordenone/Italië</w:t>
      </w:r>
      <w:bookmarkStart w:id="0" w:name="_Hlk173929814"/>
      <w:bookmarkEnd w:id="0"/>
    </w:p>
    <w:p w14:paraId="22A475A7" w14:textId="1E39B54B" w:rsidR="00346EBD" w:rsidRPr="00041B7D" w:rsidRDefault="00346EBD" w:rsidP="00DB484B">
      <w:pPr>
        <w:pStyle w:val="KeinLeerraum"/>
        <w:widowControl w:val="0"/>
        <w:suppressAutoHyphens/>
        <w:spacing w:line="360" w:lineRule="auto"/>
        <w:rPr>
          <w:rFonts w:ascii="Arial" w:hAnsi="Arial" w:cs="Arial"/>
          <w:b/>
          <w:sz w:val="24"/>
          <w:szCs w:val="24"/>
          <w:lang w:val="nl-NL"/>
        </w:rPr>
      </w:pPr>
      <w:r w:rsidRPr="00041B7D">
        <w:rPr>
          <w:rFonts w:ascii="Arial" w:hAnsi="Arial" w:cs="Arial"/>
          <w:b/>
          <w:sz w:val="24"/>
          <w:szCs w:val="24"/>
          <w:lang w:val="nl-NL"/>
        </w:rPr>
        <w:t>Hoe meubels en ruimtes worden omgetoverd tot comfortzones</w:t>
      </w:r>
    </w:p>
    <w:p w14:paraId="36BC9988" w14:textId="77777777" w:rsidR="00346EBD" w:rsidRPr="00041B7D" w:rsidRDefault="00346EBD" w:rsidP="00DB484B">
      <w:pPr>
        <w:pStyle w:val="KeinLeerraum"/>
        <w:widowControl w:val="0"/>
        <w:suppressAutoHyphens/>
        <w:spacing w:line="360" w:lineRule="auto"/>
        <w:rPr>
          <w:rFonts w:ascii="Arial" w:hAnsi="Arial" w:cs="Arial"/>
          <w:b/>
          <w:sz w:val="24"/>
          <w:szCs w:val="24"/>
          <w:lang w:val="nl-NL"/>
        </w:rPr>
      </w:pPr>
    </w:p>
    <w:p w14:paraId="2FE66402" w14:textId="2F7B3B32" w:rsidR="00DB484B" w:rsidRPr="00041B7D" w:rsidRDefault="00DB484B" w:rsidP="00DB484B">
      <w:pPr>
        <w:pStyle w:val="KeinLeerraum"/>
        <w:widowControl w:val="0"/>
        <w:suppressAutoHyphens/>
        <w:spacing w:line="360" w:lineRule="auto"/>
        <w:rPr>
          <w:rFonts w:ascii="Arial" w:hAnsi="Arial" w:cs="Arial"/>
          <w:b/>
          <w:sz w:val="24"/>
          <w:szCs w:val="24"/>
          <w:lang w:val="nl-NL"/>
        </w:rPr>
      </w:pPr>
      <w:r w:rsidRPr="00041B7D">
        <w:rPr>
          <w:rFonts w:ascii="Arial" w:hAnsi="Arial" w:cs="Arial"/>
          <w:b/>
          <w:sz w:val="24"/>
          <w:szCs w:val="24"/>
          <w:lang w:val="nl-NL"/>
        </w:rPr>
        <w:t>Na zijn veelbesproken productpremières op de toonaangevende wereldbeurs Interzum in Keulen zet Hettich nu ook op de Sicam 2025 in Italië een duidelijk signaal als internationale trendsetter in de toeleveringsbranche: onder het motto 'Transforming Spaces – with innovative motion' presenteert de beslagspecialist van 14 tot en met 17 oktober in hal 5, stand A33/B32 een heel scala aan nieuwe producten en vervolgontwikkelingen, vertaald in buitengewone meubelideeën voor transformeerbare woonwerelden.</w:t>
      </w:r>
    </w:p>
    <w:p w14:paraId="7E8B6A0C" w14:textId="7B05FDA2" w:rsidR="00DB484B" w:rsidRPr="00041B7D" w:rsidRDefault="00DB484B" w:rsidP="00DB484B">
      <w:pPr>
        <w:pStyle w:val="KeinLeerraum"/>
        <w:widowControl w:val="0"/>
        <w:suppressAutoHyphens/>
        <w:spacing w:line="360" w:lineRule="auto"/>
        <w:rPr>
          <w:rFonts w:ascii="Arial" w:hAnsi="Arial" w:cs="Arial"/>
          <w:b/>
          <w:sz w:val="24"/>
          <w:szCs w:val="24"/>
          <w:lang w:val="nl-NL"/>
        </w:rPr>
      </w:pPr>
    </w:p>
    <w:p w14:paraId="1FAC42E5" w14:textId="4B540A78" w:rsidR="00EE45DB" w:rsidRPr="00041B7D" w:rsidRDefault="00366DFA" w:rsidP="00AC43AC">
      <w:pPr>
        <w:spacing w:line="360" w:lineRule="auto"/>
        <w:rPr>
          <w:rFonts w:eastAsia="Calibri" w:cs="Arial"/>
          <w:bCs/>
          <w:color w:val="auto"/>
          <w:szCs w:val="24"/>
          <w:lang w:val="nl-NL" w:eastAsia="en-US"/>
        </w:rPr>
      </w:pPr>
      <w:r w:rsidRPr="00041B7D">
        <w:rPr>
          <w:rFonts w:cs="Arial"/>
          <w:bCs/>
          <w:color w:val="auto"/>
          <w:szCs w:val="24"/>
          <w:lang w:val="nl-NL"/>
        </w:rPr>
        <w:t>Met een breed scala aan systeemoplossingen die meubels en ruimtes omtoveren tot echte comfortzones in het dagelijks leven biedt Hettich zijn klanten en partners uit ambacht, handel en industrie precies datgene wat ze nu nodig hebben voor hun succes: innovatieve beslagsystemen die consequent zijn ontwikkeld vanuit het oogpunt van de gebruiker en tegelijkertijd individuele, exclusieve oplossingen zeer eenvoudig realiseerbaar maken.</w:t>
      </w:r>
    </w:p>
    <w:p w14:paraId="55F72104" w14:textId="77777777" w:rsidR="00F46AB1" w:rsidRPr="00041B7D" w:rsidRDefault="00F46AB1" w:rsidP="00AC43AC">
      <w:pPr>
        <w:spacing w:line="360" w:lineRule="auto"/>
        <w:rPr>
          <w:rFonts w:cs="Arial"/>
          <w:bCs/>
          <w:color w:val="auto"/>
          <w:szCs w:val="24"/>
          <w:lang w:val="nl-NL"/>
        </w:rPr>
      </w:pPr>
    </w:p>
    <w:p w14:paraId="0AEC2FD6" w14:textId="474E14A0" w:rsidR="005C6658" w:rsidRPr="00041B7D" w:rsidRDefault="005C6658" w:rsidP="00AC43AC">
      <w:pPr>
        <w:spacing w:line="360" w:lineRule="auto"/>
        <w:rPr>
          <w:rFonts w:cs="Arial"/>
          <w:b/>
          <w:color w:val="auto"/>
          <w:szCs w:val="24"/>
          <w:lang w:val="nl-NL"/>
        </w:rPr>
      </w:pPr>
      <w:r w:rsidRPr="00041B7D">
        <w:rPr>
          <w:rFonts w:cs="Arial"/>
          <w:b/>
          <w:color w:val="auto"/>
          <w:szCs w:val="24"/>
          <w:lang w:val="nl-NL"/>
        </w:rPr>
        <w:t>Het modulaire YOU-platform:</w:t>
      </w:r>
      <w:r w:rsidRPr="00041B7D">
        <w:rPr>
          <w:rFonts w:cs="Arial"/>
          <w:b/>
          <w:color w:val="auto"/>
          <w:szCs w:val="24"/>
          <w:lang w:val="nl-NL"/>
        </w:rPr>
        <w:br/>
        <w:t>smalle ladezijwanden voor alle segmenten</w:t>
      </w:r>
    </w:p>
    <w:p w14:paraId="2DC8C2DE" w14:textId="55CE683F" w:rsidR="00064009" w:rsidRPr="00041B7D" w:rsidRDefault="00EE45DB" w:rsidP="005A712F">
      <w:pPr>
        <w:spacing w:line="360" w:lineRule="auto"/>
        <w:rPr>
          <w:rFonts w:cs="Arial"/>
          <w:bCs/>
          <w:color w:val="auto"/>
          <w:szCs w:val="24"/>
          <w:lang w:val="nl-NL"/>
        </w:rPr>
      </w:pPr>
      <w:r w:rsidRPr="00041B7D">
        <w:rPr>
          <w:rFonts w:cs="Arial"/>
          <w:bCs/>
          <w:color w:val="auto"/>
          <w:szCs w:val="24"/>
          <w:lang w:val="nl-NL"/>
        </w:rPr>
        <w:t xml:space="preserve">Voor Hettich als uitvinder van het platformprincipe is de verdere ontwikkeling van de schuifladesystemen een zaak die haar na aan het hart ligt. Op de Sicam behoort het uitgebreide YOU-platform dan ook tot de top-noviteiten. Met YOU heeft Hettich een ladeplatform gecreëerd dat ontwerpvrijheid, efficiëntie en </w:t>
      </w:r>
      <w:r w:rsidRPr="00041B7D">
        <w:rPr>
          <w:rFonts w:cs="Arial"/>
          <w:bCs/>
          <w:color w:val="auto"/>
          <w:szCs w:val="24"/>
          <w:lang w:val="nl-NL"/>
        </w:rPr>
        <w:lastRenderedPageBreak/>
        <w:t xml:space="preserve">rendabiliteit in één systeem combineert: flexibel, modulair en schaalbaar van het middensegment tot het high-end segment – 'One Platform. Unlimited Options'. Van volumemodellen tot exclusieve maatwerkproducten: met smalle ladezijwanden kunnen alle marktsegmenten worden bestreken. Het open, systeemoverschrijdende YOU-platform maakt namelijk gebruik van identieke boorgaten en dankzij de modulaire bouwstenen kunnen varianten in een handomdraai worden gerealiseerd – zonder nieuwe constructie. Het grote voordeel van YOU: pas aan het einde van de slanke kastproductie bepalen de gebruikte </w:t>
      </w:r>
      <w:r w:rsidR="00041B7D" w:rsidRPr="00041B7D">
        <w:rPr>
          <w:rFonts w:cs="Arial"/>
          <w:bCs/>
          <w:color w:val="auto"/>
          <w:szCs w:val="24"/>
          <w:lang w:val="nl-NL"/>
        </w:rPr>
        <w:t>la</w:t>
      </w:r>
      <w:r w:rsidR="00041B7D">
        <w:rPr>
          <w:rFonts w:cs="Arial"/>
          <w:bCs/>
          <w:color w:val="auto"/>
          <w:szCs w:val="24"/>
          <w:lang w:val="nl-NL"/>
        </w:rPr>
        <w:t>degeleider</w:t>
      </w:r>
      <w:r w:rsidRPr="00041B7D">
        <w:rPr>
          <w:rFonts w:cs="Arial"/>
          <w:bCs/>
          <w:color w:val="auto"/>
          <w:szCs w:val="24"/>
          <w:lang w:val="nl-NL"/>
        </w:rPr>
        <w:t xml:space="preserve"> en de schuiflade het gewenste segment. Zo kan ook sneller worden ingespeeld op trends en wensen van klanten – met individuele optische en technische vormgevingselementen.</w:t>
      </w:r>
    </w:p>
    <w:p w14:paraId="5D742BBE" w14:textId="6A8217BE" w:rsidR="00527318" w:rsidRPr="00041B7D" w:rsidRDefault="00064009" w:rsidP="005A712F">
      <w:pPr>
        <w:spacing w:line="360" w:lineRule="auto"/>
        <w:rPr>
          <w:rFonts w:cs="Arial"/>
          <w:bCs/>
          <w:color w:val="FF0000"/>
          <w:szCs w:val="24"/>
          <w:lang w:val="nl-NL"/>
        </w:rPr>
      </w:pPr>
      <w:r w:rsidRPr="00041B7D">
        <w:rPr>
          <w:rFonts w:cs="Arial"/>
          <w:bCs/>
          <w:color w:val="auto"/>
          <w:szCs w:val="24"/>
          <w:lang w:val="nl-NL"/>
        </w:rPr>
        <w:t xml:space="preserve"> </w:t>
      </w:r>
      <w:r w:rsidRPr="00041B7D">
        <w:rPr>
          <w:rFonts w:cs="Arial"/>
          <w:bCs/>
          <w:color w:val="auto"/>
          <w:szCs w:val="24"/>
          <w:lang w:val="nl-NL"/>
        </w:rPr>
        <w:br/>
        <w:t xml:space="preserve">De veelzijdige ontwerpmogelijkheden van het YOU-platform van Hettich maken differentiatie eenvoudig. Elk schuifladesysteem in het grote bouwpakket heeft namelijk zijn eigen karakter: helemaal nieuw is ladesysteem </w:t>
      </w:r>
      <w:r w:rsidRPr="00041B7D">
        <w:rPr>
          <w:rFonts w:cs="Arial"/>
          <w:b/>
          <w:color w:val="auto"/>
          <w:szCs w:val="24"/>
          <w:lang w:val="nl-NL"/>
        </w:rPr>
        <w:t>ExeoTech</w:t>
      </w:r>
      <w:r w:rsidRPr="00041B7D">
        <w:rPr>
          <w:rFonts w:cs="Arial"/>
          <w:bCs/>
          <w:color w:val="auto"/>
          <w:szCs w:val="24"/>
          <w:lang w:val="nl-NL"/>
        </w:rPr>
        <w:t xml:space="preserve">: deze 'efficiëntiekampioen' van Hettich met 11 mm-ladezijwand is geoptimaliseerd voor industriële productie met hoge stuksaantallen en biedt een uitstekende prijs-kwaliteitverhouding. Het schuifladesysteem </w:t>
      </w:r>
      <w:r w:rsidRPr="00041B7D">
        <w:rPr>
          <w:rFonts w:cs="Arial"/>
          <w:b/>
          <w:color w:val="auto"/>
          <w:szCs w:val="24"/>
          <w:lang w:val="nl-NL"/>
        </w:rPr>
        <w:t>AvanTech YOU</w:t>
      </w:r>
      <w:r w:rsidRPr="00041B7D">
        <w:rPr>
          <w:rFonts w:cs="Arial"/>
          <w:bCs/>
          <w:color w:val="auto"/>
          <w:szCs w:val="24"/>
          <w:lang w:val="nl-NL"/>
        </w:rPr>
        <w:t xml:space="preserve"> met 13 mm-ladezijwand is het 'transformeerbare design' in het YOU-platform, waarmee ook upgrades naar een hoger prijssegment eenvoudig kunnen worden gerealiseerd. </w:t>
      </w:r>
      <w:r w:rsidRPr="00041B7D">
        <w:rPr>
          <w:rFonts w:cstheme="minorHAnsi"/>
          <w:color w:val="auto"/>
          <w:szCs w:val="24"/>
          <w:lang w:val="nl-NL"/>
        </w:rPr>
        <w:t xml:space="preserve">En voor exclusieve eisen presenteert Hettich zijn minimalistische systeem </w:t>
      </w:r>
      <w:r w:rsidRPr="00041B7D">
        <w:rPr>
          <w:rFonts w:cstheme="minorHAnsi"/>
          <w:b/>
          <w:bCs/>
          <w:color w:val="auto"/>
          <w:szCs w:val="24"/>
          <w:lang w:val="nl-NL"/>
        </w:rPr>
        <w:t>AvoriTech</w:t>
      </w:r>
      <w:r w:rsidRPr="00041B7D">
        <w:rPr>
          <w:rFonts w:cstheme="minorHAnsi"/>
          <w:color w:val="auto"/>
          <w:szCs w:val="24"/>
          <w:lang w:val="nl-NL"/>
        </w:rPr>
        <w:t xml:space="preserve"> als de 'purist': de 8 mm smalle, volledig onberispelijke ladezijwanden maken deze lade tot de eerste keuze voor meubels en keukens in het hoge prijssegment. De drie</w:t>
      </w:r>
      <w:r w:rsidRPr="00041B7D">
        <w:rPr>
          <w:rFonts w:cs="Arial"/>
          <w:bCs/>
          <w:color w:val="auto"/>
          <w:szCs w:val="24"/>
          <w:lang w:val="nl-NL"/>
        </w:rPr>
        <w:t xml:space="preserve"> schuifladesystemen ExeoTech, AvanTech YOU en AvoriTech kunnen allemaal worden gebruikt op Quadro YOU gedeeltelijk en volledig uittrekbare systemen of </w:t>
      </w:r>
      <w:r w:rsidR="00041B7D">
        <w:rPr>
          <w:rFonts w:cs="Arial"/>
          <w:bCs/>
          <w:color w:val="auto"/>
          <w:szCs w:val="24"/>
          <w:lang w:val="nl-NL"/>
        </w:rPr>
        <w:br/>
      </w:r>
      <w:r w:rsidRPr="00041B7D">
        <w:rPr>
          <w:rFonts w:cs="Arial"/>
          <w:bCs/>
          <w:color w:val="auto"/>
          <w:szCs w:val="24"/>
          <w:lang w:val="nl-NL"/>
        </w:rPr>
        <w:lastRenderedPageBreak/>
        <w:t>Actro YOU volledig uittrekbare systemen. Bovendien kunnen houten schuifladen met behulp van een snapper worden gebruikt op Quadro YOU gedeeltelijk en volledig uittrekbare systemen, op Actro YOU-, Quadro 5D- of Actro 5D-ladegeleiders.</w:t>
      </w:r>
    </w:p>
    <w:p w14:paraId="57EF1350" w14:textId="77777777" w:rsidR="00527318" w:rsidRPr="00041B7D" w:rsidRDefault="00527318" w:rsidP="005A712F">
      <w:pPr>
        <w:spacing w:line="360" w:lineRule="auto"/>
        <w:rPr>
          <w:rFonts w:cs="Arial"/>
          <w:bCs/>
          <w:color w:val="FF0000"/>
          <w:szCs w:val="24"/>
          <w:lang w:val="nl-NL"/>
        </w:rPr>
      </w:pPr>
    </w:p>
    <w:p w14:paraId="1401662E" w14:textId="77777777" w:rsidR="00244EE7" w:rsidRPr="00041B7D" w:rsidRDefault="002A1699" w:rsidP="00244EE7">
      <w:pPr>
        <w:spacing w:line="360" w:lineRule="auto"/>
        <w:rPr>
          <w:rFonts w:cs="Arial"/>
          <w:b/>
          <w:bCs/>
          <w:color w:val="auto"/>
          <w:szCs w:val="24"/>
          <w:lang w:val="nl-NL"/>
        </w:rPr>
      </w:pPr>
      <w:r w:rsidRPr="00041B7D">
        <w:rPr>
          <w:rFonts w:cs="Arial"/>
          <w:b/>
          <w:bCs/>
          <w:color w:val="auto"/>
          <w:szCs w:val="24"/>
          <w:lang w:val="nl-NL"/>
        </w:rPr>
        <w:t>Upgrade voor AvanTech YOU 'Illumination':</w:t>
      </w:r>
    </w:p>
    <w:p w14:paraId="6B77D14F" w14:textId="118AC703" w:rsidR="002A1699" w:rsidRPr="00041B7D" w:rsidRDefault="002A1699" w:rsidP="00244EE7">
      <w:pPr>
        <w:spacing w:line="360" w:lineRule="auto"/>
        <w:rPr>
          <w:rFonts w:cs="Arial"/>
          <w:b/>
          <w:bCs/>
          <w:szCs w:val="24"/>
          <w:lang w:val="nl-NL"/>
        </w:rPr>
      </w:pPr>
      <w:r w:rsidRPr="00041B7D">
        <w:rPr>
          <w:rFonts w:cs="Arial"/>
          <w:b/>
          <w:bCs/>
          <w:szCs w:val="24"/>
          <w:lang w:val="nl-NL"/>
        </w:rPr>
        <w:t>verlichting van het meubel nu ook in extra warm wit</w:t>
      </w:r>
    </w:p>
    <w:p w14:paraId="6EA5BF1B" w14:textId="0D9FE6D2" w:rsidR="002A1699" w:rsidRPr="00041B7D" w:rsidRDefault="003E6A87" w:rsidP="003E6A87">
      <w:pPr>
        <w:spacing w:line="360" w:lineRule="auto"/>
        <w:rPr>
          <w:rFonts w:cs="Arial"/>
          <w:color w:val="auto"/>
          <w:szCs w:val="24"/>
          <w:lang w:val="nl-NL"/>
        </w:rPr>
      </w:pPr>
      <w:r w:rsidRPr="00041B7D">
        <w:rPr>
          <w:rFonts w:cs="Arial"/>
          <w:bCs/>
          <w:color w:val="auto"/>
          <w:szCs w:val="24"/>
          <w:lang w:val="nl-NL"/>
        </w:rPr>
        <w:t xml:space="preserve">Binnen het YOU-platform biedt het schuifladesysteem </w:t>
      </w:r>
      <w:r w:rsidR="00041B7D">
        <w:rPr>
          <w:rFonts w:cs="Arial"/>
          <w:bCs/>
          <w:color w:val="auto"/>
          <w:szCs w:val="24"/>
          <w:lang w:val="nl-NL"/>
        </w:rPr>
        <w:br/>
      </w:r>
      <w:hyperlink r:id="rId8" w:history="1">
        <w:r w:rsidRPr="00041B7D">
          <w:rPr>
            <w:rStyle w:val="Hyperlink"/>
            <w:rFonts w:cs="Arial"/>
            <w:bCs/>
            <w:szCs w:val="24"/>
            <w:lang w:val="nl-NL"/>
          </w:rPr>
          <w:t>AvanTech YOU</w:t>
        </w:r>
      </w:hyperlink>
      <w:r w:rsidRPr="00041B7D">
        <w:rPr>
          <w:rFonts w:cs="Arial"/>
          <w:bCs/>
          <w:color w:val="auto"/>
          <w:szCs w:val="24"/>
          <w:lang w:val="nl-NL"/>
        </w:rPr>
        <w:t xml:space="preserve"> de meest uitgebreide individualiseringsopties – of het nu gaat om designprofielen, designcapes, </w:t>
      </w:r>
      <w:r w:rsidR="00041B7D">
        <w:rPr>
          <w:rFonts w:cs="Arial"/>
          <w:bCs/>
          <w:color w:val="auto"/>
          <w:szCs w:val="24"/>
          <w:lang w:val="nl-NL"/>
        </w:rPr>
        <w:t>I</w:t>
      </w:r>
      <w:r w:rsidRPr="00041B7D">
        <w:rPr>
          <w:rFonts w:cs="Arial"/>
          <w:bCs/>
          <w:color w:val="auto"/>
          <w:szCs w:val="24"/>
          <w:lang w:val="nl-NL"/>
        </w:rPr>
        <w:t>nlay-ladezijwanden of het</w:t>
      </w:r>
      <w:r w:rsidRPr="00041B7D">
        <w:rPr>
          <w:rFonts w:cs="Arial"/>
          <w:color w:val="auto"/>
          <w:szCs w:val="24"/>
          <w:lang w:val="nl-NL"/>
        </w:rPr>
        <w:t xml:space="preserve"> populaire designkenmerk </w:t>
      </w:r>
      <w:r w:rsidRPr="00041B7D">
        <w:rPr>
          <w:rFonts w:cs="Arial"/>
          <w:bCs/>
          <w:color w:val="auto"/>
          <w:szCs w:val="24"/>
          <w:lang w:val="nl-NL"/>
        </w:rPr>
        <w:t xml:space="preserve">'Illumination': onder </w:t>
      </w:r>
      <w:r w:rsidRPr="00041B7D">
        <w:rPr>
          <w:rFonts w:cs="Arial"/>
          <w:color w:val="auto"/>
          <w:szCs w:val="24"/>
          <w:lang w:val="nl-NL"/>
        </w:rPr>
        <w:t>het motto 'No plug, just play' kunt u met 'Illumination' spannende lichtaccenten aanbrengen op meubels in de keuken, badkamer of woonkamer. De nieuwe systeemgeneratie is nu nog eenvoudiger te monteren. Het led-systeem wordt zonder magneet op de gewenste plaats op de schuiflade geplaatst. De benodigde energie is afkomstig van een handig, oplaadbaar accupack. Vervelende elektriciteitsaansluitingen zijn hier overbodig, zodat ook al geïnstalleerde schuifladen hier heel eenvoudig mee kunnen worden uitgerust. De snellaadfunctie van de accu met USB-C blijkt bovendien zeer comfortabel in het gebruik. Een andere vernieuwing maakt 'Illumination' nu nog aantrekkelijker: de lichtkleur kan nu naar smaak of behoefte worden gewijzigd tussen extra warm wit met 2.700 K of neutraal wit met 4.000 K. Zo kan de lichtstemming van 'Illumination' op elk moment worden aangepast aan verschillende toepassingsgebieden. En: vanaf 2026 zal de nieuwe generatie 'Illumination' ook beschikbaar zijn voor houten schuifladen.</w:t>
      </w:r>
    </w:p>
    <w:p w14:paraId="2F55E523" w14:textId="77777777" w:rsidR="003852C6" w:rsidRPr="00041B7D" w:rsidRDefault="003852C6" w:rsidP="003852C6">
      <w:pPr>
        <w:pStyle w:val="KeinLeerraum"/>
        <w:widowControl w:val="0"/>
        <w:suppressAutoHyphens/>
        <w:spacing w:line="360" w:lineRule="auto"/>
        <w:rPr>
          <w:rFonts w:ascii="Arial" w:hAnsi="Arial" w:cs="Arial"/>
          <w:bCs/>
          <w:sz w:val="24"/>
          <w:szCs w:val="24"/>
          <w:lang w:val="nl-NL"/>
        </w:rPr>
      </w:pPr>
    </w:p>
    <w:p w14:paraId="2AF72E89" w14:textId="14B9AD02" w:rsidR="00C35765" w:rsidRPr="00041B7D" w:rsidRDefault="00C35765" w:rsidP="001F258A">
      <w:pPr>
        <w:spacing w:line="360" w:lineRule="auto"/>
        <w:rPr>
          <w:rFonts w:cs="Arial"/>
          <w:bCs/>
          <w:color w:val="auto"/>
          <w:szCs w:val="24"/>
          <w:lang w:val="nl-NL"/>
        </w:rPr>
      </w:pPr>
      <w:r w:rsidRPr="00041B7D">
        <w:rPr>
          <w:rFonts w:cs="Arial"/>
          <w:b/>
          <w:color w:val="auto"/>
          <w:szCs w:val="24"/>
          <w:lang w:val="nl-NL"/>
        </w:rPr>
        <w:lastRenderedPageBreak/>
        <w:t>Draai-zwenksysteem FurnSpin:</w:t>
      </w:r>
      <w:r w:rsidRPr="00041B7D">
        <w:rPr>
          <w:rFonts w:cs="Arial"/>
          <w:b/>
          <w:color w:val="auto"/>
          <w:szCs w:val="24"/>
          <w:lang w:val="nl-NL"/>
        </w:rPr>
        <w:br/>
      </w:r>
      <w:r w:rsidRPr="00041B7D">
        <w:rPr>
          <w:rFonts w:cs="Arial"/>
          <w:b/>
          <w:bCs/>
          <w:color w:val="auto"/>
          <w:szCs w:val="24"/>
          <w:lang w:val="nl-NL"/>
        </w:rPr>
        <w:t>geeft meubels en ruimtes transformatieve kracht</w:t>
      </w:r>
    </w:p>
    <w:p w14:paraId="03C86ACB" w14:textId="4A66CC59" w:rsidR="001F258A" w:rsidRPr="00041B7D" w:rsidRDefault="00B3514A" w:rsidP="001F258A">
      <w:pPr>
        <w:spacing w:line="360" w:lineRule="auto"/>
        <w:rPr>
          <w:rFonts w:cs="Arial"/>
          <w:color w:val="auto"/>
          <w:lang w:val="nl-NL"/>
        </w:rPr>
      </w:pPr>
      <w:r w:rsidRPr="00041B7D">
        <w:rPr>
          <w:rFonts w:cs="Arial"/>
          <w:bCs/>
          <w:color w:val="auto"/>
          <w:szCs w:val="24"/>
          <w:lang w:val="nl-NL"/>
        </w:rPr>
        <w:t xml:space="preserve">Het unieke draai-zwenksysteem </w:t>
      </w:r>
      <w:r>
        <w:fldChar w:fldCharType="begin"/>
      </w:r>
      <w:r w:rsidRPr="00041B7D">
        <w:rPr>
          <w:lang w:val="nl-NL"/>
        </w:rPr>
        <w:instrText>HYPERLINK "https://www.hettich.com/short/qyx8t3f"</w:instrText>
      </w:r>
      <w:r>
        <w:fldChar w:fldCharType="separate"/>
      </w:r>
      <w:r w:rsidRPr="00041B7D">
        <w:rPr>
          <w:rStyle w:val="Hyperlink"/>
          <w:rFonts w:cs="Arial"/>
          <w:szCs w:val="24"/>
          <w:lang w:val="nl-NL"/>
        </w:rPr>
        <w:t>FurnSpin</w:t>
      </w:r>
      <w:r>
        <w:fldChar w:fldCharType="end"/>
      </w:r>
      <w:r w:rsidRPr="00041B7D">
        <w:rPr>
          <w:rFonts w:cs="Arial"/>
          <w:color w:val="auto"/>
          <w:szCs w:val="24"/>
          <w:lang w:val="nl-NL"/>
        </w:rPr>
        <w:t xml:space="preserve"> uit de SpinLines-productfamilie van Hettich brengt beweging in meubels zoals je nog nooit eerder hebt gezien. En met de gratis </w:t>
      </w:r>
      <w:r>
        <w:fldChar w:fldCharType="begin"/>
      </w:r>
      <w:r w:rsidRPr="00041B7D">
        <w:rPr>
          <w:lang w:val="nl-NL"/>
        </w:rPr>
        <w:instrText>HYPERLINK "https://www.hettich.com/short/ng2r638"</w:instrText>
      </w:r>
      <w:r>
        <w:fldChar w:fldCharType="separate"/>
      </w:r>
      <w:r w:rsidRPr="00041B7D">
        <w:rPr>
          <w:rStyle w:val="Hyperlink"/>
          <w:rFonts w:cs="Arial"/>
          <w:szCs w:val="24"/>
          <w:lang w:val="nl-NL"/>
        </w:rPr>
        <w:t>FurnSpin-</w:t>
      </w:r>
      <w:r w:rsidR="00041B7D">
        <w:rPr>
          <w:rStyle w:val="Hyperlink"/>
          <w:rFonts w:cs="Arial"/>
          <w:szCs w:val="24"/>
          <w:lang w:val="nl-NL"/>
        </w:rPr>
        <w:br/>
      </w:r>
      <w:r w:rsidRPr="00041B7D">
        <w:rPr>
          <w:rStyle w:val="Hyperlink"/>
          <w:rFonts w:cs="Arial"/>
          <w:szCs w:val="24"/>
          <w:lang w:val="nl-NL"/>
        </w:rPr>
        <w:t>online-configurator</w:t>
      </w:r>
      <w:r>
        <w:fldChar w:fldCharType="end"/>
      </w:r>
      <w:r w:rsidRPr="00041B7D">
        <w:rPr>
          <w:rFonts w:cs="Arial"/>
          <w:color w:val="auto"/>
          <w:szCs w:val="24"/>
          <w:lang w:val="nl-NL"/>
        </w:rPr>
        <w:t xml:space="preserve"> kunt u nu heel eenvoudig zelf uw eigen meubelideeën </w:t>
      </w:r>
      <w:r w:rsidRPr="00041B7D">
        <w:rPr>
          <w:rFonts w:cs="Arial"/>
          <w:bCs/>
          <w:color w:val="auto"/>
          <w:szCs w:val="24"/>
          <w:lang w:val="nl-NL"/>
        </w:rPr>
        <w:t>ontwerpen: de tool laat in één oogopslag zien of het meubel geschikt is voor FurnSpin, controleert automatisch op mogelijke botsingen en levert uiteindelijk alle boorposities en afmetingen als pdf</w:t>
      </w:r>
      <w:r w:rsidRPr="00041B7D">
        <w:rPr>
          <w:rFonts w:cs="Arial"/>
          <w:color w:val="auto"/>
          <w:szCs w:val="24"/>
          <w:lang w:val="nl-NL"/>
        </w:rPr>
        <w:t>. Hettich biedt FurnSpin aan in de uitvoeringen S, M en XL, geschikt voor verschillende meubelafmetingen en gewichtsklassen. Helemaal nieuw bij de FurnSpin-accessoires is het kabelmanagement voor een onzichtbare stroomtoevoer. Zo kan bijvoorbeeld met de led-designfunctie 'Illumination' van Hettich ook bij FurnSpin een unieke lichtstemming in het meubel worden gecreëerd.</w:t>
      </w:r>
      <w:r w:rsidRPr="00041B7D">
        <w:rPr>
          <w:rFonts w:cs="Arial"/>
          <w:color w:val="auto"/>
          <w:lang w:val="nl-NL"/>
        </w:rPr>
        <w:t xml:space="preserve">  – 'The Joy of FurnSpin' zorgt in het dagelijks leven steeds weer voor prettige gebruikservaringen die een blijvende indruk op uw klanten achterlaten.</w:t>
      </w:r>
    </w:p>
    <w:p w14:paraId="19F34186" w14:textId="77777777" w:rsidR="0056575F" w:rsidRPr="00041B7D" w:rsidRDefault="0056575F" w:rsidP="003852C6">
      <w:pPr>
        <w:pStyle w:val="KeinLeerraum"/>
        <w:widowControl w:val="0"/>
        <w:suppressAutoHyphens/>
        <w:spacing w:line="360" w:lineRule="auto"/>
        <w:rPr>
          <w:rFonts w:ascii="Arial" w:hAnsi="Arial" w:cs="Arial"/>
          <w:bCs/>
          <w:sz w:val="24"/>
          <w:szCs w:val="24"/>
          <w:lang w:val="nl-NL"/>
        </w:rPr>
      </w:pPr>
    </w:p>
    <w:p w14:paraId="2C9AD25A" w14:textId="77777777" w:rsidR="002A1699" w:rsidRPr="00041B7D" w:rsidRDefault="002A1699" w:rsidP="002A1699">
      <w:pPr>
        <w:spacing w:line="360" w:lineRule="auto"/>
        <w:rPr>
          <w:rFonts w:cs="Arial"/>
          <w:b/>
          <w:bCs/>
          <w:color w:val="auto"/>
          <w:szCs w:val="24"/>
          <w:lang w:val="nl-NL"/>
        </w:rPr>
      </w:pPr>
      <w:r w:rsidRPr="00041B7D">
        <w:rPr>
          <w:rFonts w:cs="Arial"/>
          <w:b/>
          <w:bCs/>
          <w:color w:val="auto"/>
          <w:szCs w:val="24"/>
          <w:lang w:val="nl-NL"/>
        </w:rPr>
        <w:t>Avosys scharnier voor glas en spiegeldeuren:</w:t>
      </w:r>
    </w:p>
    <w:p w14:paraId="4A849AC4" w14:textId="77777777" w:rsidR="002A1699" w:rsidRPr="00041B7D" w:rsidRDefault="002A1699" w:rsidP="002A1699">
      <w:pPr>
        <w:spacing w:line="360" w:lineRule="auto"/>
        <w:rPr>
          <w:rFonts w:cs="Arial"/>
          <w:b/>
          <w:bCs/>
          <w:color w:val="auto"/>
          <w:szCs w:val="24"/>
          <w:lang w:val="nl-NL"/>
        </w:rPr>
      </w:pPr>
      <w:r w:rsidRPr="00041B7D">
        <w:rPr>
          <w:rFonts w:cs="Arial"/>
          <w:b/>
          <w:bCs/>
          <w:color w:val="auto"/>
          <w:szCs w:val="24"/>
          <w:lang w:val="nl-NL"/>
        </w:rPr>
        <w:t>slanke elegantie voor de keuken, bad- en woonkamer</w:t>
      </w:r>
    </w:p>
    <w:p w14:paraId="0A84E3DD" w14:textId="1DD56986" w:rsidR="002A1699" w:rsidRPr="00041B7D" w:rsidRDefault="002A1699" w:rsidP="002A1699">
      <w:pPr>
        <w:spacing w:line="360" w:lineRule="auto"/>
        <w:rPr>
          <w:rFonts w:cs="Arial"/>
          <w:strike/>
          <w:color w:val="auto"/>
          <w:szCs w:val="24"/>
          <w:lang w:val="nl-NL"/>
        </w:rPr>
      </w:pPr>
      <w:r w:rsidRPr="00041B7D">
        <w:rPr>
          <w:rFonts w:cs="Arial"/>
          <w:color w:val="auto"/>
          <w:szCs w:val="24"/>
          <w:lang w:val="nl-NL"/>
        </w:rPr>
        <w:t xml:space="preserve">Hoe hoogwaardiger de glazen of spiegelkast is, des te ingetogener moeten de deurscharnieren zijn. De nieuwe Avosys blijft visueel onopvallend op het meubel en neemt zelf zo weinig plaats in beslag dat de inhoud van de kast nu meer ruimte krijgt. Avosys kan veilig op glazen en spiegeldeuren gelijmd of geschroefd worden. Ook is het geschikt voor schroefmontage zonder potboring bij dunne, harde materialen zoals Corian® of HPL. Met Avosys zijn glazen en spiegeldeuren met een dikte van 3 tot 8 mm en bij </w:t>
      </w:r>
      <w:r w:rsidR="00041B7D">
        <w:rPr>
          <w:rFonts w:cs="Arial"/>
          <w:color w:val="auto"/>
          <w:szCs w:val="24"/>
          <w:lang w:val="nl-NL"/>
        </w:rPr>
        <w:t>solid surface</w:t>
      </w:r>
      <w:r w:rsidRPr="00041B7D">
        <w:rPr>
          <w:rFonts w:cs="Arial"/>
          <w:color w:val="auto"/>
          <w:szCs w:val="24"/>
          <w:lang w:val="nl-NL"/>
        </w:rPr>
        <w:t xml:space="preserve"> materialen deurdiktes van 10 tot </w:t>
      </w:r>
      <w:r w:rsidR="00041B7D">
        <w:rPr>
          <w:rFonts w:cs="Arial"/>
          <w:color w:val="auto"/>
          <w:szCs w:val="24"/>
          <w:lang w:val="nl-NL"/>
        </w:rPr>
        <w:br/>
      </w:r>
      <w:r w:rsidRPr="00041B7D">
        <w:rPr>
          <w:rFonts w:cs="Arial"/>
          <w:color w:val="auto"/>
          <w:szCs w:val="24"/>
          <w:lang w:val="nl-NL"/>
        </w:rPr>
        <w:lastRenderedPageBreak/>
        <w:t>12 mm eenvoudig realiseerbaar. De levering van dit nieuwe Hettich-product start eind 2025.</w:t>
      </w:r>
    </w:p>
    <w:p w14:paraId="7E7D826A" w14:textId="77777777" w:rsidR="00865C86" w:rsidRPr="00041B7D" w:rsidRDefault="00865C86" w:rsidP="002A1699">
      <w:pPr>
        <w:pStyle w:val="KeinLeerraum"/>
        <w:spacing w:line="360" w:lineRule="auto"/>
        <w:rPr>
          <w:rFonts w:ascii="Arial" w:hAnsi="Arial" w:cs="Arial"/>
          <w:b/>
          <w:bCs/>
          <w:sz w:val="24"/>
          <w:szCs w:val="24"/>
          <w:lang w:val="nl-NL"/>
        </w:rPr>
      </w:pPr>
    </w:p>
    <w:p w14:paraId="43FE3596" w14:textId="791D922B" w:rsidR="002A1699" w:rsidRPr="00041B7D" w:rsidRDefault="002A1699" w:rsidP="002A1699">
      <w:pPr>
        <w:pStyle w:val="KeinLeerraum"/>
        <w:spacing w:line="360" w:lineRule="auto"/>
        <w:rPr>
          <w:rFonts w:ascii="Arial" w:hAnsi="Arial" w:cs="Arial"/>
          <w:b/>
          <w:bCs/>
          <w:sz w:val="24"/>
          <w:szCs w:val="24"/>
          <w:lang w:val="nl-NL"/>
        </w:rPr>
      </w:pPr>
      <w:r w:rsidRPr="00041B7D">
        <w:rPr>
          <w:rFonts w:ascii="Arial" w:hAnsi="Arial" w:cs="Arial"/>
          <w:b/>
          <w:bCs/>
          <w:sz w:val="24"/>
          <w:szCs w:val="24"/>
          <w:lang w:val="nl-NL"/>
        </w:rPr>
        <w:t>Kastinterieurinrichting van Hettich:</w:t>
      </w:r>
    </w:p>
    <w:p w14:paraId="0A5A9B8E" w14:textId="77777777" w:rsidR="002A1699" w:rsidRPr="00041B7D" w:rsidRDefault="002A1699" w:rsidP="002A1699">
      <w:pPr>
        <w:pStyle w:val="KeinLeerraum"/>
        <w:spacing w:line="360" w:lineRule="auto"/>
        <w:rPr>
          <w:rFonts w:ascii="Arial" w:hAnsi="Arial" w:cs="Arial"/>
          <w:b/>
          <w:bCs/>
          <w:sz w:val="24"/>
          <w:szCs w:val="24"/>
          <w:lang w:val="nl-NL"/>
        </w:rPr>
      </w:pPr>
      <w:r w:rsidRPr="00041B7D">
        <w:rPr>
          <w:rFonts w:ascii="Arial" w:hAnsi="Arial" w:cs="Arial"/>
          <w:b/>
          <w:bCs/>
          <w:sz w:val="24"/>
          <w:szCs w:val="24"/>
          <w:lang w:val="nl-NL"/>
        </w:rPr>
        <w:t>Slim georganiseerde opbergruimte</w:t>
      </w:r>
    </w:p>
    <w:p w14:paraId="510E44D1" w14:textId="34775C80" w:rsidR="002A1699" w:rsidRPr="00041B7D" w:rsidRDefault="002A1699" w:rsidP="002A1699">
      <w:pPr>
        <w:pStyle w:val="KeinLeerraum"/>
        <w:spacing w:line="360" w:lineRule="auto"/>
        <w:rPr>
          <w:rFonts w:ascii="Arial" w:hAnsi="Arial" w:cs="Arial"/>
          <w:strike/>
          <w:sz w:val="24"/>
          <w:szCs w:val="24"/>
          <w:lang w:val="nl-NL"/>
        </w:rPr>
      </w:pPr>
      <w:r w:rsidRPr="00041B7D">
        <w:rPr>
          <w:rFonts w:ascii="Arial" w:hAnsi="Arial" w:cs="Arial"/>
          <w:sz w:val="24"/>
          <w:szCs w:val="24"/>
          <w:lang w:val="nl-NL"/>
        </w:rPr>
        <w:t xml:space="preserve">Het </w:t>
      </w:r>
      <w:bookmarkStart w:id="1" w:name="_Hlk192771808"/>
      <w:r w:rsidRPr="00041B7D">
        <w:rPr>
          <w:rFonts w:ascii="Arial" w:hAnsi="Arial" w:cs="Arial"/>
          <w:sz w:val="24"/>
          <w:szCs w:val="24"/>
          <w:lang w:val="nl-NL"/>
        </w:rPr>
        <w:t>nieuwe assortiment '</w:t>
      </w:r>
      <w:r>
        <w:fldChar w:fldCharType="begin"/>
      </w:r>
      <w:r w:rsidRPr="00041B7D">
        <w:rPr>
          <w:lang w:val="nl-NL"/>
        </w:rPr>
        <w:instrText>HYPERLINK "https://www.hettich.com/short/ke4r8ph"</w:instrText>
      </w:r>
      <w:r>
        <w:fldChar w:fldCharType="separate"/>
      </w:r>
      <w:r w:rsidR="00041B7D">
        <w:rPr>
          <w:rStyle w:val="Hyperlink"/>
          <w:rFonts w:ascii="Arial" w:hAnsi="Arial" w:cs="Arial"/>
          <w:sz w:val="24"/>
          <w:szCs w:val="24"/>
          <w:lang w:val="nl-NL"/>
        </w:rPr>
        <w:t>w</w:t>
      </w:r>
      <w:r w:rsidRPr="00041B7D">
        <w:rPr>
          <w:rStyle w:val="Hyperlink"/>
          <w:rFonts w:ascii="Arial" w:hAnsi="Arial" w:cs="Arial"/>
          <w:sz w:val="24"/>
          <w:szCs w:val="24"/>
          <w:lang w:val="nl-NL"/>
        </w:rPr>
        <w:t>andkastinrichting</w:t>
      </w:r>
      <w:r>
        <w:fldChar w:fldCharType="end"/>
      </w:r>
      <w:r w:rsidRPr="00041B7D">
        <w:rPr>
          <w:rFonts w:ascii="Arial" w:hAnsi="Arial" w:cs="Arial"/>
          <w:sz w:val="24"/>
          <w:szCs w:val="24"/>
          <w:lang w:val="nl-NL"/>
        </w:rPr>
        <w:t>' wordt sinds 2025 binnen de Hettich Group geproduceerd</w:t>
      </w:r>
      <w:bookmarkEnd w:id="1"/>
      <w:r w:rsidRPr="00041B7D">
        <w:rPr>
          <w:rFonts w:ascii="Arial" w:hAnsi="Arial" w:cs="Arial"/>
          <w:sz w:val="24"/>
          <w:szCs w:val="24"/>
          <w:lang w:val="nl-NL"/>
        </w:rPr>
        <w:t>. Van hoge</w:t>
      </w:r>
      <w:r w:rsidR="00041B7D">
        <w:rPr>
          <w:rFonts w:ascii="Arial" w:hAnsi="Arial" w:cs="Arial"/>
          <w:sz w:val="24"/>
          <w:szCs w:val="24"/>
          <w:lang w:val="nl-NL"/>
        </w:rPr>
        <w:t>-</w:t>
      </w:r>
      <w:r w:rsidRPr="00041B7D">
        <w:rPr>
          <w:rFonts w:ascii="Arial" w:hAnsi="Arial" w:cs="Arial"/>
          <w:sz w:val="24"/>
          <w:szCs w:val="24"/>
          <w:lang w:val="nl-NL"/>
        </w:rPr>
        <w:t xml:space="preserve"> en onderkasten tot hoekkasten – met de doordachte, hoogwaardige beslagsystemen van Hettich kan de opbergruimte achter het meubelfront geoptimaliseerd en opgewaardeerd worden met innovatieve functies. Dit betekent bijvoorbeeld meer gemak voor alle keukengebruikers: de kastinterieurs bieden een snel overzicht en handige, ergonomische toegang tot de kastinhoud. Ook kleine nissen, smalle kasten of moeilijk bereikbare hoeken kunnen met de oplossingen van Hettich nu efficiënter worden benut.</w:t>
      </w:r>
    </w:p>
    <w:p w14:paraId="4F387570" w14:textId="77777777" w:rsidR="002A1699" w:rsidRPr="00041B7D" w:rsidRDefault="002A1699" w:rsidP="002A1699">
      <w:pPr>
        <w:spacing w:line="360" w:lineRule="auto"/>
        <w:rPr>
          <w:rFonts w:cs="Arial"/>
          <w:b/>
          <w:bCs/>
          <w:color w:val="auto"/>
          <w:szCs w:val="24"/>
          <w:lang w:val="nl-NL"/>
        </w:rPr>
      </w:pPr>
    </w:p>
    <w:p w14:paraId="272646AA" w14:textId="77777777" w:rsidR="002A1699" w:rsidRPr="00041B7D" w:rsidRDefault="002A1699" w:rsidP="002A1699">
      <w:pPr>
        <w:spacing w:line="360" w:lineRule="auto"/>
        <w:rPr>
          <w:rFonts w:cs="Arial"/>
          <w:b/>
          <w:bCs/>
          <w:color w:val="auto"/>
          <w:szCs w:val="24"/>
          <w:lang w:val="nl-NL"/>
        </w:rPr>
      </w:pPr>
      <w:r w:rsidRPr="00041B7D">
        <w:rPr>
          <w:rFonts w:cs="Arial"/>
          <w:b/>
          <w:bCs/>
          <w:color w:val="auto"/>
          <w:szCs w:val="24"/>
          <w:lang w:val="nl-NL"/>
        </w:rPr>
        <w:t>Zwaar belastbare kastophanger SAH 500:</w:t>
      </w:r>
    </w:p>
    <w:p w14:paraId="0271B623" w14:textId="77777777" w:rsidR="002A1699" w:rsidRPr="00041B7D" w:rsidRDefault="002A1699" w:rsidP="002A1699">
      <w:pPr>
        <w:spacing w:line="360" w:lineRule="auto"/>
        <w:rPr>
          <w:rFonts w:cs="Arial"/>
          <w:b/>
          <w:bCs/>
          <w:color w:val="auto"/>
          <w:szCs w:val="24"/>
          <w:lang w:val="nl-NL"/>
        </w:rPr>
      </w:pPr>
      <w:r w:rsidRPr="00041B7D">
        <w:rPr>
          <w:rFonts w:cs="Arial"/>
          <w:b/>
          <w:bCs/>
          <w:color w:val="auto"/>
          <w:szCs w:val="24"/>
          <w:lang w:val="nl-NL"/>
        </w:rPr>
        <w:t>laat zware meubels voor de muur zweven</w:t>
      </w:r>
    </w:p>
    <w:p w14:paraId="713D5E64" w14:textId="622477EF" w:rsidR="00527428" w:rsidRPr="00041B7D" w:rsidRDefault="001A3BC1" w:rsidP="002A1699">
      <w:pPr>
        <w:pStyle w:val="KeinLeerraum"/>
        <w:spacing w:line="360" w:lineRule="auto"/>
        <w:rPr>
          <w:rFonts w:ascii="Arial" w:hAnsi="Arial" w:cs="Arial"/>
          <w:sz w:val="24"/>
          <w:szCs w:val="24"/>
          <w:lang w:val="nl-NL"/>
        </w:rPr>
      </w:pPr>
      <w:r w:rsidRPr="00041B7D">
        <w:rPr>
          <w:rFonts w:ascii="Arial" w:hAnsi="Arial" w:cs="Arial"/>
          <w:sz w:val="24"/>
          <w:szCs w:val="24"/>
          <w:lang w:val="nl-NL"/>
        </w:rPr>
        <w:t>De nieuw ontwikkelde zwaar belastbare kastophanger SAH 500 van Hettich is de perfecte keuze voor 'zwaargewichten' aan de wand in de keuken, bad- of woonkamer evenals voor boven- of onderkasten, sideboards of commodes. Het slimme constructiesysteem uit wanddeel en kastdeel is uniek op de markt en maakt een hoge mate van automatisering mogelijk. Het wanddeel bevat de complete techniek. Het maakt deel uit van de commissie en wordt langs de productie geleid. De montage</w:t>
      </w:r>
      <w:r w:rsidR="00041B7D">
        <w:rPr>
          <w:rFonts w:ascii="Arial" w:hAnsi="Arial" w:cs="Arial"/>
          <w:sz w:val="24"/>
          <w:szCs w:val="24"/>
          <w:lang w:val="nl-NL"/>
        </w:rPr>
        <w:t>-</w:t>
      </w:r>
      <w:r w:rsidRPr="00041B7D">
        <w:rPr>
          <w:rFonts w:ascii="Arial" w:hAnsi="Arial" w:cs="Arial"/>
          <w:sz w:val="24"/>
          <w:szCs w:val="24"/>
          <w:lang w:val="nl-NL"/>
        </w:rPr>
        <w:t xml:space="preserve">vriendelijke SAH 500 is getest volgens de beslagnorm EN 15939 en is per kastophanger belastbaar tot maar liefst 110 kg. Zelfs bij weinig beschikbare ruimte in de kast worden schuifladen bewogen zonder tegen het systeem te stoten. </w:t>
      </w:r>
    </w:p>
    <w:p w14:paraId="5E887AEB" w14:textId="77777777" w:rsidR="002A1699" w:rsidRPr="00041B7D" w:rsidRDefault="002A1699" w:rsidP="002A1699">
      <w:pPr>
        <w:pStyle w:val="KeinLeerraum"/>
        <w:spacing w:line="360" w:lineRule="auto"/>
        <w:rPr>
          <w:rFonts w:ascii="Arial" w:hAnsi="Arial" w:cs="Arial"/>
          <w:sz w:val="24"/>
          <w:szCs w:val="24"/>
          <w:lang w:val="nl-NL"/>
        </w:rPr>
      </w:pPr>
    </w:p>
    <w:p w14:paraId="13B2A343" w14:textId="2D537CFE" w:rsidR="005B5A00" w:rsidRPr="00D52AB0" w:rsidRDefault="005B5A00" w:rsidP="00154E74">
      <w:pPr>
        <w:pStyle w:val="KeinLeerraum"/>
        <w:widowControl w:val="0"/>
        <w:suppressAutoHyphens/>
        <w:spacing w:line="360" w:lineRule="auto"/>
        <w:rPr>
          <w:rFonts w:ascii="Arial" w:hAnsi="Arial" w:cs="Arial"/>
          <w:b/>
          <w:bCs/>
          <w:sz w:val="24"/>
          <w:szCs w:val="24"/>
        </w:rPr>
      </w:pPr>
      <w:r>
        <w:rPr>
          <w:rFonts w:ascii="Arial" w:hAnsi="Arial" w:cs="Arial"/>
          <w:b/>
          <w:bCs/>
          <w:sz w:val="24"/>
          <w:szCs w:val="24"/>
        </w:rPr>
        <w:t>'</w:t>
      </w:r>
      <w:proofErr w:type="spellStart"/>
      <w:r>
        <w:rPr>
          <w:rFonts w:ascii="Arial" w:hAnsi="Arial" w:cs="Arial"/>
          <w:b/>
          <w:bCs/>
          <w:sz w:val="24"/>
          <w:szCs w:val="24"/>
        </w:rPr>
        <w:t>roominspirations</w:t>
      </w:r>
      <w:proofErr w:type="spellEnd"/>
      <w:r>
        <w:rPr>
          <w:rFonts w:ascii="Arial" w:hAnsi="Arial" w:cs="Arial"/>
          <w:b/>
          <w:bCs/>
          <w:sz w:val="24"/>
          <w:szCs w:val="24"/>
        </w:rPr>
        <w:t>':</w:t>
      </w:r>
      <w:r>
        <w:rPr>
          <w:rFonts w:ascii="Arial" w:hAnsi="Arial" w:cs="Arial"/>
          <w:b/>
          <w:bCs/>
          <w:sz w:val="24"/>
          <w:szCs w:val="24"/>
        </w:rPr>
        <w:br/>
      </w:r>
      <w:proofErr w:type="spellStart"/>
      <w:r>
        <w:rPr>
          <w:rFonts w:ascii="Arial" w:hAnsi="Arial" w:cs="Arial"/>
          <w:b/>
          <w:bCs/>
          <w:sz w:val="24"/>
          <w:szCs w:val="24"/>
        </w:rPr>
        <w:t>ontdek</w:t>
      </w:r>
      <w:proofErr w:type="spellEnd"/>
      <w:r>
        <w:rPr>
          <w:rFonts w:ascii="Arial" w:hAnsi="Arial" w:cs="Arial"/>
          <w:b/>
          <w:bCs/>
          <w:sz w:val="24"/>
          <w:szCs w:val="24"/>
        </w:rPr>
        <w:t xml:space="preserve"> </w:t>
      </w:r>
      <w:proofErr w:type="spellStart"/>
      <w:r>
        <w:rPr>
          <w:rFonts w:ascii="Arial" w:hAnsi="Arial" w:cs="Arial"/>
          <w:b/>
          <w:bCs/>
          <w:sz w:val="24"/>
          <w:szCs w:val="24"/>
        </w:rPr>
        <w:t>creatieve</w:t>
      </w:r>
      <w:proofErr w:type="spellEnd"/>
      <w:r>
        <w:rPr>
          <w:rFonts w:ascii="Arial" w:hAnsi="Arial" w:cs="Arial"/>
          <w:b/>
          <w:bCs/>
          <w:sz w:val="24"/>
          <w:szCs w:val="24"/>
        </w:rPr>
        <w:t xml:space="preserve"> </w:t>
      </w:r>
      <w:proofErr w:type="spellStart"/>
      <w:r>
        <w:rPr>
          <w:rFonts w:ascii="Arial" w:hAnsi="Arial" w:cs="Arial"/>
          <w:b/>
          <w:bCs/>
          <w:sz w:val="24"/>
          <w:szCs w:val="24"/>
        </w:rPr>
        <w:t>concepten</w:t>
      </w:r>
      <w:proofErr w:type="spellEnd"/>
      <w:r>
        <w:rPr>
          <w:rFonts w:ascii="Arial" w:hAnsi="Arial" w:cs="Arial"/>
          <w:b/>
          <w:bCs/>
          <w:sz w:val="24"/>
          <w:szCs w:val="24"/>
        </w:rPr>
        <w:t xml:space="preserve"> digitaal</w:t>
      </w:r>
    </w:p>
    <w:p w14:paraId="045BFAEB" w14:textId="70E83018" w:rsidR="00154E74" w:rsidRPr="00041B7D" w:rsidRDefault="00154E74" w:rsidP="00154E74">
      <w:pPr>
        <w:pStyle w:val="KeinLeerraum"/>
        <w:widowControl w:val="0"/>
        <w:suppressAutoHyphens/>
        <w:spacing w:line="360" w:lineRule="auto"/>
        <w:rPr>
          <w:rFonts w:ascii="Arial" w:hAnsi="Arial" w:cs="Arial"/>
          <w:sz w:val="24"/>
          <w:szCs w:val="24"/>
          <w:lang w:val="nl-NL"/>
        </w:rPr>
      </w:pPr>
      <w:r w:rsidRPr="00041B7D">
        <w:rPr>
          <w:rFonts w:ascii="Arial" w:hAnsi="Arial" w:cs="Arial"/>
          <w:sz w:val="24"/>
          <w:szCs w:val="24"/>
          <w:lang w:val="nl-NL"/>
        </w:rPr>
        <w:t>Hettich maakt zijn ambitie als inspirator en partner van de meubelbranche ook waar met deze praktische service: op de Hettich-website onder '</w:t>
      </w:r>
      <w:r>
        <w:fldChar w:fldCharType="begin"/>
      </w:r>
      <w:r w:rsidRPr="00041B7D">
        <w:rPr>
          <w:lang w:val="nl-NL"/>
        </w:rPr>
        <w:instrText>HYPERLINK "https://www.hettich.com/short/o2a0gu7"</w:instrText>
      </w:r>
      <w:r>
        <w:fldChar w:fldCharType="separate"/>
      </w:r>
      <w:r w:rsidRPr="00041B7D">
        <w:rPr>
          <w:rStyle w:val="Hyperlink"/>
          <w:rFonts w:ascii="Arial" w:hAnsi="Arial" w:cs="Arial"/>
          <w:color w:val="auto"/>
          <w:sz w:val="24"/>
          <w:szCs w:val="24"/>
          <w:lang w:val="nl-NL"/>
        </w:rPr>
        <w:t>roominspirations</w:t>
      </w:r>
      <w:r>
        <w:fldChar w:fldCharType="end"/>
      </w:r>
      <w:r w:rsidRPr="00041B7D">
        <w:rPr>
          <w:rFonts w:ascii="Arial" w:hAnsi="Arial" w:cs="Arial"/>
          <w:sz w:val="24"/>
          <w:szCs w:val="24"/>
          <w:lang w:val="nl-NL"/>
        </w:rPr>
        <w:t>' kunnen vakbezoekers en klanten al tijdens de beurs de talrijke meubelideeën voor keuken, badkamer, woonkamer, slaapkamer, witgoed, werkruimte, retail en outdoor in 3D ontdekken en inclusief gegevenspakketten online opvragen voor eigen gebruik.</w:t>
      </w:r>
    </w:p>
    <w:p w14:paraId="402366CF" w14:textId="2C913774" w:rsidR="00BE586A" w:rsidRPr="00041B7D" w:rsidRDefault="00BE586A" w:rsidP="002F0E34">
      <w:pPr>
        <w:pStyle w:val="KeinLeerraum"/>
        <w:widowControl w:val="0"/>
        <w:suppressAutoHyphens/>
        <w:spacing w:line="360" w:lineRule="auto"/>
        <w:rPr>
          <w:rFonts w:ascii="Arial" w:hAnsi="Arial" w:cs="Arial"/>
          <w:sz w:val="24"/>
          <w:szCs w:val="24"/>
          <w:lang w:val="nl-NL"/>
        </w:rPr>
      </w:pPr>
    </w:p>
    <w:p w14:paraId="3B433F3B" w14:textId="77777777" w:rsidR="003852C6" w:rsidRPr="00041B7D" w:rsidRDefault="003852C6" w:rsidP="002F0E3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nl-NL" w:eastAsia="sv-SE"/>
        </w:rPr>
      </w:pPr>
      <w:hyperlink r:id="rId9" w:history="1"/>
      <w:r w:rsidRPr="00041B7D">
        <w:rPr>
          <w:rFonts w:cs="Arial"/>
          <w:color w:val="auto"/>
          <w:szCs w:val="24"/>
          <w:lang w:val="nl-NL"/>
        </w:rPr>
        <w:t>U kunt het onderstaande fotomateriaal downloaden via https://web.hettich.com/nl-nl/pers.jsp:</w:t>
      </w:r>
    </w:p>
    <w:p w14:paraId="38FE4C45" w14:textId="42C35860" w:rsidR="00CB5C09" w:rsidRPr="00AE2156" w:rsidRDefault="002F0E34" w:rsidP="002F0E3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eastAsia="sv-SE"/>
        </w:rPr>
      </w:pPr>
      <w:proofErr w:type="spellStart"/>
      <w:r>
        <w:rPr>
          <w:rFonts w:cs="Arial"/>
          <w:b/>
          <w:bCs/>
          <w:color w:val="auto"/>
          <w:szCs w:val="24"/>
        </w:rPr>
        <w:t>Afbeeldingen</w:t>
      </w:r>
      <w:proofErr w:type="spellEnd"/>
    </w:p>
    <w:p w14:paraId="103FF8BB" w14:textId="66FABFC9" w:rsidR="002F0E34" w:rsidRPr="00AE2156" w:rsidRDefault="002F0E34" w:rsidP="002F0E3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eastAsia="sv-SE"/>
        </w:rPr>
      </w:pPr>
      <w:r>
        <w:rPr>
          <w:rFonts w:cs="Arial"/>
          <w:b/>
          <w:bCs/>
          <w:color w:val="auto"/>
          <w:szCs w:val="24"/>
        </w:rPr>
        <w:t>Teksten onder afbeeldingen</w:t>
      </w:r>
    </w:p>
    <w:p w14:paraId="15C6AEDA" w14:textId="2D6FDA7C" w:rsidR="00CB5C09" w:rsidRPr="00AE2156" w:rsidRDefault="00BA2853" w:rsidP="003852C6">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auto"/>
          <w:szCs w:val="24"/>
          <w:lang w:eastAsia="sv-SE"/>
        </w:rPr>
      </w:pPr>
      <w:r>
        <w:rPr>
          <w:rFonts w:cs="Arial"/>
          <w:noProof/>
          <w:color w:val="auto"/>
          <w:szCs w:val="24"/>
          <w:lang w:eastAsia="sv-SE"/>
        </w:rPr>
        <w:drawing>
          <wp:inline distT="0" distB="0" distL="0" distR="0" wp14:anchorId="371D9400" wp14:editId="68C1EEB8">
            <wp:extent cx="2092125" cy="1287780"/>
            <wp:effectExtent l="0" t="0" r="3810" b="7620"/>
            <wp:docPr id="1133084147" name="Grafik 2" descr="Ein Bild, das Design, Text, Mobiliar,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084147" name="Grafik 2" descr="Ein Bild, das Design, Text, Mobiliar, Screenshot enthält.&#10;&#10;KI-generierte Inhalte können fehlerhaft sein."/>
                    <pic:cNvPicPr/>
                  </pic:nvPicPr>
                  <pic:blipFill>
                    <a:blip r:embed="rId10" cstate="email">
                      <a:extLst>
                        <a:ext uri="{28A0092B-C50C-407E-A947-70E740481C1C}">
                          <a14:useLocalDpi xmlns:a14="http://schemas.microsoft.com/office/drawing/2010/main"/>
                        </a:ext>
                      </a:extLst>
                    </a:blip>
                    <a:stretch>
                      <a:fillRect/>
                    </a:stretch>
                  </pic:blipFill>
                  <pic:spPr>
                    <a:xfrm>
                      <a:off x="0" y="0"/>
                      <a:ext cx="2096311" cy="1290357"/>
                    </a:xfrm>
                    <a:prstGeom prst="rect">
                      <a:avLst/>
                    </a:prstGeom>
                  </pic:spPr>
                </pic:pic>
              </a:graphicData>
            </a:graphic>
          </wp:inline>
        </w:drawing>
      </w:r>
    </w:p>
    <w:p w14:paraId="7F0310AB" w14:textId="4E8E09FC" w:rsidR="009C0BF3" w:rsidRPr="00041B7D" w:rsidRDefault="00F2507C" w:rsidP="00CB5C09">
      <w:pPr>
        <w:rPr>
          <w:rFonts w:cs="Arial"/>
          <w:b/>
          <w:bCs/>
          <w:color w:val="auto"/>
          <w:sz w:val="22"/>
          <w:szCs w:val="22"/>
          <w:lang w:val="nl-NL"/>
        </w:rPr>
      </w:pPr>
      <w:r w:rsidRPr="00041B7D">
        <w:rPr>
          <w:rFonts w:cs="Arial"/>
          <w:b/>
          <w:bCs/>
          <w:color w:val="auto"/>
          <w:sz w:val="22"/>
          <w:szCs w:val="22"/>
          <w:lang w:val="nl-NL"/>
        </w:rPr>
        <w:t>402025_a</w:t>
      </w:r>
    </w:p>
    <w:p w14:paraId="58929017" w14:textId="67979D8E" w:rsidR="009C0BF3" w:rsidRPr="00562988" w:rsidRDefault="00562988" w:rsidP="00CB5C09">
      <w:pPr>
        <w:rPr>
          <w:rFonts w:cs="Arial"/>
          <w:color w:val="auto"/>
          <w:sz w:val="22"/>
          <w:szCs w:val="22"/>
        </w:rPr>
      </w:pPr>
      <w:r w:rsidRPr="00041B7D">
        <w:rPr>
          <w:rFonts w:cs="Arial"/>
          <w:color w:val="auto"/>
          <w:sz w:val="22"/>
          <w:szCs w:val="22"/>
          <w:lang w:val="nl-NL"/>
        </w:rPr>
        <w:t>Veelzijdig en efficiënt: met smalle ladezijwanden uit het YOU-platform van Hettich</w:t>
      </w:r>
      <w:r w:rsidRPr="00041B7D">
        <w:rPr>
          <w:rFonts w:cs="Arial"/>
          <w:bCs/>
          <w:color w:val="auto"/>
          <w:sz w:val="22"/>
          <w:szCs w:val="22"/>
          <w:lang w:val="nl-NL"/>
        </w:rPr>
        <w:t xml:space="preserve"> kunnen alle marktsegmenten economisch worden bestreken – van volumemodellen tot exclusieve maatwerkproducten. </w:t>
      </w:r>
      <w:r>
        <w:rPr>
          <w:rFonts w:cs="Arial"/>
          <w:color w:val="auto"/>
          <w:sz w:val="22"/>
          <w:szCs w:val="22"/>
        </w:rPr>
        <w:t>Foto: Hettich</w:t>
      </w:r>
    </w:p>
    <w:p w14:paraId="74111BBA" w14:textId="7BC3F7B7" w:rsidR="00CB5C09" w:rsidRPr="00562988" w:rsidRDefault="00CB5C09" w:rsidP="00CB5C09">
      <w:pPr>
        <w:rPr>
          <w:rFonts w:cs="Arial"/>
          <w:b/>
          <w:bCs/>
          <w:sz w:val="22"/>
          <w:szCs w:val="22"/>
        </w:rPr>
      </w:pPr>
    </w:p>
    <w:p w14:paraId="4F6193CC" w14:textId="4FED28B3" w:rsidR="00CB5C09" w:rsidRPr="009C0BF3" w:rsidRDefault="009C0BF3" w:rsidP="00CB5C09">
      <w:pPr>
        <w:rPr>
          <w:rFonts w:cs="Arial"/>
          <w:sz w:val="22"/>
          <w:szCs w:val="22"/>
        </w:rPr>
      </w:pPr>
      <w:r w:rsidRPr="009C0BF3">
        <w:rPr>
          <w:rFonts w:cs="Arial"/>
          <w:noProof/>
          <w:sz w:val="22"/>
          <w:szCs w:val="22"/>
        </w:rPr>
        <w:drawing>
          <wp:inline distT="0" distB="0" distL="0" distR="0" wp14:anchorId="583F3564" wp14:editId="7473D438">
            <wp:extent cx="2019300" cy="1346770"/>
            <wp:effectExtent l="0" t="0" r="0" b="6350"/>
            <wp:docPr id="1597156046" name="Grafik 1" descr="Ein Bild, das Wand, Im Haus, Röhre,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56046" name="Grafik 1" descr="Ein Bild, das Wand, Im Haus, Röhre, Kunst enthält.&#10;&#10;KI-generierte Inhalte können fehlerhaft sein."/>
                    <pic:cNvPicPr/>
                  </pic:nvPicPr>
                  <pic:blipFill>
                    <a:blip r:embed="rId11" cstate="email">
                      <a:extLst>
                        <a:ext uri="{28A0092B-C50C-407E-A947-70E740481C1C}">
                          <a14:useLocalDpi xmlns:a14="http://schemas.microsoft.com/office/drawing/2010/main"/>
                        </a:ext>
                      </a:extLst>
                    </a:blip>
                    <a:stretch>
                      <a:fillRect/>
                    </a:stretch>
                  </pic:blipFill>
                  <pic:spPr>
                    <a:xfrm>
                      <a:off x="0" y="0"/>
                      <a:ext cx="2029943" cy="1353868"/>
                    </a:xfrm>
                    <a:prstGeom prst="rect">
                      <a:avLst/>
                    </a:prstGeom>
                  </pic:spPr>
                </pic:pic>
              </a:graphicData>
            </a:graphic>
          </wp:inline>
        </w:drawing>
      </w:r>
    </w:p>
    <w:p w14:paraId="16040634" w14:textId="09F01EF9" w:rsidR="009C0BF3" w:rsidRPr="00041B7D" w:rsidRDefault="00F2507C" w:rsidP="00CB5C09">
      <w:pPr>
        <w:rPr>
          <w:rFonts w:cs="Arial"/>
          <w:b/>
          <w:bCs/>
          <w:sz w:val="22"/>
          <w:szCs w:val="22"/>
          <w:lang w:val="nl-NL"/>
        </w:rPr>
      </w:pPr>
      <w:r w:rsidRPr="00041B7D">
        <w:rPr>
          <w:rFonts w:cs="Arial"/>
          <w:b/>
          <w:bCs/>
          <w:sz w:val="22"/>
          <w:szCs w:val="22"/>
          <w:lang w:val="nl-NL"/>
        </w:rPr>
        <w:t>402025_b</w:t>
      </w:r>
    </w:p>
    <w:p w14:paraId="5715D61D" w14:textId="35C15D83" w:rsidR="00F64CE4" w:rsidRPr="00041B7D" w:rsidRDefault="00F64CE4" w:rsidP="00F64CE4">
      <w:pPr>
        <w:pStyle w:val="KeinLeerraum"/>
        <w:widowControl w:val="0"/>
        <w:suppressAutoHyphens/>
        <w:rPr>
          <w:rFonts w:ascii="Arial" w:hAnsi="Arial" w:cs="Arial"/>
          <w:color w:val="FF0000"/>
          <w:lang w:val="nl-NL"/>
        </w:rPr>
      </w:pPr>
      <w:r w:rsidRPr="00041B7D">
        <w:rPr>
          <w:rFonts w:ascii="Arial" w:hAnsi="Arial" w:cs="Arial"/>
          <w:bCs/>
          <w:lang w:val="nl-NL"/>
        </w:rPr>
        <w:t xml:space="preserve">FurnSpin, een van de topinnovaties van Hettich: het meubelelement wisselt met een draaiing van gesloten naar open. Waardoor geheel </w:t>
      </w:r>
      <w:r w:rsidRPr="00041B7D">
        <w:rPr>
          <w:rFonts w:ascii="Arial" w:hAnsi="Arial" w:cs="Arial"/>
          <w:bCs/>
          <w:lang w:val="nl-NL"/>
        </w:rPr>
        <w:lastRenderedPageBreak/>
        <w:t>nieuwe interpretaties ontstaan voor het woord opbergruimte.</w:t>
      </w:r>
      <w:r w:rsidRPr="00041B7D">
        <w:rPr>
          <w:rFonts w:ascii="Arial" w:hAnsi="Arial" w:cs="Arial"/>
          <w:lang w:val="nl-NL"/>
        </w:rPr>
        <w:t xml:space="preserve"> Foto: Hettich</w:t>
      </w:r>
    </w:p>
    <w:p w14:paraId="6DA7BD4B" w14:textId="77777777" w:rsidR="00F64CE4" w:rsidRPr="00041B7D" w:rsidRDefault="00F64CE4" w:rsidP="009C0BF3">
      <w:pPr>
        <w:rPr>
          <w:rFonts w:cs="Arial"/>
          <w:color w:val="auto"/>
          <w:sz w:val="22"/>
          <w:szCs w:val="22"/>
          <w:lang w:val="nl-NL"/>
        </w:rPr>
      </w:pPr>
    </w:p>
    <w:p w14:paraId="53C7F683" w14:textId="2F9AE0ED" w:rsidR="00CB5C09" w:rsidRPr="009C0BF3" w:rsidRDefault="00F64CE4" w:rsidP="00CB5C09">
      <w:pPr>
        <w:rPr>
          <w:rFonts w:cs="Arial"/>
          <w:color w:val="FF0000"/>
          <w:sz w:val="22"/>
          <w:szCs w:val="22"/>
        </w:rPr>
      </w:pPr>
      <w:r>
        <w:rPr>
          <w:rFonts w:cs="Arial"/>
          <w:noProof/>
          <w:color w:val="FF0000"/>
          <w:sz w:val="22"/>
          <w:szCs w:val="22"/>
        </w:rPr>
        <w:drawing>
          <wp:inline distT="0" distB="0" distL="0" distR="0" wp14:anchorId="63B3B073" wp14:editId="284D1CCF">
            <wp:extent cx="2015699" cy="1424940"/>
            <wp:effectExtent l="0" t="0" r="3810" b="3810"/>
            <wp:docPr id="2122982509" name="Grafik 2" descr="Ein Bild, das Im Haus, Spiegel, Glas, Wei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82509" name="Grafik 2" descr="Ein Bild, das Im Haus, Spiegel, Glas, Wein enthält.&#10;&#10;KI-generierte Inhalte können fehlerhaft sein."/>
                    <pic:cNvPicPr/>
                  </pic:nvPicPr>
                  <pic:blipFill>
                    <a:blip r:embed="rId12" cstate="email">
                      <a:extLst>
                        <a:ext uri="{28A0092B-C50C-407E-A947-70E740481C1C}">
                          <a14:useLocalDpi xmlns:a14="http://schemas.microsoft.com/office/drawing/2010/main"/>
                        </a:ext>
                      </a:extLst>
                    </a:blip>
                    <a:stretch>
                      <a:fillRect/>
                    </a:stretch>
                  </pic:blipFill>
                  <pic:spPr>
                    <a:xfrm>
                      <a:off x="0" y="0"/>
                      <a:ext cx="2020403" cy="1428266"/>
                    </a:xfrm>
                    <a:prstGeom prst="rect">
                      <a:avLst/>
                    </a:prstGeom>
                  </pic:spPr>
                </pic:pic>
              </a:graphicData>
            </a:graphic>
          </wp:inline>
        </w:drawing>
      </w:r>
    </w:p>
    <w:p w14:paraId="54C43AFE" w14:textId="5CF1BD2D" w:rsidR="009C0BF3" w:rsidRPr="00041B7D" w:rsidRDefault="00F2507C" w:rsidP="009C0BF3">
      <w:pPr>
        <w:rPr>
          <w:rFonts w:cs="Arial"/>
          <w:b/>
          <w:bCs/>
          <w:sz w:val="22"/>
          <w:szCs w:val="22"/>
          <w:lang w:val="nl-NL"/>
        </w:rPr>
      </w:pPr>
      <w:r w:rsidRPr="00041B7D">
        <w:rPr>
          <w:rFonts w:cs="Arial"/>
          <w:b/>
          <w:bCs/>
          <w:sz w:val="22"/>
          <w:szCs w:val="22"/>
          <w:lang w:val="nl-NL"/>
        </w:rPr>
        <w:t>402025_c</w:t>
      </w:r>
    </w:p>
    <w:p w14:paraId="43704669" w14:textId="77777777" w:rsidR="00F64CE4" w:rsidRPr="00130942" w:rsidRDefault="00F64CE4" w:rsidP="00F64CE4">
      <w:pPr>
        <w:widowControl w:val="0"/>
        <w:suppressAutoHyphens/>
        <w:rPr>
          <w:rFonts w:cs="Arial"/>
          <w:color w:val="auto"/>
          <w:sz w:val="22"/>
          <w:szCs w:val="22"/>
        </w:rPr>
      </w:pPr>
      <w:r w:rsidRPr="00041B7D">
        <w:rPr>
          <w:rFonts w:cs="Arial"/>
          <w:color w:val="auto"/>
          <w:sz w:val="22"/>
          <w:szCs w:val="22"/>
          <w:lang w:val="nl-NL"/>
        </w:rPr>
        <w:t xml:space="preserve">Ingetogen elegantie voor keuken, bad- en woonkamer: het nieuwe Hettich-scharnier Avosys voor glazen en spiegeldeuren maakt puristisch meubeldesign met permanent gebruikscomfort mogelijk. </w:t>
      </w:r>
      <w:r>
        <w:rPr>
          <w:rFonts w:cs="Arial"/>
          <w:color w:val="auto"/>
          <w:sz w:val="22"/>
          <w:szCs w:val="22"/>
        </w:rPr>
        <w:t>Foto Hettich</w:t>
      </w:r>
    </w:p>
    <w:p w14:paraId="3B1A9F03" w14:textId="77777777" w:rsidR="00CB5C09" w:rsidRDefault="00CB5C09" w:rsidP="00CB5C09">
      <w:pPr>
        <w:rPr>
          <w:rFonts w:cs="Arial"/>
          <w:color w:val="FF0000"/>
          <w:sz w:val="22"/>
          <w:szCs w:val="22"/>
          <w:lang w:val="en-US"/>
        </w:rPr>
      </w:pPr>
    </w:p>
    <w:p w14:paraId="166C7E4E" w14:textId="4B41BBF4" w:rsidR="00F64CE4" w:rsidRPr="009C0BF3" w:rsidRDefault="00F64CE4" w:rsidP="00CB5C09">
      <w:pPr>
        <w:rPr>
          <w:rFonts w:cs="Arial"/>
          <w:color w:val="FF0000"/>
          <w:sz w:val="22"/>
          <w:szCs w:val="22"/>
          <w:lang w:val="en-US"/>
        </w:rPr>
      </w:pPr>
      <w:r>
        <w:rPr>
          <w:rFonts w:cs="Arial"/>
          <w:noProof/>
          <w:color w:val="FF0000"/>
          <w:sz w:val="22"/>
          <w:szCs w:val="22"/>
          <w:lang w:val="en-US"/>
        </w:rPr>
        <w:drawing>
          <wp:inline distT="0" distB="0" distL="0" distR="0" wp14:anchorId="33D460D3" wp14:editId="4CAFA643">
            <wp:extent cx="1988820" cy="1405939"/>
            <wp:effectExtent l="0" t="0" r="0" b="3810"/>
            <wp:docPr id="8083088" name="Grafik 3" descr="Ein Bild, das Im Haus, Möbel, Wand, Regal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088" name="Grafik 3" descr="Ein Bild, das Im Haus, Möbel, Wand, Regale enthält.&#10;&#10;KI-generierte Inhalte können fehlerhaft sein."/>
                    <pic:cNvPicPr/>
                  </pic:nvPicPr>
                  <pic:blipFill>
                    <a:blip r:embed="rId13" cstate="email">
                      <a:extLst>
                        <a:ext uri="{28A0092B-C50C-407E-A947-70E740481C1C}">
                          <a14:useLocalDpi xmlns:a14="http://schemas.microsoft.com/office/drawing/2010/main"/>
                        </a:ext>
                      </a:extLst>
                    </a:blip>
                    <a:stretch>
                      <a:fillRect/>
                    </a:stretch>
                  </pic:blipFill>
                  <pic:spPr>
                    <a:xfrm>
                      <a:off x="0" y="0"/>
                      <a:ext cx="2003348" cy="1416209"/>
                    </a:xfrm>
                    <a:prstGeom prst="rect">
                      <a:avLst/>
                    </a:prstGeom>
                  </pic:spPr>
                </pic:pic>
              </a:graphicData>
            </a:graphic>
          </wp:inline>
        </w:drawing>
      </w:r>
    </w:p>
    <w:p w14:paraId="48B9148A" w14:textId="79777702" w:rsidR="00F64CE4" w:rsidRPr="00041B7D" w:rsidRDefault="00F2507C" w:rsidP="00F64CE4">
      <w:pPr>
        <w:rPr>
          <w:rFonts w:cs="Arial"/>
          <w:b/>
          <w:bCs/>
          <w:sz w:val="22"/>
          <w:szCs w:val="22"/>
          <w:lang w:val="nl-NL"/>
        </w:rPr>
      </w:pPr>
      <w:r w:rsidRPr="00041B7D">
        <w:rPr>
          <w:rFonts w:cs="Arial"/>
          <w:b/>
          <w:bCs/>
          <w:sz w:val="22"/>
          <w:szCs w:val="22"/>
          <w:lang w:val="nl-NL"/>
        </w:rPr>
        <w:t>402025_d</w:t>
      </w:r>
    </w:p>
    <w:p w14:paraId="10EC6246" w14:textId="24BC4176" w:rsidR="003A644F" w:rsidRPr="00130942" w:rsidRDefault="003A644F" w:rsidP="003A644F">
      <w:pPr>
        <w:pStyle w:val="KeinLeerraum"/>
        <w:widowControl w:val="0"/>
        <w:suppressAutoHyphens/>
        <w:rPr>
          <w:rFonts w:ascii="Arial" w:hAnsi="Arial" w:cs="Arial"/>
        </w:rPr>
      </w:pPr>
      <w:r w:rsidRPr="00041B7D">
        <w:rPr>
          <w:rFonts w:ascii="Arial" w:hAnsi="Arial" w:cs="Arial"/>
          <w:lang w:val="nl-NL"/>
        </w:rPr>
        <w:t xml:space="preserve">Het nieuwe Hettich-assortiment 'Kastinterieurinrichting': 'Iseo' voor hoge kasten biedt optimale orde tot in het laatste hoekje van de kast en een ergonomisch bereikbare inhoud. </w:t>
      </w:r>
      <w:r>
        <w:rPr>
          <w:rFonts w:ascii="Arial" w:hAnsi="Arial" w:cs="Arial"/>
        </w:rPr>
        <w:t>Foto: Hettich</w:t>
      </w:r>
    </w:p>
    <w:p w14:paraId="0904A851" w14:textId="77777777" w:rsidR="00CB5C09" w:rsidRPr="003A644F" w:rsidRDefault="00CB5C09" w:rsidP="00CB5C09">
      <w:pPr>
        <w:rPr>
          <w:rFonts w:cs="Arial"/>
          <w:b/>
          <w:bCs/>
          <w:sz w:val="22"/>
          <w:szCs w:val="22"/>
          <w:lang w:val="en-US"/>
        </w:rPr>
      </w:pPr>
    </w:p>
    <w:p w14:paraId="7FB774F1" w14:textId="2ECD04EE" w:rsidR="00CB5C09" w:rsidRPr="009C0BF3" w:rsidRDefault="00F64CE4" w:rsidP="00CB5C09">
      <w:pPr>
        <w:rPr>
          <w:rFonts w:cs="Arial"/>
          <w:sz w:val="22"/>
          <w:szCs w:val="22"/>
        </w:rPr>
      </w:pPr>
      <w:r>
        <w:rPr>
          <w:rFonts w:cs="Arial"/>
          <w:noProof/>
          <w:sz w:val="22"/>
          <w:szCs w:val="22"/>
        </w:rPr>
        <w:drawing>
          <wp:inline distT="0" distB="0" distL="0" distR="0" wp14:anchorId="0A42DF34" wp14:editId="3CB04902">
            <wp:extent cx="1981200" cy="1293377"/>
            <wp:effectExtent l="0" t="0" r="0" b="2540"/>
            <wp:docPr id="169904451" name="Grafik 4" descr="Ein Bild, das Wand, Kunst, Marmor, Gelän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4451" name="Grafik 4" descr="Ein Bild, das Wand, Kunst, Marmor, Gelände enthält.&#10;&#10;KI-generierte Inhalte können fehlerhaft sein."/>
                    <pic:cNvPicPr/>
                  </pic:nvPicPr>
                  <pic:blipFill>
                    <a:blip r:embed="rId14" cstate="email">
                      <a:extLst>
                        <a:ext uri="{28A0092B-C50C-407E-A947-70E740481C1C}">
                          <a14:useLocalDpi xmlns:a14="http://schemas.microsoft.com/office/drawing/2010/main"/>
                        </a:ext>
                      </a:extLst>
                    </a:blip>
                    <a:stretch>
                      <a:fillRect/>
                    </a:stretch>
                  </pic:blipFill>
                  <pic:spPr>
                    <a:xfrm>
                      <a:off x="0" y="0"/>
                      <a:ext cx="1989398" cy="1298729"/>
                    </a:xfrm>
                    <a:prstGeom prst="rect">
                      <a:avLst/>
                    </a:prstGeom>
                  </pic:spPr>
                </pic:pic>
              </a:graphicData>
            </a:graphic>
          </wp:inline>
        </w:drawing>
      </w:r>
    </w:p>
    <w:p w14:paraId="507C752A" w14:textId="4E3946EB" w:rsidR="00F64CE4" w:rsidRPr="00041B7D" w:rsidRDefault="00F2507C" w:rsidP="00F64CE4">
      <w:pPr>
        <w:rPr>
          <w:rFonts w:cs="Arial"/>
          <w:b/>
          <w:bCs/>
          <w:sz w:val="22"/>
          <w:szCs w:val="22"/>
          <w:lang w:val="nl-NL"/>
        </w:rPr>
      </w:pPr>
      <w:r w:rsidRPr="00041B7D">
        <w:rPr>
          <w:rFonts w:cs="Arial"/>
          <w:b/>
          <w:bCs/>
          <w:sz w:val="22"/>
          <w:szCs w:val="22"/>
          <w:lang w:val="nl-NL"/>
        </w:rPr>
        <w:t>402025_e</w:t>
      </w:r>
    </w:p>
    <w:p w14:paraId="6FEF7509" w14:textId="044BCF9C" w:rsidR="00F64CE4" w:rsidRPr="00041B7D" w:rsidRDefault="00F64CE4" w:rsidP="00F64CE4">
      <w:pPr>
        <w:widowControl w:val="0"/>
        <w:suppressAutoHyphens/>
        <w:rPr>
          <w:rFonts w:cs="Arial"/>
          <w:b/>
          <w:bCs/>
          <w:sz w:val="22"/>
          <w:szCs w:val="22"/>
          <w:lang w:val="nl-NL"/>
        </w:rPr>
      </w:pPr>
      <w:r w:rsidRPr="00041B7D">
        <w:rPr>
          <w:rFonts w:cs="Arial"/>
          <w:bCs/>
          <w:color w:val="auto"/>
          <w:sz w:val="22"/>
          <w:szCs w:val="22"/>
          <w:lang w:val="nl-NL"/>
        </w:rPr>
        <w:t>Zwevend meubeldesign ook bij hoge gewichten: de zwaar belastbare kastophanger SAH 500 van Hettich heeft een uniek smal design.</w:t>
      </w:r>
      <w:r w:rsidRPr="00041B7D">
        <w:rPr>
          <w:color w:val="auto"/>
          <w:sz w:val="22"/>
          <w:szCs w:val="22"/>
          <w:lang w:val="nl-NL"/>
        </w:rPr>
        <w:t xml:space="preserve"> </w:t>
      </w:r>
      <w:r w:rsidRPr="00041B7D">
        <w:rPr>
          <w:rFonts w:cs="Arial"/>
          <w:color w:val="auto"/>
          <w:sz w:val="22"/>
          <w:szCs w:val="22"/>
          <w:lang w:val="nl-NL"/>
        </w:rPr>
        <w:t>Zijn geringe opbouwhoogte biedt nieuwe ontwerpvrijheid in de kast.</w:t>
      </w:r>
      <w:r w:rsidRPr="00041B7D">
        <w:rPr>
          <w:color w:val="auto"/>
          <w:sz w:val="22"/>
          <w:szCs w:val="22"/>
          <w:lang w:val="nl-NL"/>
        </w:rPr>
        <w:t xml:space="preserve"> </w:t>
      </w:r>
      <w:r w:rsidRPr="00041B7D">
        <w:rPr>
          <w:rFonts w:cs="Arial"/>
          <w:color w:val="auto"/>
          <w:sz w:val="22"/>
          <w:szCs w:val="22"/>
          <w:lang w:val="nl-NL"/>
        </w:rPr>
        <w:t>Foto Hettich</w:t>
      </w:r>
    </w:p>
    <w:p w14:paraId="526600FF" w14:textId="77777777" w:rsidR="00CB5C09" w:rsidRPr="00041B7D" w:rsidRDefault="00CB5C09" w:rsidP="003852C6">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auto"/>
          <w:sz w:val="22"/>
          <w:szCs w:val="22"/>
          <w:lang w:val="nl-NL" w:eastAsia="sv-SE"/>
        </w:rPr>
      </w:pPr>
    </w:p>
    <w:p w14:paraId="6E52F655" w14:textId="77777777" w:rsidR="00F13617" w:rsidRPr="00285577" w:rsidRDefault="00F13617" w:rsidP="00F13617">
      <w:pPr>
        <w:widowControl w:val="0"/>
        <w:suppressAutoHyphens/>
        <w:spacing w:line="360" w:lineRule="auto"/>
        <w:rPr>
          <w:rFonts w:cs="Arial"/>
          <w:bCs/>
          <w:sz w:val="18"/>
          <w:szCs w:val="18"/>
          <w:u w:val="single"/>
          <w:lang w:val="nl-NL"/>
        </w:rPr>
      </w:pPr>
      <w:r w:rsidRPr="00285577">
        <w:rPr>
          <w:rFonts w:cs="Arial"/>
          <w:bCs/>
          <w:sz w:val="18"/>
          <w:szCs w:val="18"/>
          <w:u w:val="single"/>
          <w:lang w:val="nl-NL"/>
        </w:rPr>
        <w:t>Over Hettich</w:t>
      </w:r>
    </w:p>
    <w:p w14:paraId="7FC10127" w14:textId="77777777" w:rsidR="00F13617" w:rsidRPr="00285577" w:rsidRDefault="00F13617" w:rsidP="00F13617">
      <w:pPr>
        <w:suppressAutoHyphens/>
        <w:rPr>
          <w:rFonts w:cs="Arial"/>
          <w:bCs/>
          <w:color w:val="auto"/>
          <w:sz w:val="18"/>
          <w:szCs w:val="18"/>
        </w:rPr>
      </w:pPr>
      <w:r w:rsidRPr="00285577">
        <w:rPr>
          <w:rFonts w:cs="Arial"/>
          <w:bCs/>
          <w:sz w:val="18"/>
          <w:szCs w:val="18"/>
          <w:lang w:val="nl-NL"/>
        </w:rPr>
        <w:t xml:space="preserve">Hettich werd in 1888 opgericht en behoort tegenwoordig wereldwijd tot de grootste en succesvolste producenten van meubelbeslag. De hoofdvestiging van het familiebedrijf is in Kirchlengern, in het meubelcentrum van Oost-Westfalen. Ongeveer 8.400 collega's werken samen om onze toekomstbestendige oplossingen in meer dan 100 landen te </w:t>
      </w:r>
      <w:r w:rsidRPr="00285577">
        <w:rPr>
          <w:rFonts w:cs="Arial"/>
          <w:bCs/>
          <w:sz w:val="18"/>
          <w:szCs w:val="18"/>
          <w:lang w:val="nl-NL"/>
        </w:rPr>
        <w:lastRenderedPageBreak/>
        <w:t xml:space="preserve">leveren. Het merk Hettich biedt met haar ondernemingsbelofte 'It's all in Hettich' een uitgebreid portfolio dat wereldwijd consequent is afgestemd op de behoeften van de klanten. De hoogste prioriteit ligt daarbij altijd al op duurzaam handelen met aandacht voor sociale, maatschappelijke en ecologische aspecten. </w:t>
      </w:r>
      <w:hyperlink r:id="rId15" w:history="1">
        <w:r w:rsidRPr="00285577">
          <w:rPr>
            <w:rStyle w:val="Hyperlink"/>
            <w:rFonts w:cs="Arial"/>
            <w:bCs/>
            <w:color w:val="auto"/>
            <w:sz w:val="18"/>
            <w:szCs w:val="18"/>
          </w:rPr>
          <w:t>www.hettich.com</w:t>
        </w:r>
      </w:hyperlink>
    </w:p>
    <w:p w14:paraId="118B09C6" w14:textId="77777777" w:rsidR="00571996" w:rsidRPr="00285577" w:rsidRDefault="00571996" w:rsidP="00F13617">
      <w:pPr>
        <w:widowControl w:val="0"/>
        <w:suppressAutoHyphens/>
        <w:spacing w:line="360" w:lineRule="auto"/>
        <w:rPr>
          <w:rFonts w:cs="Arial"/>
          <w:color w:val="auto"/>
          <w:sz w:val="18"/>
          <w:szCs w:val="18"/>
        </w:rPr>
      </w:pPr>
    </w:p>
    <w:sectPr w:rsidR="00571996" w:rsidRPr="00285577" w:rsidSect="0053418F">
      <w:headerReference w:type="default" r:id="rId16"/>
      <w:footerReference w:type="default" r:id="rId17"/>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A7FE6" w14:textId="77777777" w:rsidR="00E3766C" w:rsidRDefault="00E3766C">
      <w:r>
        <w:separator/>
      </w:r>
    </w:p>
  </w:endnote>
  <w:endnote w:type="continuationSeparator" w:id="0">
    <w:p w14:paraId="291DA53E" w14:textId="77777777" w:rsidR="00E3766C" w:rsidRDefault="00E3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8049" w14:textId="77777777" w:rsidR="006F175E" w:rsidRDefault="00167B97" w:rsidP="005F115D">
    <w:pPr>
      <w:pStyle w:val="Fuzeile"/>
      <w:tabs>
        <w:tab w:val="clear" w:pos="9072"/>
        <w:tab w:val="right" w:pos="10490"/>
      </w:tabs>
      <w:ind w:left="-1417"/>
    </w:pPr>
    <w:r>
      <w:rPr>
        <w:noProof/>
      </w:rPr>
      <mc:AlternateContent>
        <mc:Choice Requires="wps">
          <w:drawing>
            <wp:anchor distT="0" distB="0" distL="114300" distR="114300" simplePos="0" relativeHeight="251663360" behindDoc="0" locked="0" layoutInCell="1" allowOverlap="1" wp14:anchorId="1F05E4A2" wp14:editId="4020DAD7">
              <wp:simplePos x="0" y="0"/>
              <wp:positionH relativeFrom="page">
                <wp:align>right</wp:align>
              </wp:positionH>
              <wp:positionV relativeFrom="paragraph">
                <wp:posOffset>-3750521</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47784897" w14:textId="77777777" w:rsidR="00167B97" w:rsidRPr="00041B7D" w:rsidRDefault="00167B97" w:rsidP="00167B97">
                          <w:pPr>
                            <w:rPr>
                              <w:rFonts w:ascii="Agfa Rotis Sans Serif" w:hAnsi="Agfa Rotis Sans Serif" w:cs="Arial"/>
                              <w:sz w:val="16"/>
                              <w:szCs w:val="16"/>
                              <w:lang w:val="en-US"/>
                            </w:rPr>
                          </w:pPr>
                          <w:r w:rsidRPr="00041B7D">
                            <w:rPr>
                              <w:rFonts w:ascii="Agfa Rotis Sans Serif" w:hAnsi="Agfa Rotis Sans Serif" w:cs="Arial"/>
                              <w:sz w:val="16"/>
                              <w:szCs w:val="16"/>
                              <w:lang w:val="en-US"/>
                            </w:rPr>
                            <w:t>Contact:</w:t>
                          </w:r>
                        </w:p>
                        <w:p w14:paraId="6C85A491" w14:textId="77777777" w:rsidR="00167B97" w:rsidRPr="00041B7D" w:rsidRDefault="00167B97" w:rsidP="00167B97">
                          <w:pPr>
                            <w:rPr>
                              <w:rFonts w:ascii="Agfa Rotis Sans Serif" w:hAnsi="Agfa Rotis Sans Serif" w:cs="Arial"/>
                              <w:sz w:val="16"/>
                              <w:szCs w:val="16"/>
                              <w:lang w:val="en-US"/>
                            </w:rPr>
                          </w:pPr>
                          <w:r w:rsidRPr="00041B7D">
                            <w:rPr>
                              <w:rFonts w:ascii="Agfa Rotis Sans Serif" w:hAnsi="Agfa Rotis Sans Serif" w:cs="Arial"/>
                              <w:sz w:val="16"/>
                              <w:szCs w:val="16"/>
                              <w:lang w:val="en-US"/>
                            </w:rPr>
                            <w:t>Hettich Marketing und Vertriebs</w:t>
                          </w:r>
                        </w:p>
                        <w:p w14:paraId="5E07351A" w14:textId="77777777" w:rsidR="00167B97" w:rsidRPr="00165C67" w:rsidRDefault="00167B97" w:rsidP="00167B97">
                          <w:pPr>
                            <w:rPr>
                              <w:rFonts w:ascii="Agfa Rotis Sans Serif" w:hAnsi="Agfa Rotis Sans Serif" w:cs="Arial"/>
                              <w:sz w:val="16"/>
                              <w:szCs w:val="16"/>
                              <w:lang w:val="sv-SE"/>
                            </w:rPr>
                          </w:pPr>
                          <w:r w:rsidRPr="00041B7D">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558D0BF9" w14:textId="77777777" w:rsidR="00167B97" w:rsidRPr="00AE2156" w:rsidRDefault="00167B97" w:rsidP="00167B97">
                          <w:pPr>
                            <w:rPr>
                              <w:rFonts w:ascii="Agfa Rotis Sans Serif" w:hAnsi="Agfa Rotis Sans Serif" w:cs="Arial"/>
                              <w:sz w:val="16"/>
                              <w:szCs w:val="16"/>
                            </w:rPr>
                          </w:pPr>
                          <w:r>
                            <w:rPr>
                              <w:rFonts w:ascii="Agfa Rotis Sans Serif" w:hAnsi="Agfa Rotis Sans Serif" w:cs="Arial"/>
                              <w:sz w:val="16"/>
                              <w:szCs w:val="16"/>
                            </w:rPr>
                            <w:br/>
                            <w:t>Anke Wöhler</w:t>
                          </w:r>
                        </w:p>
                        <w:p w14:paraId="1F112E05" w14:textId="77777777" w:rsidR="00167B97" w:rsidRPr="00AE2156" w:rsidRDefault="00167B97" w:rsidP="00167B97">
                          <w:pPr>
                            <w:rPr>
                              <w:rFonts w:ascii="Agfa Rotis Sans Serif" w:hAnsi="Agfa Rotis Sans Serif" w:cs="Arial"/>
                              <w:sz w:val="16"/>
                              <w:szCs w:val="16"/>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711F3222" w14:textId="77777777" w:rsidR="00167B97" w:rsidRPr="00AE2156" w:rsidRDefault="00167B97" w:rsidP="00167B97">
                          <w:pPr>
                            <w:rPr>
                              <w:rFonts w:ascii="Agfa Rotis Sans Serif" w:hAnsi="Agfa Rotis Sans Serif" w:cs="Arial"/>
                              <w:sz w:val="16"/>
                              <w:szCs w:val="16"/>
                            </w:rPr>
                          </w:pPr>
                          <w:r>
                            <w:rPr>
                              <w:rFonts w:ascii="Agfa Rotis Sans Serif" w:hAnsi="Agfa Rotis Sans Serif" w:cs="Arial"/>
                              <w:sz w:val="16"/>
                              <w:szCs w:val="16"/>
                            </w:rPr>
                            <w:t>Tel.: +49 5733 798-879</w:t>
                          </w:r>
                        </w:p>
                        <w:p w14:paraId="54D324A8" w14:textId="77777777" w:rsidR="00167B97" w:rsidRPr="00AE2156" w:rsidRDefault="00167B97" w:rsidP="00167B97">
                          <w:pPr>
                            <w:rPr>
                              <w:rFonts w:ascii="Agfa Rotis Sans Serif" w:hAnsi="Agfa Rotis Sans Serif" w:cs="Arial"/>
                              <w:sz w:val="16"/>
                              <w:szCs w:val="16"/>
                            </w:rPr>
                          </w:pPr>
                          <w:r>
                            <w:rPr>
                              <w:rFonts w:ascii="Agfa Rotis Sans Serif" w:hAnsi="Agfa Rotis Sans Serif" w:cs="Arial"/>
                              <w:sz w:val="16"/>
                              <w:szCs w:val="16"/>
                            </w:rPr>
                            <w:t>anke.woehler@hettich.com</w:t>
                          </w:r>
                        </w:p>
                        <w:p w14:paraId="433226DC" w14:textId="77777777" w:rsidR="00167B97" w:rsidRPr="00AE2156" w:rsidRDefault="00167B97" w:rsidP="00167B97">
                          <w:pPr>
                            <w:rPr>
                              <w:rFonts w:ascii="Agfa Rotis Sans Serif" w:hAnsi="Agfa Rotis Sans Serif" w:cs="Arial"/>
                              <w:sz w:val="16"/>
                              <w:szCs w:val="16"/>
                            </w:rPr>
                          </w:pPr>
                        </w:p>
                        <w:p w14:paraId="760999FD" w14:textId="77777777" w:rsidR="00167B97" w:rsidRPr="00AE2156" w:rsidRDefault="00167B97" w:rsidP="00167B97">
                          <w:pPr>
                            <w:rPr>
                              <w:rFonts w:ascii="Agfa Rotis Sans Serif" w:hAnsi="Agfa Rotis Sans Serif" w:cs="Arial"/>
                              <w:sz w:val="16"/>
                              <w:szCs w:val="16"/>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69657778" w14:textId="77777777" w:rsidR="00167B97" w:rsidRPr="00041B7D" w:rsidRDefault="00167B97" w:rsidP="00167B97">
                          <w:pPr>
                            <w:rPr>
                              <w:rFonts w:ascii="Agfa Rotis Sans Serif" w:hAnsi="Agfa Rotis Sans Serif" w:cs="Arial"/>
                              <w:sz w:val="16"/>
                              <w:szCs w:val="16"/>
                              <w:lang w:val="nl-NL"/>
                            </w:rPr>
                          </w:pPr>
                          <w:r w:rsidRPr="00041B7D">
                            <w:rPr>
                              <w:rFonts w:ascii="Agfa Rotis Sans Serif" w:hAnsi="Agfa Rotis Sans Serif" w:cs="Arial"/>
                              <w:sz w:val="16"/>
                              <w:szCs w:val="16"/>
                              <w:lang w:val="nl-NL"/>
                            </w:rPr>
                            <w:t>Tel.: +49 151 54412445</w:t>
                          </w:r>
                        </w:p>
                        <w:p w14:paraId="74A51A78" w14:textId="77777777" w:rsidR="00167B97" w:rsidRPr="00041B7D" w:rsidRDefault="00167B97" w:rsidP="00167B97">
                          <w:pPr>
                            <w:rPr>
                              <w:rFonts w:ascii="Agfa Rotis Sans Serif" w:hAnsi="Agfa Rotis Sans Serif" w:cs="Arial"/>
                              <w:sz w:val="16"/>
                              <w:szCs w:val="16"/>
                              <w:lang w:val="nl-NL"/>
                            </w:rPr>
                          </w:pPr>
                          <w:r w:rsidRPr="00041B7D">
                            <w:rPr>
                              <w:rFonts w:ascii="Agfa Rotis Sans Serif" w:hAnsi="Agfa Rotis Sans Serif" w:cs="Arial"/>
                              <w:sz w:val="16"/>
                              <w:szCs w:val="16"/>
                              <w:lang w:val="nl-NL"/>
                            </w:rPr>
                            <w:t>nina.thenhausen@hettich.com</w:t>
                          </w:r>
                        </w:p>
                        <w:p w14:paraId="7CF572AA" w14:textId="77777777" w:rsidR="00167B97" w:rsidRPr="00041B7D" w:rsidRDefault="00167B97" w:rsidP="00167B97">
                          <w:pPr>
                            <w:rPr>
                              <w:rFonts w:ascii="Agfa Rotis Sans Serif" w:hAnsi="Agfa Rotis Sans Serif" w:cs="Arial"/>
                              <w:sz w:val="16"/>
                              <w:szCs w:val="16"/>
                              <w:lang w:val="nl-NL"/>
                            </w:rPr>
                          </w:pPr>
                        </w:p>
                        <w:p w14:paraId="6F3CD45F" w14:textId="77777777" w:rsidR="00167B97" w:rsidRPr="00041B7D" w:rsidRDefault="00167B97" w:rsidP="00167B97">
                          <w:pPr>
                            <w:rPr>
                              <w:rFonts w:ascii="Agfa Rotis Sans Serif" w:hAnsi="Agfa Rotis Sans Serif"/>
                              <w:sz w:val="16"/>
                              <w:szCs w:val="16"/>
                              <w:lang w:val="nl-NL"/>
                            </w:rPr>
                          </w:pPr>
                        </w:p>
                        <w:p w14:paraId="0BAC4104" w14:textId="77777777" w:rsidR="00167B97" w:rsidRPr="00041B7D" w:rsidRDefault="00167B97" w:rsidP="00167B97">
                          <w:pPr>
                            <w:rPr>
                              <w:rFonts w:ascii="Agfa Rotis Sans Serif Ex Bold" w:hAnsi="Agfa Rotis Sans Serif Ex Bold"/>
                              <w:sz w:val="20"/>
                              <w:lang w:val="nl-NL"/>
                            </w:rPr>
                          </w:pPr>
                          <w:r w:rsidRPr="00041B7D">
                            <w:rPr>
                              <w:rFonts w:ascii="Agfa Rotis Sans Serif" w:hAnsi="Agfa Rotis Sans Serif" w:cs="Arial"/>
                              <w:sz w:val="16"/>
                              <w:szCs w:val="16"/>
                              <w:lang w:val="nl-NL"/>
                            </w:rPr>
                            <w:t>Stuurt u ons a.u.b. een referentie-exemplaar</w:t>
                          </w:r>
                        </w:p>
                        <w:p w14:paraId="6A46FDB5" w14:textId="77777777" w:rsidR="00167B97" w:rsidRPr="00041B7D" w:rsidRDefault="00167B97" w:rsidP="00167B97">
                          <w:pPr>
                            <w:rPr>
                              <w:rFonts w:ascii="Agfa Rotis Sans Serif Ex Bold" w:hAnsi="Agfa Rotis Sans Serif Ex Bold"/>
                              <w:color w:val="auto"/>
                              <w:sz w:val="20"/>
                              <w:lang w:val="nl-NL"/>
                            </w:rPr>
                          </w:pPr>
                        </w:p>
                        <w:p w14:paraId="407FFEFE" w14:textId="786272FA" w:rsidR="00167B97" w:rsidRPr="00374FA0" w:rsidRDefault="00167B97" w:rsidP="00167B97">
                          <w:pPr>
                            <w:rPr>
                              <w:rFonts w:ascii="Agfa Rotis Sans Serif Ex Bold" w:hAnsi="Agfa Rotis Sans Serif Ex Bold" w:cs="Arial"/>
                              <w:color w:val="FF0000"/>
                              <w:sz w:val="20"/>
                              <w:lang w:val="sv-SE"/>
                            </w:rPr>
                          </w:pPr>
                          <w:r>
                            <w:rPr>
                              <w:rFonts w:ascii="Agfa Rotis Sans Serif Ex Bold" w:hAnsi="Agfa Rotis Sans Serif Ex Bold"/>
                              <w:color w:val="auto"/>
                              <w:sz w:val="20"/>
                            </w:rPr>
                            <w:t>PR_402025</w:t>
                          </w:r>
                        </w:p>
                        <w:p w14:paraId="096621E1" w14:textId="77777777" w:rsidR="00167B97" w:rsidRPr="00165C67" w:rsidRDefault="00167B97" w:rsidP="00167B97">
                          <w:pPr>
                            <w:rPr>
                              <w:rFonts w:ascii="Agfa Rotis Sans Serif" w:hAnsi="Agfa Rotis Sans Serif" w:cs="Arial"/>
                              <w:sz w:val="16"/>
                              <w:szCs w:val="16"/>
                              <w:lang w:val="sv-SE"/>
                            </w:rPr>
                          </w:pPr>
                        </w:p>
                        <w:p w14:paraId="2E2E72C8" w14:textId="77777777" w:rsidR="00167B97" w:rsidRDefault="00167B97" w:rsidP="00167B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5E4A2" id="_x0000_t202" coordsize="21600,21600" o:spt="202" path="m,l,21600r21600,l21600,xe">
              <v:stroke joinstyle="miter"/>
              <v:path gradientshapeok="t" o:connecttype="rect"/>
            </v:shapetype>
            <v:shape id="Textfeld 1" o:spid="_x0000_s1026" type="#_x0000_t202" style="position:absolute;left:0;text-align:left;margin-left:92.8pt;margin-top:-295.3pt;width:2in;height:234.5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8L8wEAAMs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" stroked="f">
              <v:textbox>
                <w:txbxContent>
                  <w:p w14:paraId="47784897" w14:textId="77777777" w:rsidR="00167B97" w:rsidRPr="00041B7D" w:rsidRDefault="00167B97" w:rsidP="00167B97">
                    <w:pPr>
                      <w:rPr>
                        <w:rFonts w:ascii="Agfa Rotis Sans Serif" w:hAnsi="Agfa Rotis Sans Serif" w:cs="Arial"/>
                        <w:sz w:val="16"/>
                        <w:szCs w:val="16"/>
                        <w:lang w:val="en-US"/>
                      </w:rPr>
                    </w:pPr>
                    <w:r w:rsidRPr="00041B7D">
                      <w:rPr>
                        <w:rFonts w:ascii="Agfa Rotis Sans Serif" w:hAnsi="Agfa Rotis Sans Serif" w:cs="Arial"/>
                        <w:sz w:val="16"/>
                        <w:szCs w:val="16"/>
                        <w:lang w:val="en-US"/>
                      </w:rPr>
                      <w:t>Contact:</w:t>
                    </w:r>
                  </w:p>
                  <w:p w14:paraId="6C85A491" w14:textId="77777777" w:rsidR="00167B97" w:rsidRPr="00041B7D" w:rsidRDefault="00167B97" w:rsidP="00167B97">
                    <w:pPr>
                      <w:rPr>
                        <w:rFonts w:ascii="Agfa Rotis Sans Serif" w:hAnsi="Agfa Rotis Sans Serif" w:cs="Arial"/>
                        <w:sz w:val="16"/>
                        <w:szCs w:val="16"/>
                        <w:lang w:val="en-US"/>
                      </w:rPr>
                    </w:pPr>
                    <w:r w:rsidRPr="00041B7D">
                      <w:rPr>
                        <w:rFonts w:ascii="Agfa Rotis Sans Serif" w:hAnsi="Agfa Rotis Sans Serif" w:cs="Arial"/>
                        <w:sz w:val="16"/>
                        <w:szCs w:val="16"/>
                        <w:lang w:val="en-US"/>
                      </w:rPr>
                      <w:t>Hettich Marketing und Vertriebs</w:t>
                    </w:r>
                  </w:p>
                  <w:p w14:paraId="5E07351A" w14:textId="77777777" w:rsidR="00167B97" w:rsidRPr="00165C67" w:rsidRDefault="00167B97" w:rsidP="00167B97">
                    <w:pPr>
                      <w:rPr>
                        <w:rFonts w:ascii="Agfa Rotis Sans Serif" w:hAnsi="Agfa Rotis Sans Serif" w:cs="Arial"/>
                        <w:sz w:val="16"/>
                        <w:szCs w:val="16"/>
                        <w:lang w:val="sv-SE"/>
                      </w:rPr>
                    </w:pPr>
                    <w:r w:rsidRPr="00041B7D">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558D0BF9" w14:textId="77777777" w:rsidR="00167B97" w:rsidRPr="00AE2156" w:rsidRDefault="00167B97" w:rsidP="00167B97">
                    <w:pPr>
                      <w:rPr>
                        <w:rFonts w:ascii="Agfa Rotis Sans Serif" w:hAnsi="Agfa Rotis Sans Serif" w:cs="Arial"/>
                        <w:sz w:val="16"/>
                        <w:szCs w:val="16"/>
                      </w:rPr>
                    </w:pPr>
                    <w:r>
                      <w:rPr>
                        <w:rFonts w:ascii="Agfa Rotis Sans Serif" w:hAnsi="Agfa Rotis Sans Serif" w:cs="Arial"/>
                        <w:sz w:val="16"/>
                        <w:szCs w:val="16"/>
                      </w:rPr>
                      <w:br/>
                      <w:t>Anke Wöhler</w:t>
                    </w:r>
                  </w:p>
                  <w:p w14:paraId="1F112E05" w14:textId="77777777" w:rsidR="00167B97" w:rsidRPr="00AE2156" w:rsidRDefault="00167B97" w:rsidP="00167B97">
                    <w:pPr>
                      <w:rPr>
                        <w:rFonts w:ascii="Agfa Rotis Sans Serif" w:hAnsi="Agfa Rotis Sans Serif" w:cs="Arial"/>
                        <w:sz w:val="16"/>
                        <w:szCs w:val="16"/>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711F3222" w14:textId="77777777" w:rsidR="00167B97" w:rsidRPr="00AE2156" w:rsidRDefault="00167B97" w:rsidP="00167B97">
                    <w:pPr>
                      <w:rPr>
                        <w:rFonts w:ascii="Agfa Rotis Sans Serif" w:hAnsi="Agfa Rotis Sans Serif" w:cs="Arial"/>
                        <w:sz w:val="16"/>
                        <w:szCs w:val="16"/>
                      </w:rPr>
                    </w:pPr>
                    <w:r>
                      <w:rPr>
                        <w:rFonts w:ascii="Agfa Rotis Sans Serif" w:hAnsi="Agfa Rotis Sans Serif" w:cs="Arial"/>
                        <w:sz w:val="16"/>
                        <w:szCs w:val="16"/>
                      </w:rPr>
                      <w:t>Tel.: +49 5733 798-879</w:t>
                    </w:r>
                  </w:p>
                  <w:p w14:paraId="54D324A8" w14:textId="77777777" w:rsidR="00167B97" w:rsidRPr="00AE2156" w:rsidRDefault="00167B97" w:rsidP="00167B97">
                    <w:pPr>
                      <w:rPr>
                        <w:rFonts w:ascii="Agfa Rotis Sans Serif" w:hAnsi="Agfa Rotis Sans Serif" w:cs="Arial"/>
                        <w:sz w:val="16"/>
                        <w:szCs w:val="16"/>
                      </w:rPr>
                    </w:pPr>
                    <w:r>
                      <w:rPr>
                        <w:rFonts w:ascii="Agfa Rotis Sans Serif" w:hAnsi="Agfa Rotis Sans Serif" w:cs="Arial"/>
                        <w:sz w:val="16"/>
                        <w:szCs w:val="16"/>
                      </w:rPr>
                      <w:t>anke.woehler@hettich.com</w:t>
                    </w:r>
                  </w:p>
                  <w:p w14:paraId="433226DC" w14:textId="77777777" w:rsidR="00167B97" w:rsidRPr="00AE2156" w:rsidRDefault="00167B97" w:rsidP="00167B97">
                    <w:pPr>
                      <w:rPr>
                        <w:rFonts w:ascii="Agfa Rotis Sans Serif" w:hAnsi="Agfa Rotis Sans Serif" w:cs="Arial"/>
                        <w:sz w:val="16"/>
                        <w:szCs w:val="16"/>
                      </w:rPr>
                    </w:pPr>
                  </w:p>
                  <w:p w14:paraId="760999FD" w14:textId="77777777" w:rsidR="00167B97" w:rsidRPr="00AE2156" w:rsidRDefault="00167B97" w:rsidP="00167B97">
                    <w:pPr>
                      <w:rPr>
                        <w:rFonts w:ascii="Agfa Rotis Sans Serif" w:hAnsi="Agfa Rotis Sans Serif" w:cs="Arial"/>
                        <w:sz w:val="16"/>
                        <w:szCs w:val="16"/>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69657778" w14:textId="77777777" w:rsidR="00167B97" w:rsidRPr="00041B7D" w:rsidRDefault="00167B97" w:rsidP="00167B97">
                    <w:pPr>
                      <w:rPr>
                        <w:rFonts w:ascii="Agfa Rotis Sans Serif" w:hAnsi="Agfa Rotis Sans Serif" w:cs="Arial"/>
                        <w:sz w:val="16"/>
                        <w:szCs w:val="16"/>
                        <w:lang w:val="nl-NL"/>
                      </w:rPr>
                    </w:pPr>
                    <w:r w:rsidRPr="00041B7D">
                      <w:rPr>
                        <w:rFonts w:ascii="Agfa Rotis Sans Serif" w:hAnsi="Agfa Rotis Sans Serif" w:cs="Arial"/>
                        <w:sz w:val="16"/>
                        <w:szCs w:val="16"/>
                        <w:lang w:val="nl-NL"/>
                      </w:rPr>
                      <w:t>Tel.: +49 151 54412445</w:t>
                    </w:r>
                  </w:p>
                  <w:p w14:paraId="74A51A78" w14:textId="77777777" w:rsidR="00167B97" w:rsidRPr="00041B7D" w:rsidRDefault="00167B97" w:rsidP="00167B97">
                    <w:pPr>
                      <w:rPr>
                        <w:rFonts w:ascii="Agfa Rotis Sans Serif" w:hAnsi="Agfa Rotis Sans Serif" w:cs="Arial"/>
                        <w:sz w:val="16"/>
                        <w:szCs w:val="16"/>
                        <w:lang w:val="nl-NL"/>
                      </w:rPr>
                    </w:pPr>
                    <w:r w:rsidRPr="00041B7D">
                      <w:rPr>
                        <w:rFonts w:ascii="Agfa Rotis Sans Serif" w:hAnsi="Agfa Rotis Sans Serif" w:cs="Arial"/>
                        <w:sz w:val="16"/>
                        <w:szCs w:val="16"/>
                        <w:lang w:val="nl-NL"/>
                      </w:rPr>
                      <w:t>nina.thenhausen@hettich.com</w:t>
                    </w:r>
                  </w:p>
                  <w:p w14:paraId="7CF572AA" w14:textId="77777777" w:rsidR="00167B97" w:rsidRPr="00041B7D" w:rsidRDefault="00167B97" w:rsidP="00167B97">
                    <w:pPr>
                      <w:rPr>
                        <w:rFonts w:ascii="Agfa Rotis Sans Serif" w:hAnsi="Agfa Rotis Sans Serif" w:cs="Arial"/>
                        <w:sz w:val="16"/>
                        <w:szCs w:val="16"/>
                        <w:lang w:val="nl-NL"/>
                      </w:rPr>
                    </w:pPr>
                  </w:p>
                  <w:p w14:paraId="6F3CD45F" w14:textId="77777777" w:rsidR="00167B97" w:rsidRPr="00041B7D" w:rsidRDefault="00167B97" w:rsidP="00167B97">
                    <w:pPr>
                      <w:rPr>
                        <w:rFonts w:ascii="Agfa Rotis Sans Serif" w:hAnsi="Agfa Rotis Sans Serif"/>
                        <w:sz w:val="16"/>
                        <w:szCs w:val="16"/>
                        <w:lang w:val="nl-NL"/>
                      </w:rPr>
                    </w:pPr>
                  </w:p>
                  <w:p w14:paraId="0BAC4104" w14:textId="77777777" w:rsidR="00167B97" w:rsidRPr="00041B7D" w:rsidRDefault="00167B97" w:rsidP="00167B97">
                    <w:pPr>
                      <w:rPr>
                        <w:rFonts w:ascii="Agfa Rotis Sans Serif Ex Bold" w:hAnsi="Agfa Rotis Sans Serif Ex Bold"/>
                        <w:sz w:val="20"/>
                        <w:lang w:val="nl-NL"/>
                      </w:rPr>
                    </w:pPr>
                    <w:r w:rsidRPr="00041B7D">
                      <w:rPr>
                        <w:rFonts w:ascii="Agfa Rotis Sans Serif" w:hAnsi="Agfa Rotis Sans Serif" w:cs="Arial"/>
                        <w:sz w:val="16"/>
                        <w:szCs w:val="16"/>
                        <w:lang w:val="nl-NL"/>
                      </w:rPr>
                      <w:t>Stuurt u ons a.u.b. een referentie-exemplaar</w:t>
                    </w:r>
                  </w:p>
                  <w:p w14:paraId="6A46FDB5" w14:textId="77777777" w:rsidR="00167B97" w:rsidRPr="00041B7D" w:rsidRDefault="00167B97" w:rsidP="00167B97">
                    <w:pPr>
                      <w:rPr>
                        <w:rFonts w:ascii="Agfa Rotis Sans Serif Ex Bold" w:hAnsi="Agfa Rotis Sans Serif Ex Bold"/>
                        <w:color w:val="auto"/>
                        <w:sz w:val="20"/>
                        <w:lang w:val="nl-NL"/>
                      </w:rPr>
                    </w:pPr>
                  </w:p>
                  <w:p w14:paraId="407FFEFE" w14:textId="786272FA" w:rsidR="00167B97" w:rsidRPr="00374FA0" w:rsidRDefault="00167B97" w:rsidP="00167B97">
                    <w:pPr>
                      <w:rPr>
                        <w:rFonts w:ascii="Agfa Rotis Sans Serif Ex Bold" w:hAnsi="Agfa Rotis Sans Serif Ex Bold" w:cs="Arial"/>
                        <w:color w:val="FF0000"/>
                        <w:sz w:val="20"/>
                        <w:lang w:val="sv-SE"/>
                      </w:rPr>
                    </w:pPr>
                    <w:r>
                      <w:rPr>
                        <w:rFonts w:ascii="Agfa Rotis Sans Serif Ex Bold" w:hAnsi="Agfa Rotis Sans Serif Ex Bold"/>
                        <w:color w:val="auto"/>
                        <w:sz w:val="20"/>
                      </w:rPr>
                      <w:t>PR_402025</w:t>
                    </w:r>
                  </w:p>
                  <w:p w14:paraId="096621E1" w14:textId="77777777" w:rsidR="00167B97" w:rsidRPr="00165C67" w:rsidRDefault="00167B97" w:rsidP="00167B97">
                    <w:pPr>
                      <w:rPr>
                        <w:rFonts w:ascii="Agfa Rotis Sans Serif" w:hAnsi="Agfa Rotis Sans Serif" w:cs="Arial"/>
                        <w:sz w:val="16"/>
                        <w:szCs w:val="16"/>
                        <w:lang w:val="sv-SE"/>
                      </w:rPr>
                    </w:pPr>
                  </w:p>
                  <w:p w14:paraId="2E2E72C8" w14:textId="77777777" w:rsidR="00167B97" w:rsidRDefault="00167B97" w:rsidP="00167B97"/>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602F" w14:textId="77777777" w:rsidR="00E3766C" w:rsidRDefault="00E3766C">
      <w:r>
        <w:separator/>
      </w:r>
    </w:p>
  </w:footnote>
  <w:footnote w:type="continuationSeparator" w:id="0">
    <w:p w14:paraId="6E015C39" w14:textId="77777777" w:rsidR="00E3766C" w:rsidRDefault="00E37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C3AC" w14:textId="77777777"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330A54F1" wp14:editId="2E6976F8">
          <wp:simplePos x="0" y="0"/>
          <wp:positionH relativeFrom="column">
            <wp:posOffset>4749800</wp:posOffset>
          </wp:positionH>
          <wp:positionV relativeFrom="paragraph">
            <wp:posOffset>236855</wp:posOffset>
          </wp:positionV>
          <wp:extent cx="1036620" cy="648040"/>
          <wp:effectExtent l="0" t="0" r="0" b="0"/>
          <wp:wrapNone/>
          <wp:docPr id="14850159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16215A7B" w14:textId="77777777"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764"/>
    <w:multiLevelType w:val="multilevel"/>
    <w:tmpl w:val="615446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10A135B"/>
    <w:multiLevelType w:val="multilevel"/>
    <w:tmpl w:val="263630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A41E95"/>
    <w:multiLevelType w:val="hybridMultilevel"/>
    <w:tmpl w:val="1336702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8775370">
    <w:abstractNumId w:val="1"/>
  </w:num>
  <w:num w:numId="2" w16cid:durableId="31460371">
    <w:abstractNumId w:val="3"/>
  </w:num>
  <w:num w:numId="3" w16cid:durableId="2007246616">
    <w:abstractNumId w:val="4"/>
  </w:num>
  <w:num w:numId="4" w16cid:durableId="158814871">
    <w:abstractNumId w:val="0"/>
  </w:num>
  <w:num w:numId="5" w16cid:durableId="1361127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09FF"/>
    <w:rsid w:val="00001037"/>
    <w:rsid w:val="00001D85"/>
    <w:rsid w:val="00001FC7"/>
    <w:rsid w:val="0000573A"/>
    <w:rsid w:val="00005E10"/>
    <w:rsid w:val="000067B2"/>
    <w:rsid w:val="00006C15"/>
    <w:rsid w:val="00007AE3"/>
    <w:rsid w:val="000115BE"/>
    <w:rsid w:val="00011D00"/>
    <w:rsid w:val="0001272F"/>
    <w:rsid w:val="00013B4E"/>
    <w:rsid w:val="00013D81"/>
    <w:rsid w:val="000149DC"/>
    <w:rsid w:val="00015607"/>
    <w:rsid w:val="00017980"/>
    <w:rsid w:val="0002101A"/>
    <w:rsid w:val="00022380"/>
    <w:rsid w:val="00024419"/>
    <w:rsid w:val="00024512"/>
    <w:rsid w:val="00024741"/>
    <w:rsid w:val="00024D2D"/>
    <w:rsid w:val="00025DEB"/>
    <w:rsid w:val="00026382"/>
    <w:rsid w:val="00026658"/>
    <w:rsid w:val="00030063"/>
    <w:rsid w:val="000301AE"/>
    <w:rsid w:val="000310C6"/>
    <w:rsid w:val="00032952"/>
    <w:rsid w:val="00032B24"/>
    <w:rsid w:val="00032CD7"/>
    <w:rsid w:val="0003312D"/>
    <w:rsid w:val="00034058"/>
    <w:rsid w:val="00036CAD"/>
    <w:rsid w:val="00037611"/>
    <w:rsid w:val="00037739"/>
    <w:rsid w:val="000378F2"/>
    <w:rsid w:val="000405EC"/>
    <w:rsid w:val="00040FDC"/>
    <w:rsid w:val="00041B7D"/>
    <w:rsid w:val="00041F5D"/>
    <w:rsid w:val="00042AC2"/>
    <w:rsid w:val="00043DAB"/>
    <w:rsid w:val="00044245"/>
    <w:rsid w:val="00044F8C"/>
    <w:rsid w:val="00045378"/>
    <w:rsid w:val="000467DB"/>
    <w:rsid w:val="00047086"/>
    <w:rsid w:val="00050EB9"/>
    <w:rsid w:val="0005197E"/>
    <w:rsid w:val="00052227"/>
    <w:rsid w:val="00052503"/>
    <w:rsid w:val="000528C0"/>
    <w:rsid w:val="00052948"/>
    <w:rsid w:val="00053653"/>
    <w:rsid w:val="0005470F"/>
    <w:rsid w:val="000547B9"/>
    <w:rsid w:val="00054A80"/>
    <w:rsid w:val="00054FEC"/>
    <w:rsid w:val="00055A47"/>
    <w:rsid w:val="00056D6C"/>
    <w:rsid w:val="00056D7A"/>
    <w:rsid w:val="00060724"/>
    <w:rsid w:val="00062779"/>
    <w:rsid w:val="00062841"/>
    <w:rsid w:val="000639B8"/>
    <w:rsid w:val="00063A0B"/>
    <w:rsid w:val="00063C8F"/>
    <w:rsid w:val="00064009"/>
    <w:rsid w:val="0006689A"/>
    <w:rsid w:val="00066D5E"/>
    <w:rsid w:val="000670F4"/>
    <w:rsid w:val="000672DA"/>
    <w:rsid w:val="000703BE"/>
    <w:rsid w:val="00070CB5"/>
    <w:rsid w:val="000715E1"/>
    <w:rsid w:val="00072478"/>
    <w:rsid w:val="00072D52"/>
    <w:rsid w:val="000733B7"/>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81B"/>
    <w:rsid w:val="000A1B7B"/>
    <w:rsid w:val="000A2CBD"/>
    <w:rsid w:val="000A409F"/>
    <w:rsid w:val="000A5409"/>
    <w:rsid w:val="000A599B"/>
    <w:rsid w:val="000A5CBD"/>
    <w:rsid w:val="000A5DA3"/>
    <w:rsid w:val="000A60E5"/>
    <w:rsid w:val="000A689F"/>
    <w:rsid w:val="000A6FF7"/>
    <w:rsid w:val="000B229C"/>
    <w:rsid w:val="000B2DED"/>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464"/>
    <w:rsid w:val="000D0E29"/>
    <w:rsid w:val="000D2567"/>
    <w:rsid w:val="000D518E"/>
    <w:rsid w:val="000D5398"/>
    <w:rsid w:val="000D5497"/>
    <w:rsid w:val="000D5616"/>
    <w:rsid w:val="000D599C"/>
    <w:rsid w:val="000D63CD"/>
    <w:rsid w:val="000D7AE3"/>
    <w:rsid w:val="000E06B9"/>
    <w:rsid w:val="000E13ED"/>
    <w:rsid w:val="000E16AD"/>
    <w:rsid w:val="000E1B45"/>
    <w:rsid w:val="000E2A52"/>
    <w:rsid w:val="000E33C6"/>
    <w:rsid w:val="000E3A5A"/>
    <w:rsid w:val="000E456B"/>
    <w:rsid w:val="000E544B"/>
    <w:rsid w:val="000E6787"/>
    <w:rsid w:val="000E67FB"/>
    <w:rsid w:val="000E6BF5"/>
    <w:rsid w:val="000E7708"/>
    <w:rsid w:val="000F05ED"/>
    <w:rsid w:val="000F0CE2"/>
    <w:rsid w:val="000F12C0"/>
    <w:rsid w:val="000F13C6"/>
    <w:rsid w:val="000F2742"/>
    <w:rsid w:val="000F2BBE"/>
    <w:rsid w:val="000F2E42"/>
    <w:rsid w:val="000F32D0"/>
    <w:rsid w:val="000F4376"/>
    <w:rsid w:val="000F5756"/>
    <w:rsid w:val="000F5947"/>
    <w:rsid w:val="000F5956"/>
    <w:rsid w:val="000F7581"/>
    <w:rsid w:val="00100286"/>
    <w:rsid w:val="001002C9"/>
    <w:rsid w:val="0010226C"/>
    <w:rsid w:val="00102582"/>
    <w:rsid w:val="001041A4"/>
    <w:rsid w:val="00104861"/>
    <w:rsid w:val="00105DE5"/>
    <w:rsid w:val="001061BC"/>
    <w:rsid w:val="00106719"/>
    <w:rsid w:val="0010676B"/>
    <w:rsid w:val="00106CF3"/>
    <w:rsid w:val="00107533"/>
    <w:rsid w:val="00107898"/>
    <w:rsid w:val="00110219"/>
    <w:rsid w:val="00110920"/>
    <w:rsid w:val="001112A8"/>
    <w:rsid w:val="00111302"/>
    <w:rsid w:val="0011150E"/>
    <w:rsid w:val="00111F87"/>
    <w:rsid w:val="00112205"/>
    <w:rsid w:val="001124CE"/>
    <w:rsid w:val="00112E6E"/>
    <w:rsid w:val="00113875"/>
    <w:rsid w:val="0011492B"/>
    <w:rsid w:val="0011518F"/>
    <w:rsid w:val="00115F6B"/>
    <w:rsid w:val="00116D7A"/>
    <w:rsid w:val="00120E3B"/>
    <w:rsid w:val="001213F4"/>
    <w:rsid w:val="00121549"/>
    <w:rsid w:val="00125055"/>
    <w:rsid w:val="00126FF2"/>
    <w:rsid w:val="00130272"/>
    <w:rsid w:val="00130ECE"/>
    <w:rsid w:val="00131579"/>
    <w:rsid w:val="00133602"/>
    <w:rsid w:val="00134974"/>
    <w:rsid w:val="001350CC"/>
    <w:rsid w:val="001353FA"/>
    <w:rsid w:val="001355D5"/>
    <w:rsid w:val="001355E1"/>
    <w:rsid w:val="00136311"/>
    <w:rsid w:val="00136C09"/>
    <w:rsid w:val="0013768A"/>
    <w:rsid w:val="00137F95"/>
    <w:rsid w:val="001400BA"/>
    <w:rsid w:val="00140641"/>
    <w:rsid w:val="001409CF"/>
    <w:rsid w:val="00140DFF"/>
    <w:rsid w:val="00141170"/>
    <w:rsid w:val="0014296A"/>
    <w:rsid w:val="00143E80"/>
    <w:rsid w:val="0014676E"/>
    <w:rsid w:val="00146BDB"/>
    <w:rsid w:val="00150371"/>
    <w:rsid w:val="001513E7"/>
    <w:rsid w:val="00151D78"/>
    <w:rsid w:val="00152166"/>
    <w:rsid w:val="00153CA1"/>
    <w:rsid w:val="00154BA4"/>
    <w:rsid w:val="00154E74"/>
    <w:rsid w:val="001550BC"/>
    <w:rsid w:val="00155B53"/>
    <w:rsid w:val="00157475"/>
    <w:rsid w:val="001575E7"/>
    <w:rsid w:val="00160D97"/>
    <w:rsid w:val="0016173D"/>
    <w:rsid w:val="00162188"/>
    <w:rsid w:val="00163B68"/>
    <w:rsid w:val="00163C83"/>
    <w:rsid w:val="00164110"/>
    <w:rsid w:val="001641A6"/>
    <w:rsid w:val="001649B3"/>
    <w:rsid w:val="00164CA4"/>
    <w:rsid w:val="00165C67"/>
    <w:rsid w:val="00165D7C"/>
    <w:rsid w:val="00167AF5"/>
    <w:rsid w:val="00167B97"/>
    <w:rsid w:val="001705EB"/>
    <w:rsid w:val="00170B29"/>
    <w:rsid w:val="00171CBE"/>
    <w:rsid w:val="00171EC4"/>
    <w:rsid w:val="00172607"/>
    <w:rsid w:val="0017279E"/>
    <w:rsid w:val="00172C10"/>
    <w:rsid w:val="00172D09"/>
    <w:rsid w:val="00174201"/>
    <w:rsid w:val="001742A3"/>
    <w:rsid w:val="00174C27"/>
    <w:rsid w:val="00174D21"/>
    <w:rsid w:val="0017551D"/>
    <w:rsid w:val="0017608B"/>
    <w:rsid w:val="001762A0"/>
    <w:rsid w:val="0017673D"/>
    <w:rsid w:val="001768E0"/>
    <w:rsid w:val="001777AC"/>
    <w:rsid w:val="00183408"/>
    <w:rsid w:val="001836F1"/>
    <w:rsid w:val="001839EB"/>
    <w:rsid w:val="00183C9B"/>
    <w:rsid w:val="001843E3"/>
    <w:rsid w:val="00184448"/>
    <w:rsid w:val="00186CEC"/>
    <w:rsid w:val="001902FB"/>
    <w:rsid w:val="0019039A"/>
    <w:rsid w:val="00190502"/>
    <w:rsid w:val="00191CE9"/>
    <w:rsid w:val="00193873"/>
    <w:rsid w:val="00193B42"/>
    <w:rsid w:val="0019534D"/>
    <w:rsid w:val="00195DE1"/>
    <w:rsid w:val="00196001"/>
    <w:rsid w:val="001A00C5"/>
    <w:rsid w:val="001A0AFC"/>
    <w:rsid w:val="001A1F21"/>
    <w:rsid w:val="001A2C1B"/>
    <w:rsid w:val="001A2FBB"/>
    <w:rsid w:val="001A3BC1"/>
    <w:rsid w:val="001A4BE4"/>
    <w:rsid w:val="001A51F7"/>
    <w:rsid w:val="001A6CB5"/>
    <w:rsid w:val="001A7E7A"/>
    <w:rsid w:val="001B0D02"/>
    <w:rsid w:val="001B25CA"/>
    <w:rsid w:val="001B2CB6"/>
    <w:rsid w:val="001B2E97"/>
    <w:rsid w:val="001B2FAD"/>
    <w:rsid w:val="001B3CF4"/>
    <w:rsid w:val="001B45A0"/>
    <w:rsid w:val="001B54E6"/>
    <w:rsid w:val="001C2B51"/>
    <w:rsid w:val="001C2BAE"/>
    <w:rsid w:val="001C3B72"/>
    <w:rsid w:val="001C5FDE"/>
    <w:rsid w:val="001C60F2"/>
    <w:rsid w:val="001C717C"/>
    <w:rsid w:val="001C7477"/>
    <w:rsid w:val="001C7571"/>
    <w:rsid w:val="001C7A6F"/>
    <w:rsid w:val="001D007F"/>
    <w:rsid w:val="001D0C17"/>
    <w:rsid w:val="001D192C"/>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4FE"/>
    <w:rsid w:val="001F0AE4"/>
    <w:rsid w:val="001F0FD4"/>
    <w:rsid w:val="001F1C08"/>
    <w:rsid w:val="001F258A"/>
    <w:rsid w:val="001F31C1"/>
    <w:rsid w:val="001F412F"/>
    <w:rsid w:val="001F4E71"/>
    <w:rsid w:val="001F4EC3"/>
    <w:rsid w:val="001F6B1F"/>
    <w:rsid w:val="001F6ECE"/>
    <w:rsid w:val="002001DB"/>
    <w:rsid w:val="002006E0"/>
    <w:rsid w:val="00201573"/>
    <w:rsid w:val="002018E1"/>
    <w:rsid w:val="00202835"/>
    <w:rsid w:val="00203EED"/>
    <w:rsid w:val="00204817"/>
    <w:rsid w:val="00210C24"/>
    <w:rsid w:val="00211508"/>
    <w:rsid w:val="00212C0F"/>
    <w:rsid w:val="00213519"/>
    <w:rsid w:val="0021381A"/>
    <w:rsid w:val="002158C5"/>
    <w:rsid w:val="002165B5"/>
    <w:rsid w:val="00216CD3"/>
    <w:rsid w:val="00217423"/>
    <w:rsid w:val="002213CC"/>
    <w:rsid w:val="0022254E"/>
    <w:rsid w:val="00222FB5"/>
    <w:rsid w:val="002242B0"/>
    <w:rsid w:val="00225A0B"/>
    <w:rsid w:val="00225C4F"/>
    <w:rsid w:val="0022704D"/>
    <w:rsid w:val="00230A6A"/>
    <w:rsid w:val="00231B35"/>
    <w:rsid w:val="002321FF"/>
    <w:rsid w:val="00232FA7"/>
    <w:rsid w:val="00233D3B"/>
    <w:rsid w:val="00234668"/>
    <w:rsid w:val="00235415"/>
    <w:rsid w:val="00235C1C"/>
    <w:rsid w:val="002361CE"/>
    <w:rsid w:val="00237648"/>
    <w:rsid w:val="00237D37"/>
    <w:rsid w:val="00240E2E"/>
    <w:rsid w:val="00240FE7"/>
    <w:rsid w:val="002414A7"/>
    <w:rsid w:val="002420D5"/>
    <w:rsid w:val="002434FA"/>
    <w:rsid w:val="0024410A"/>
    <w:rsid w:val="00244EDE"/>
    <w:rsid w:val="00244EE7"/>
    <w:rsid w:val="00250A0A"/>
    <w:rsid w:val="00250B98"/>
    <w:rsid w:val="00250C04"/>
    <w:rsid w:val="00250D1B"/>
    <w:rsid w:val="00251F52"/>
    <w:rsid w:val="00252886"/>
    <w:rsid w:val="0025294D"/>
    <w:rsid w:val="00252E9E"/>
    <w:rsid w:val="0025357E"/>
    <w:rsid w:val="00254478"/>
    <w:rsid w:val="00254ADF"/>
    <w:rsid w:val="00255086"/>
    <w:rsid w:val="002550BA"/>
    <w:rsid w:val="00255342"/>
    <w:rsid w:val="00255985"/>
    <w:rsid w:val="00256132"/>
    <w:rsid w:val="00256FAA"/>
    <w:rsid w:val="00257485"/>
    <w:rsid w:val="00260711"/>
    <w:rsid w:val="00260C5B"/>
    <w:rsid w:val="00261335"/>
    <w:rsid w:val="002620EB"/>
    <w:rsid w:val="00262EA2"/>
    <w:rsid w:val="00264493"/>
    <w:rsid w:val="00264C29"/>
    <w:rsid w:val="00264C39"/>
    <w:rsid w:val="00265E5C"/>
    <w:rsid w:val="0026621D"/>
    <w:rsid w:val="002663FD"/>
    <w:rsid w:val="0026702D"/>
    <w:rsid w:val="00271C73"/>
    <w:rsid w:val="002735F9"/>
    <w:rsid w:val="0027384E"/>
    <w:rsid w:val="00273BB0"/>
    <w:rsid w:val="00274A4E"/>
    <w:rsid w:val="00274E5D"/>
    <w:rsid w:val="0027523E"/>
    <w:rsid w:val="0027531E"/>
    <w:rsid w:val="002769CE"/>
    <w:rsid w:val="00277099"/>
    <w:rsid w:val="002779EB"/>
    <w:rsid w:val="00280488"/>
    <w:rsid w:val="00280ADC"/>
    <w:rsid w:val="002815E8"/>
    <w:rsid w:val="002816B9"/>
    <w:rsid w:val="0028205D"/>
    <w:rsid w:val="002843F7"/>
    <w:rsid w:val="00285422"/>
    <w:rsid w:val="002854EA"/>
    <w:rsid w:val="00285577"/>
    <w:rsid w:val="00285FFF"/>
    <w:rsid w:val="002864CF"/>
    <w:rsid w:val="00287631"/>
    <w:rsid w:val="00292F2F"/>
    <w:rsid w:val="00293AFF"/>
    <w:rsid w:val="00293E40"/>
    <w:rsid w:val="002944A5"/>
    <w:rsid w:val="00294580"/>
    <w:rsid w:val="00294A00"/>
    <w:rsid w:val="00295F1F"/>
    <w:rsid w:val="00296463"/>
    <w:rsid w:val="00296EDE"/>
    <w:rsid w:val="00297A57"/>
    <w:rsid w:val="00297D0C"/>
    <w:rsid w:val="002A0ED1"/>
    <w:rsid w:val="002A0FD1"/>
    <w:rsid w:val="002A1131"/>
    <w:rsid w:val="002A1589"/>
    <w:rsid w:val="002A1699"/>
    <w:rsid w:val="002A26CC"/>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BAF"/>
    <w:rsid w:val="002B3BB2"/>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C7868"/>
    <w:rsid w:val="002D00A3"/>
    <w:rsid w:val="002D1062"/>
    <w:rsid w:val="002D1426"/>
    <w:rsid w:val="002D148A"/>
    <w:rsid w:val="002D17E4"/>
    <w:rsid w:val="002D19E0"/>
    <w:rsid w:val="002D3A68"/>
    <w:rsid w:val="002D3D03"/>
    <w:rsid w:val="002D47CB"/>
    <w:rsid w:val="002D5090"/>
    <w:rsid w:val="002D56EC"/>
    <w:rsid w:val="002D611C"/>
    <w:rsid w:val="002D692B"/>
    <w:rsid w:val="002E0DE2"/>
    <w:rsid w:val="002E1ECE"/>
    <w:rsid w:val="002E25E0"/>
    <w:rsid w:val="002E2CAD"/>
    <w:rsid w:val="002E2E35"/>
    <w:rsid w:val="002E4720"/>
    <w:rsid w:val="002E625B"/>
    <w:rsid w:val="002E6B74"/>
    <w:rsid w:val="002E6E15"/>
    <w:rsid w:val="002F052C"/>
    <w:rsid w:val="002F057C"/>
    <w:rsid w:val="002F0E34"/>
    <w:rsid w:val="002F105C"/>
    <w:rsid w:val="002F2A47"/>
    <w:rsid w:val="002F2AA8"/>
    <w:rsid w:val="002F355F"/>
    <w:rsid w:val="002F5A70"/>
    <w:rsid w:val="002F6093"/>
    <w:rsid w:val="002F613C"/>
    <w:rsid w:val="002F6509"/>
    <w:rsid w:val="002F6B3C"/>
    <w:rsid w:val="002F716B"/>
    <w:rsid w:val="0030263C"/>
    <w:rsid w:val="00303D98"/>
    <w:rsid w:val="00304334"/>
    <w:rsid w:val="00304527"/>
    <w:rsid w:val="00304F8F"/>
    <w:rsid w:val="003057C7"/>
    <w:rsid w:val="00307234"/>
    <w:rsid w:val="003075CF"/>
    <w:rsid w:val="00307D18"/>
    <w:rsid w:val="00311B26"/>
    <w:rsid w:val="003127CB"/>
    <w:rsid w:val="00312E58"/>
    <w:rsid w:val="00313181"/>
    <w:rsid w:val="00313D9E"/>
    <w:rsid w:val="00313E92"/>
    <w:rsid w:val="003145FD"/>
    <w:rsid w:val="00314832"/>
    <w:rsid w:val="00314F78"/>
    <w:rsid w:val="003153CC"/>
    <w:rsid w:val="00315F14"/>
    <w:rsid w:val="00316F1D"/>
    <w:rsid w:val="00317A10"/>
    <w:rsid w:val="00317AE9"/>
    <w:rsid w:val="003203E4"/>
    <w:rsid w:val="003216B1"/>
    <w:rsid w:val="0032267D"/>
    <w:rsid w:val="00325AE5"/>
    <w:rsid w:val="00326213"/>
    <w:rsid w:val="0032689A"/>
    <w:rsid w:val="00326F0C"/>
    <w:rsid w:val="00326F75"/>
    <w:rsid w:val="00327A70"/>
    <w:rsid w:val="0033187E"/>
    <w:rsid w:val="00332852"/>
    <w:rsid w:val="003329CB"/>
    <w:rsid w:val="00333A6E"/>
    <w:rsid w:val="00334B06"/>
    <w:rsid w:val="00335B79"/>
    <w:rsid w:val="0033634E"/>
    <w:rsid w:val="00337CE5"/>
    <w:rsid w:val="003408E7"/>
    <w:rsid w:val="00341812"/>
    <w:rsid w:val="00341D55"/>
    <w:rsid w:val="00342BFF"/>
    <w:rsid w:val="00344849"/>
    <w:rsid w:val="00345ADA"/>
    <w:rsid w:val="003462B7"/>
    <w:rsid w:val="00346332"/>
    <w:rsid w:val="00346EBD"/>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6DFA"/>
    <w:rsid w:val="003673A8"/>
    <w:rsid w:val="00367624"/>
    <w:rsid w:val="0037357B"/>
    <w:rsid w:val="00374FA0"/>
    <w:rsid w:val="003757FD"/>
    <w:rsid w:val="00375E50"/>
    <w:rsid w:val="00375EFC"/>
    <w:rsid w:val="0038034A"/>
    <w:rsid w:val="003808E7"/>
    <w:rsid w:val="00382B84"/>
    <w:rsid w:val="0038305D"/>
    <w:rsid w:val="003830A3"/>
    <w:rsid w:val="00384C5C"/>
    <w:rsid w:val="003852C6"/>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BB8"/>
    <w:rsid w:val="003A0FB5"/>
    <w:rsid w:val="003A321D"/>
    <w:rsid w:val="003A5024"/>
    <w:rsid w:val="003A5498"/>
    <w:rsid w:val="003A6045"/>
    <w:rsid w:val="003A644F"/>
    <w:rsid w:val="003A6884"/>
    <w:rsid w:val="003A692D"/>
    <w:rsid w:val="003A6A68"/>
    <w:rsid w:val="003A6F41"/>
    <w:rsid w:val="003A7A19"/>
    <w:rsid w:val="003B0830"/>
    <w:rsid w:val="003B09BF"/>
    <w:rsid w:val="003B2894"/>
    <w:rsid w:val="003B299E"/>
    <w:rsid w:val="003B310F"/>
    <w:rsid w:val="003B3180"/>
    <w:rsid w:val="003B3424"/>
    <w:rsid w:val="003B37B5"/>
    <w:rsid w:val="003B437C"/>
    <w:rsid w:val="003B5131"/>
    <w:rsid w:val="003B550A"/>
    <w:rsid w:val="003B66BC"/>
    <w:rsid w:val="003B6B8C"/>
    <w:rsid w:val="003B7550"/>
    <w:rsid w:val="003C055F"/>
    <w:rsid w:val="003C0997"/>
    <w:rsid w:val="003C1E29"/>
    <w:rsid w:val="003C20E5"/>
    <w:rsid w:val="003C2133"/>
    <w:rsid w:val="003C2DDF"/>
    <w:rsid w:val="003C4DD6"/>
    <w:rsid w:val="003C57FD"/>
    <w:rsid w:val="003C5D38"/>
    <w:rsid w:val="003C62F9"/>
    <w:rsid w:val="003C707D"/>
    <w:rsid w:val="003C7735"/>
    <w:rsid w:val="003D05A0"/>
    <w:rsid w:val="003D0BE8"/>
    <w:rsid w:val="003D1503"/>
    <w:rsid w:val="003D1CCC"/>
    <w:rsid w:val="003D2076"/>
    <w:rsid w:val="003D2967"/>
    <w:rsid w:val="003D2C40"/>
    <w:rsid w:val="003D2E5F"/>
    <w:rsid w:val="003D3312"/>
    <w:rsid w:val="003D40C5"/>
    <w:rsid w:val="003D4152"/>
    <w:rsid w:val="003D5772"/>
    <w:rsid w:val="003D6340"/>
    <w:rsid w:val="003D6692"/>
    <w:rsid w:val="003E0D35"/>
    <w:rsid w:val="003E17AB"/>
    <w:rsid w:val="003E1CFB"/>
    <w:rsid w:val="003E1F60"/>
    <w:rsid w:val="003E3C0A"/>
    <w:rsid w:val="003E4B7A"/>
    <w:rsid w:val="003E5AA8"/>
    <w:rsid w:val="003E5F3D"/>
    <w:rsid w:val="003E6A87"/>
    <w:rsid w:val="003E7127"/>
    <w:rsid w:val="003E7C95"/>
    <w:rsid w:val="003F09D0"/>
    <w:rsid w:val="003F09DA"/>
    <w:rsid w:val="003F0A4A"/>
    <w:rsid w:val="003F1B0A"/>
    <w:rsid w:val="003F1F52"/>
    <w:rsid w:val="003F238F"/>
    <w:rsid w:val="003F2693"/>
    <w:rsid w:val="003F2A16"/>
    <w:rsid w:val="003F3797"/>
    <w:rsid w:val="003F4CFD"/>
    <w:rsid w:val="003F5E38"/>
    <w:rsid w:val="003F69F5"/>
    <w:rsid w:val="003F6B05"/>
    <w:rsid w:val="003F77EB"/>
    <w:rsid w:val="004001E9"/>
    <w:rsid w:val="00400BE4"/>
    <w:rsid w:val="00401AE1"/>
    <w:rsid w:val="0040326F"/>
    <w:rsid w:val="00403307"/>
    <w:rsid w:val="00404A19"/>
    <w:rsid w:val="0040646D"/>
    <w:rsid w:val="0041028C"/>
    <w:rsid w:val="004117BE"/>
    <w:rsid w:val="00411C34"/>
    <w:rsid w:val="00413E87"/>
    <w:rsid w:val="00414D03"/>
    <w:rsid w:val="00415F50"/>
    <w:rsid w:val="00416CA5"/>
    <w:rsid w:val="00417024"/>
    <w:rsid w:val="00417B5E"/>
    <w:rsid w:val="00422257"/>
    <w:rsid w:val="00423DF6"/>
    <w:rsid w:val="004248B0"/>
    <w:rsid w:val="00425295"/>
    <w:rsid w:val="00425616"/>
    <w:rsid w:val="00426023"/>
    <w:rsid w:val="004268A0"/>
    <w:rsid w:val="00427194"/>
    <w:rsid w:val="00427372"/>
    <w:rsid w:val="004278FF"/>
    <w:rsid w:val="0042799B"/>
    <w:rsid w:val="00427C84"/>
    <w:rsid w:val="0043052F"/>
    <w:rsid w:val="00430A72"/>
    <w:rsid w:val="00432095"/>
    <w:rsid w:val="0043209F"/>
    <w:rsid w:val="004328DA"/>
    <w:rsid w:val="00435682"/>
    <w:rsid w:val="00436703"/>
    <w:rsid w:val="00437874"/>
    <w:rsid w:val="004402A0"/>
    <w:rsid w:val="004406A2"/>
    <w:rsid w:val="00440F06"/>
    <w:rsid w:val="004410BA"/>
    <w:rsid w:val="00441668"/>
    <w:rsid w:val="004417E0"/>
    <w:rsid w:val="004418D4"/>
    <w:rsid w:val="00444956"/>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BC2"/>
    <w:rsid w:val="00464C92"/>
    <w:rsid w:val="004673E6"/>
    <w:rsid w:val="00467AEC"/>
    <w:rsid w:val="004705BC"/>
    <w:rsid w:val="00470856"/>
    <w:rsid w:val="00470F00"/>
    <w:rsid w:val="004713F0"/>
    <w:rsid w:val="00471599"/>
    <w:rsid w:val="0047199E"/>
    <w:rsid w:val="00471C92"/>
    <w:rsid w:val="00472391"/>
    <w:rsid w:val="00472903"/>
    <w:rsid w:val="0047476A"/>
    <w:rsid w:val="004751F6"/>
    <w:rsid w:val="00475759"/>
    <w:rsid w:val="00475E14"/>
    <w:rsid w:val="00477BD4"/>
    <w:rsid w:val="00481230"/>
    <w:rsid w:val="004814C2"/>
    <w:rsid w:val="0048218C"/>
    <w:rsid w:val="0048253A"/>
    <w:rsid w:val="00483DF7"/>
    <w:rsid w:val="00484B9C"/>
    <w:rsid w:val="00484BC8"/>
    <w:rsid w:val="00484D77"/>
    <w:rsid w:val="0048721A"/>
    <w:rsid w:val="00491112"/>
    <w:rsid w:val="00492783"/>
    <w:rsid w:val="00492B7E"/>
    <w:rsid w:val="00492F27"/>
    <w:rsid w:val="00495893"/>
    <w:rsid w:val="00495964"/>
    <w:rsid w:val="00495E40"/>
    <w:rsid w:val="00496319"/>
    <w:rsid w:val="004A116F"/>
    <w:rsid w:val="004A1F7E"/>
    <w:rsid w:val="004A24FC"/>
    <w:rsid w:val="004A276D"/>
    <w:rsid w:val="004A2CE4"/>
    <w:rsid w:val="004A4CB3"/>
    <w:rsid w:val="004A4F97"/>
    <w:rsid w:val="004A51CD"/>
    <w:rsid w:val="004A6F92"/>
    <w:rsid w:val="004B2693"/>
    <w:rsid w:val="004B29B9"/>
    <w:rsid w:val="004B3254"/>
    <w:rsid w:val="004B485A"/>
    <w:rsid w:val="004B4E38"/>
    <w:rsid w:val="004B5B91"/>
    <w:rsid w:val="004B64CF"/>
    <w:rsid w:val="004B77FC"/>
    <w:rsid w:val="004C0197"/>
    <w:rsid w:val="004C072C"/>
    <w:rsid w:val="004C0D9C"/>
    <w:rsid w:val="004C1006"/>
    <w:rsid w:val="004C1013"/>
    <w:rsid w:val="004C1020"/>
    <w:rsid w:val="004C1683"/>
    <w:rsid w:val="004C172B"/>
    <w:rsid w:val="004C1A9D"/>
    <w:rsid w:val="004C1D72"/>
    <w:rsid w:val="004C223A"/>
    <w:rsid w:val="004C6BF6"/>
    <w:rsid w:val="004C6D4B"/>
    <w:rsid w:val="004C7592"/>
    <w:rsid w:val="004D0273"/>
    <w:rsid w:val="004D1458"/>
    <w:rsid w:val="004D15C5"/>
    <w:rsid w:val="004D1B6C"/>
    <w:rsid w:val="004D1DA1"/>
    <w:rsid w:val="004D21DE"/>
    <w:rsid w:val="004D4120"/>
    <w:rsid w:val="004D4751"/>
    <w:rsid w:val="004D4F15"/>
    <w:rsid w:val="004D4FBA"/>
    <w:rsid w:val="004E007B"/>
    <w:rsid w:val="004E0B6C"/>
    <w:rsid w:val="004E1BD1"/>
    <w:rsid w:val="004E2F48"/>
    <w:rsid w:val="004E36E1"/>
    <w:rsid w:val="004E5B11"/>
    <w:rsid w:val="004E62D0"/>
    <w:rsid w:val="004E66B4"/>
    <w:rsid w:val="004E7D18"/>
    <w:rsid w:val="004F094A"/>
    <w:rsid w:val="004F0BC2"/>
    <w:rsid w:val="004F2236"/>
    <w:rsid w:val="004F6A31"/>
    <w:rsid w:val="004F6DED"/>
    <w:rsid w:val="004F76B2"/>
    <w:rsid w:val="00500550"/>
    <w:rsid w:val="00500648"/>
    <w:rsid w:val="0050200E"/>
    <w:rsid w:val="005023FC"/>
    <w:rsid w:val="005049DD"/>
    <w:rsid w:val="00506335"/>
    <w:rsid w:val="00507175"/>
    <w:rsid w:val="0050782E"/>
    <w:rsid w:val="0051132C"/>
    <w:rsid w:val="00511691"/>
    <w:rsid w:val="005121AA"/>
    <w:rsid w:val="00512841"/>
    <w:rsid w:val="0051296A"/>
    <w:rsid w:val="0051458E"/>
    <w:rsid w:val="00515071"/>
    <w:rsid w:val="00515E0E"/>
    <w:rsid w:val="00516FEF"/>
    <w:rsid w:val="00517292"/>
    <w:rsid w:val="005175F4"/>
    <w:rsid w:val="005215A7"/>
    <w:rsid w:val="00522A94"/>
    <w:rsid w:val="00522ED8"/>
    <w:rsid w:val="0052488D"/>
    <w:rsid w:val="00524FC4"/>
    <w:rsid w:val="00525852"/>
    <w:rsid w:val="00525DFD"/>
    <w:rsid w:val="005266DC"/>
    <w:rsid w:val="00527318"/>
    <w:rsid w:val="00527342"/>
    <w:rsid w:val="00527428"/>
    <w:rsid w:val="00530143"/>
    <w:rsid w:val="00530A7F"/>
    <w:rsid w:val="00530CC9"/>
    <w:rsid w:val="00530D37"/>
    <w:rsid w:val="0053100A"/>
    <w:rsid w:val="00532516"/>
    <w:rsid w:val="0053260A"/>
    <w:rsid w:val="00533434"/>
    <w:rsid w:val="0053408C"/>
    <w:rsid w:val="0053418F"/>
    <w:rsid w:val="00534770"/>
    <w:rsid w:val="00535843"/>
    <w:rsid w:val="00535EA3"/>
    <w:rsid w:val="005376A2"/>
    <w:rsid w:val="00537962"/>
    <w:rsid w:val="00540504"/>
    <w:rsid w:val="00542D2F"/>
    <w:rsid w:val="00542DA6"/>
    <w:rsid w:val="00543B1F"/>
    <w:rsid w:val="00545165"/>
    <w:rsid w:val="00551326"/>
    <w:rsid w:val="0055156A"/>
    <w:rsid w:val="00551E74"/>
    <w:rsid w:val="00553E29"/>
    <w:rsid w:val="005563B9"/>
    <w:rsid w:val="00556C54"/>
    <w:rsid w:val="005573D5"/>
    <w:rsid w:val="00557E5F"/>
    <w:rsid w:val="005620EC"/>
    <w:rsid w:val="00562988"/>
    <w:rsid w:val="005637E8"/>
    <w:rsid w:val="005643D9"/>
    <w:rsid w:val="005650C0"/>
    <w:rsid w:val="00565467"/>
    <w:rsid w:val="0056575F"/>
    <w:rsid w:val="00566256"/>
    <w:rsid w:val="00567ED1"/>
    <w:rsid w:val="00570781"/>
    <w:rsid w:val="0057117D"/>
    <w:rsid w:val="0057158F"/>
    <w:rsid w:val="00571996"/>
    <w:rsid w:val="00572674"/>
    <w:rsid w:val="00572A6F"/>
    <w:rsid w:val="00573BC9"/>
    <w:rsid w:val="00574806"/>
    <w:rsid w:val="00574E0F"/>
    <w:rsid w:val="00575196"/>
    <w:rsid w:val="005766CB"/>
    <w:rsid w:val="00576DCF"/>
    <w:rsid w:val="00576F18"/>
    <w:rsid w:val="00577BF9"/>
    <w:rsid w:val="00580AE0"/>
    <w:rsid w:val="00582208"/>
    <w:rsid w:val="0058230F"/>
    <w:rsid w:val="00582B44"/>
    <w:rsid w:val="0058333B"/>
    <w:rsid w:val="00583BFA"/>
    <w:rsid w:val="0058405B"/>
    <w:rsid w:val="005843AD"/>
    <w:rsid w:val="0058635B"/>
    <w:rsid w:val="00587563"/>
    <w:rsid w:val="00587F2B"/>
    <w:rsid w:val="0059132B"/>
    <w:rsid w:val="0059152E"/>
    <w:rsid w:val="00591615"/>
    <w:rsid w:val="00591FEE"/>
    <w:rsid w:val="0059458A"/>
    <w:rsid w:val="0059591B"/>
    <w:rsid w:val="00595ECF"/>
    <w:rsid w:val="005963A6"/>
    <w:rsid w:val="00596A61"/>
    <w:rsid w:val="00596EA9"/>
    <w:rsid w:val="00596EFC"/>
    <w:rsid w:val="005975C6"/>
    <w:rsid w:val="00597F52"/>
    <w:rsid w:val="005A0016"/>
    <w:rsid w:val="005A030D"/>
    <w:rsid w:val="005A2114"/>
    <w:rsid w:val="005A2437"/>
    <w:rsid w:val="005A2DB5"/>
    <w:rsid w:val="005A4A43"/>
    <w:rsid w:val="005A4C97"/>
    <w:rsid w:val="005A57B3"/>
    <w:rsid w:val="005A63FE"/>
    <w:rsid w:val="005A6B3D"/>
    <w:rsid w:val="005A6E98"/>
    <w:rsid w:val="005A712F"/>
    <w:rsid w:val="005A78E2"/>
    <w:rsid w:val="005A78E3"/>
    <w:rsid w:val="005A7BE7"/>
    <w:rsid w:val="005B0094"/>
    <w:rsid w:val="005B00CA"/>
    <w:rsid w:val="005B0D57"/>
    <w:rsid w:val="005B1886"/>
    <w:rsid w:val="005B1BF5"/>
    <w:rsid w:val="005B24C9"/>
    <w:rsid w:val="005B253D"/>
    <w:rsid w:val="005B2C77"/>
    <w:rsid w:val="005B33F2"/>
    <w:rsid w:val="005B4B68"/>
    <w:rsid w:val="005B503D"/>
    <w:rsid w:val="005B5332"/>
    <w:rsid w:val="005B5A00"/>
    <w:rsid w:val="005B63B1"/>
    <w:rsid w:val="005B7CF8"/>
    <w:rsid w:val="005C0029"/>
    <w:rsid w:val="005C17CD"/>
    <w:rsid w:val="005C3A31"/>
    <w:rsid w:val="005C44BA"/>
    <w:rsid w:val="005C4CEB"/>
    <w:rsid w:val="005C6658"/>
    <w:rsid w:val="005C7AEF"/>
    <w:rsid w:val="005C7D80"/>
    <w:rsid w:val="005C7D8F"/>
    <w:rsid w:val="005C7FBA"/>
    <w:rsid w:val="005D02EF"/>
    <w:rsid w:val="005D156E"/>
    <w:rsid w:val="005D1BCC"/>
    <w:rsid w:val="005D1C29"/>
    <w:rsid w:val="005D47F3"/>
    <w:rsid w:val="005D4C80"/>
    <w:rsid w:val="005D4FD6"/>
    <w:rsid w:val="005D5CD2"/>
    <w:rsid w:val="005D7F9B"/>
    <w:rsid w:val="005E00DB"/>
    <w:rsid w:val="005E01B5"/>
    <w:rsid w:val="005E1FE7"/>
    <w:rsid w:val="005E3852"/>
    <w:rsid w:val="005E49ED"/>
    <w:rsid w:val="005E5154"/>
    <w:rsid w:val="005E6D6A"/>
    <w:rsid w:val="005E701A"/>
    <w:rsid w:val="005E78CC"/>
    <w:rsid w:val="005F0553"/>
    <w:rsid w:val="005F115D"/>
    <w:rsid w:val="005F1AF8"/>
    <w:rsid w:val="005F3819"/>
    <w:rsid w:val="005F3B32"/>
    <w:rsid w:val="005F3B53"/>
    <w:rsid w:val="005F3DD2"/>
    <w:rsid w:val="005F42D8"/>
    <w:rsid w:val="005F4395"/>
    <w:rsid w:val="005F450A"/>
    <w:rsid w:val="005F46D1"/>
    <w:rsid w:val="005F53FF"/>
    <w:rsid w:val="005F56D6"/>
    <w:rsid w:val="005F769A"/>
    <w:rsid w:val="005F7EDE"/>
    <w:rsid w:val="0060121D"/>
    <w:rsid w:val="006013FA"/>
    <w:rsid w:val="00602992"/>
    <w:rsid w:val="00602B4B"/>
    <w:rsid w:val="006031C4"/>
    <w:rsid w:val="00603994"/>
    <w:rsid w:val="00604179"/>
    <w:rsid w:val="00605D96"/>
    <w:rsid w:val="00607033"/>
    <w:rsid w:val="006070B9"/>
    <w:rsid w:val="00607B25"/>
    <w:rsid w:val="00607FE3"/>
    <w:rsid w:val="0061031B"/>
    <w:rsid w:val="00610D3A"/>
    <w:rsid w:val="006114ED"/>
    <w:rsid w:val="006122F0"/>
    <w:rsid w:val="0061258A"/>
    <w:rsid w:val="00612B2C"/>
    <w:rsid w:val="00612CED"/>
    <w:rsid w:val="006135E1"/>
    <w:rsid w:val="00614ED8"/>
    <w:rsid w:val="00614F3B"/>
    <w:rsid w:val="00615B5B"/>
    <w:rsid w:val="00615E03"/>
    <w:rsid w:val="006164A1"/>
    <w:rsid w:val="00617D33"/>
    <w:rsid w:val="00620811"/>
    <w:rsid w:val="00620A26"/>
    <w:rsid w:val="006211FB"/>
    <w:rsid w:val="00621BE3"/>
    <w:rsid w:val="006223CC"/>
    <w:rsid w:val="00623DE3"/>
    <w:rsid w:val="006240C7"/>
    <w:rsid w:val="00624282"/>
    <w:rsid w:val="00624457"/>
    <w:rsid w:val="0062497F"/>
    <w:rsid w:val="006257B5"/>
    <w:rsid w:val="00625B8F"/>
    <w:rsid w:val="00625F4C"/>
    <w:rsid w:val="00626C85"/>
    <w:rsid w:val="00627FDD"/>
    <w:rsid w:val="00630039"/>
    <w:rsid w:val="006303B4"/>
    <w:rsid w:val="00630947"/>
    <w:rsid w:val="00630996"/>
    <w:rsid w:val="00630E87"/>
    <w:rsid w:val="0063201D"/>
    <w:rsid w:val="006336F6"/>
    <w:rsid w:val="00634EF9"/>
    <w:rsid w:val="00635521"/>
    <w:rsid w:val="00635D8C"/>
    <w:rsid w:val="006365DB"/>
    <w:rsid w:val="006400D0"/>
    <w:rsid w:val="00641130"/>
    <w:rsid w:val="006416CD"/>
    <w:rsid w:val="00642BB0"/>
    <w:rsid w:val="00643625"/>
    <w:rsid w:val="00643928"/>
    <w:rsid w:val="00644DFA"/>
    <w:rsid w:val="0064539D"/>
    <w:rsid w:val="00645FBE"/>
    <w:rsid w:val="0064761C"/>
    <w:rsid w:val="00647B5F"/>
    <w:rsid w:val="0065062F"/>
    <w:rsid w:val="00651069"/>
    <w:rsid w:val="0065123D"/>
    <w:rsid w:val="00651D4A"/>
    <w:rsid w:val="006527E1"/>
    <w:rsid w:val="006534FC"/>
    <w:rsid w:val="0065376F"/>
    <w:rsid w:val="00653C58"/>
    <w:rsid w:val="00656778"/>
    <w:rsid w:val="00656C46"/>
    <w:rsid w:val="00657382"/>
    <w:rsid w:val="00660CC0"/>
    <w:rsid w:val="006626C3"/>
    <w:rsid w:val="006654F3"/>
    <w:rsid w:val="00665A27"/>
    <w:rsid w:val="006704C5"/>
    <w:rsid w:val="00671706"/>
    <w:rsid w:val="00672FCB"/>
    <w:rsid w:val="00673643"/>
    <w:rsid w:val="00676BFA"/>
    <w:rsid w:val="00680D0B"/>
    <w:rsid w:val="00681304"/>
    <w:rsid w:val="006814F5"/>
    <w:rsid w:val="006815E0"/>
    <w:rsid w:val="00681D4F"/>
    <w:rsid w:val="006820C9"/>
    <w:rsid w:val="00683020"/>
    <w:rsid w:val="006839C5"/>
    <w:rsid w:val="00683DE4"/>
    <w:rsid w:val="00683F9F"/>
    <w:rsid w:val="00686470"/>
    <w:rsid w:val="00686C40"/>
    <w:rsid w:val="00687CF1"/>
    <w:rsid w:val="006902A5"/>
    <w:rsid w:val="00691358"/>
    <w:rsid w:val="00691E89"/>
    <w:rsid w:val="00694291"/>
    <w:rsid w:val="00694726"/>
    <w:rsid w:val="006951E5"/>
    <w:rsid w:val="006955D9"/>
    <w:rsid w:val="00696528"/>
    <w:rsid w:val="00696878"/>
    <w:rsid w:val="0069737C"/>
    <w:rsid w:val="006A064D"/>
    <w:rsid w:val="006A133B"/>
    <w:rsid w:val="006A1BE3"/>
    <w:rsid w:val="006A20AE"/>
    <w:rsid w:val="006A3034"/>
    <w:rsid w:val="006A34B4"/>
    <w:rsid w:val="006A3541"/>
    <w:rsid w:val="006A370A"/>
    <w:rsid w:val="006A40E6"/>
    <w:rsid w:val="006A4D5C"/>
    <w:rsid w:val="006A54F8"/>
    <w:rsid w:val="006A5FFB"/>
    <w:rsid w:val="006A70AB"/>
    <w:rsid w:val="006A7C56"/>
    <w:rsid w:val="006B0C48"/>
    <w:rsid w:val="006B2BDD"/>
    <w:rsid w:val="006B3043"/>
    <w:rsid w:val="006B394B"/>
    <w:rsid w:val="006B6652"/>
    <w:rsid w:val="006B699C"/>
    <w:rsid w:val="006B6FD6"/>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6773"/>
    <w:rsid w:val="006D7589"/>
    <w:rsid w:val="006D77DA"/>
    <w:rsid w:val="006D7BC1"/>
    <w:rsid w:val="006D7EEB"/>
    <w:rsid w:val="006E0901"/>
    <w:rsid w:val="006E0A58"/>
    <w:rsid w:val="006E0EC2"/>
    <w:rsid w:val="006E0EF6"/>
    <w:rsid w:val="006E0F75"/>
    <w:rsid w:val="006E3384"/>
    <w:rsid w:val="006E377B"/>
    <w:rsid w:val="006E40AA"/>
    <w:rsid w:val="006E5579"/>
    <w:rsid w:val="006E69DC"/>
    <w:rsid w:val="006E72B7"/>
    <w:rsid w:val="006F0067"/>
    <w:rsid w:val="006F013D"/>
    <w:rsid w:val="006F10FF"/>
    <w:rsid w:val="006F175E"/>
    <w:rsid w:val="006F203C"/>
    <w:rsid w:val="006F23A3"/>
    <w:rsid w:val="006F2B25"/>
    <w:rsid w:val="006F369E"/>
    <w:rsid w:val="006F379F"/>
    <w:rsid w:val="006F40C5"/>
    <w:rsid w:val="006F48DC"/>
    <w:rsid w:val="006F52C6"/>
    <w:rsid w:val="006F554F"/>
    <w:rsid w:val="006F57A7"/>
    <w:rsid w:val="006F65F5"/>
    <w:rsid w:val="00700BAD"/>
    <w:rsid w:val="0070135B"/>
    <w:rsid w:val="00701FFD"/>
    <w:rsid w:val="00702CC5"/>
    <w:rsid w:val="007051B0"/>
    <w:rsid w:val="007058C6"/>
    <w:rsid w:val="007065DB"/>
    <w:rsid w:val="0070664D"/>
    <w:rsid w:val="0070785B"/>
    <w:rsid w:val="00707DBC"/>
    <w:rsid w:val="007118C5"/>
    <w:rsid w:val="0071252F"/>
    <w:rsid w:val="007148FE"/>
    <w:rsid w:val="00714D86"/>
    <w:rsid w:val="00715F3F"/>
    <w:rsid w:val="00716239"/>
    <w:rsid w:val="00716496"/>
    <w:rsid w:val="00716C3A"/>
    <w:rsid w:val="007177CB"/>
    <w:rsid w:val="007203F2"/>
    <w:rsid w:val="0072044A"/>
    <w:rsid w:val="00721D22"/>
    <w:rsid w:val="007229B3"/>
    <w:rsid w:val="0072314F"/>
    <w:rsid w:val="00725F33"/>
    <w:rsid w:val="00726544"/>
    <w:rsid w:val="007265CA"/>
    <w:rsid w:val="007274B1"/>
    <w:rsid w:val="00730286"/>
    <w:rsid w:val="00730BB0"/>
    <w:rsid w:val="007315E0"/>
    <w:rsid w:val="007317E5"/>
    <w:rsid w:val="0073193C"/>
    <w:rsid w:val="007319FA"/>
    <w:rsid w:val="00733D6C"/>
    <w:rsid w:val="007359FC"/>
    <w:rsid w:val="00736892"/>
    <w:rsid w:val="00736AA3"/>
    <w:rsid w:val="00737E31"/>
    <w:rsid w:val="0074167C"/>
    <w:rsid w:val="0074279F"/>
    <w:rsid w:val="00742A52"/>
    <w:rsid w:val="00742F73"/>
    <w:rsid w:val="0074323C"/>
    <w:rsid w:val="00744E11"/>
    <w:rsid w:val="00744E66"/>
    <w:rsid w:val="007464D0"/>
    <w:rsid w:val="00747160"/>
    <w:rsid w:val="00747796"/>
    <w:rsid w:val="00750ACD"/>
    <w:rsid w:val="00750ECF"/>
    <w:rsid w:val="00753462"/>
    <w:rsid w:val="00753671"/>
    <w:rsid w:val="00753DAD"/>
    <w:rsid w:val="00755096"/>
    <w:rsid w:val="00756D65"/>
    <w:rsid w:val="00757C4F"/>
    <w:rsid w:val="00762905"/>
    <w:rsid w:val="0076296C"/>
    <w:rsid w:val="0076301B"/>
    <w:rsid w:val="00765425"/>
    <w:rsid w:val="00766334"/>
    <w:rsid w:val="00767766"/>
    <w:rsid w:val="00767E20"/>
    <w:rsid w:val="00767FFA"/>
    <w:rsid w:val="00770A59"/>
    <w:rsid w:val="00772BE9"/>
    <w:rsid w:val="00772E61"/>
    <w:rsid w:val="00773483"/>
    <w:rsid w:val="0077503E"/>
    <w:rsid w:val="00776490"/>
    <w:rsid w:val="00776CEC"/>
    <w:rsid w:val="007773F7"/>
    <w:rsid w:val="00780290"/>
    <w:rsid w:val="0078097D"/>
    <w:rsid w:val="00780D40"/>
    <w:rsid w:val="00781457"/>
    <w:rsid w:val="00782242"/>
    <w:rsid w:val="0078314A"/>
    <w:rsid w:val="007833FE"/>
    <w:rsid w:val="00783C0F"/>
    <w:rsid w:val="00783DAC"/>
    <w:rsid w:val="007855A6"/>
    <w:rsid w:val="007864B5"/>
    <w:rsid w:val="007902D0"/>
    <w:rsid w:val="00790B0E"/>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79D"/>
    <w:rsid w:val="007B08EA"/>
    <w:rsid w:val="007B2588"/>
    <w:rsid w:val="007B36FE"/>
    <w:rsid w:val="007B38EE"/>
    <w:rsid w:val="007B5F1B"/>
    <w:rsid w:val="007B5F7A"/>
    <w:rsid w:val="007B632E"/>
    <w:rsid w:val="007B6732"/>
    <w:rsid w:val="007B7ACA"/>
    <w:rsid w:val="007C056B"/>
    <w:rsid w:val="007C0DDD"/>
    <w:rsid w:val="007C122F"/>
    <w:rsid w:val="007C2D93"/>
    <w:rsid w:val="007C391C"/>
    <w:rsid w:val="007C3EDF"/>
    <w:rsid w:val="007C4431"/>
    <w:rsid w:val="007C60A2"/>
    <w:rsid w:val="007C698D"/>
    <w:rsid w:val="007C6E9B"/>
    <w:rsid w:val="007C740D"/>
    <w:rsid w:val="007C7989"/>
    <w:rsid w:val="007C7DDC"/>
    <w:rsid w:val="007D182E"/>
    <w:rsid w:val="007D2D0D"/>
    <w:rsid w:val="007D2F21"/>
    <w:rsid w:val="007D393F"/>
    <w:rsid w:val="007D3A58"/>
    <w:rsid w:val="007D4B41"/>
    <w:rsid w:val="007D5808"/>
    <w:rsid w:val="007D5A56"/>
    <w:rsid w:val="007D6D3C"/>
    <w:rsid w:val="007D79FA"/>
    <w:rsid w:val="007D7F3B"/>
    <w:rsid w:val="007E0F59"/>
    <w:rsid w:val="007E3064"/>
    <w:rsid w:val="007E33A0"/>
    <w:rsid w:val="007E5B2F"/>
    <w:rsid w:val="007E7BAF"/>
    <w:rsid w:val="007F02B4"/>
    <w:rsid w:val="007F0B0D"/>
    <w:rsid w:val="007F39EA"/>
    <w:rsid w:val="007F3C91"/>
    <w:rsid w:val="007F5431"/>
    <w:rsid w:val="007F684D"/>
    <w:rsid w:val="007F7A8D"/>
    <w:rsid w:val="00800158"/>
    <w:rsid w:val="008036FE"/>
    <w:rsid w:val="00803D14"/>
    <w:rsid w:val="00806502"/>
    <w:rsid w:val="00807799"/>
    <w:rsid w:val="0081034A"/>
    <w:rsid w:val="00810677"/>
    <w:rsid w:val="00812B6C"/>
    <w:rsid w:val="00812C5D"/>
    <w:rsid w:val="00812C61"/>
    <w:rsid w:val="00812EA2"/>
    <w:rsid w:val="008135B5"/>
    <w:rsid w:val="00814AD8"/>
    <w:rsid w:val="00815486"/>
    <w:rsid w:val="00815D0E"/>
    <w:rsid w:val="00815D87"/>
    <w:rsid w:val="00815FA5"/>
    <w:rsid w:val="00816DFB"/>
    <w:rsid w:val="0081706A"/>
    <w:rsid w:val="008177AB"/>
    <w:rsid w:val="008219D2"/>
    <w:rsid w:val="00821F3F"/>
    <w:rsid w:val="0082330E"/>
    <w:rsid w:val="0082363B"/>
    <w:rsid w:val="00823AA3"/>
    <w:rsid w:val="008248CE"/>
    <w:rsid w:val="008253D2"/>
    <w:rsid w:val="0082551C"/>
    <w:rsid w:val="0082635E"/>
    <w:rsid w:val="00826CB6"/>
    <w:rsid w:val="00826E2B"/>
    <w:rsid w:val="00830C18"/>
    <w:rsid w:val="00831604"/>
    <w:rsid w:val="008335DB"/>
    <w:rsid w:val="00833900"/>
    <w:rsid w:val="00835338"/>
    <w:rsid w:val="00835C7D"/>
    <w:rsid w:val="00835CE9"/>
    <w:rsid w:val="00835E1A"/>
    <w:rsid w:val="008369BA"/>
    <w:rsid w:val="008408A7"/>
    <w:rsid w:val="00840F81"/>
    <w:rsid w:val="008413E2"/>
    <w:rsid w:val="008425AD"/>
    <w:rsid w:val="00842885"/>
    <w:rsid w:val="00844BE3"/>
    <w:rsid w:val="008451C7"/>
    <w:rsid w:val="008452FE"/>
    <w:rsid w:val="00845B72"/>
    <w:rsid w:val="00846223"/>
    <w:rsid w:val="00846EAF"/>
    <w:rsid w:val="00847EB1"/>
    <w:rsid w:val="0085057C"/>
    <w:rsid w:val="0085099B"/>
    <w:rsid w:val="00850DC2"/>
    <w:rsid w:val="0085383D"/>
    <w:rsid w:val="00853FCE"/>
    <w:rsid w:val="00854A24"/>
    <w:rsid w:val="00854FFD"/>
    <w:rsid w:val="008555B1"/>
    <w:rsid w:val="00855FA4"/>
    <w:rsid w:val="00857169"/>
    <w:rsid w:val="008611FB"/>
    <w:rsid w:val="008616E7"/>
    <w:rsid w:val="00863059"/>
    <w:rsid w:val="0086373A"/>
    <w:rsid w:val="0086467C"/>
    <w:rsid w:val="008648E4"/>
    <w:rsid w:val="00865C86"/>
    <w:rsid w:val="0086692D"/>
    <w:rsid w:val="00866FC3"/>
    <w:rsid w:val="0086728C"/>
    <w:rsid w:val="0086762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3BD2"/>
    <w:rsid w:val="00895491"/>
    <w:rsid w:val="0089692C"/>
    <w:rsid w:val="00897ABE"/>
    <w:rsid w:val="008A035C"/>
    <w:rsid w:val="008A0782"/>
    <w:rsid w:val="008A0BFF"/>
    <w:rsid w:val="008A0FE3"/>
    <w:rsid w:val="008A1AE1"/>
    <w:rsid w:val="008A34B0"/>
    <w:rsid w:val="008A37EF"/>
    <w:rsid w:val="008A64EF"/>
    <w:rsid w:val="008A674F"/>
    <w:rsid w:val="008A7D18"/>
    <w:rsid w:val="008B1028"/>
    <w:rsid w:val="008B31F3"/>
    <w:rsid w:val="008B3246"/>
    <w:rsid w:val="008B3E94"/>
    <w:rsid w:val="008B40EA"/>
    <w:rsid w:val="008B5368"/>
    <w:rsid w:val="008B578E"/>
    <w:rsid w:val="008B6564"/>
    <w:rsid w:val="008B6D13"/>
    <w:rsid w:val="008C1305"/>
    <w:rsid w:val="008C1A3B"/>
    <w:rsid w:val="008C1E56"/>
    <w:rsid w:val="008C1E9B"/>
    <w:rsid w:val="008C239E"/>
    <w:rsid w:val="008C2A2C"/>
    <w:rsid w:val="008C2B1E"/>
    <w:rsid w:val="008C504C"/>
    <w:rsid w:val="008C619B"/>
    <w:rsid w:val="008C6D7A"/>
    <w:rsid w:val="008C7887"/>
    <w:rsid w:val="008D04BD"/>
    <w:rsid w:val="008D4F13"/>
    <w:rsid w:val="008D579F"/>
    <w:rsid w:val="008D785E"/>
    <w:rsid w:val="008E03ED"/>
    <w:rsid w:val="008E0ADC"/>
    <w:rsid w:val="008E11AA"/>
    <w:rsid w:val="008E15DE"/>
    <w:rsid w:val="008E16DC"/>
    <w:rsid w:val="008E33B3"/>
    <w:rsid w:val="008E5F62"/>
    <w:rsid w:val="008E6CD2"/>
    <w:rsid w:val="008E7429"/>
    <w:rsid w:val="008E7C60"/>
    <w:rsid w:val="008F0167"/>
    <w:rsid w:val="008F0AB6"/>
    <w:rsid w:val="008F1D09"/>
    <w:rsid w:val="008F1E69"/>
    <w:rsid w:val="008F23B6"/>
    <w:rsid w:val="008F2489"/>
    <w:rsid w:val="008F356C"/>
    <w:rsid w:val="008F4848"/>
    <w:rsid w:val="008F5982"/>
    <w:rsid w:val="008F5D6E"/>
    <w:rsid w:val="008F7129"/>
    <w:rsid w:val="00901326"/>
    <w:rsid w:val="00901468"/>
    <w:rsid w:val="009028B7"/>
    <w:rsid w:val="009034F8"/>
    <w:rsid w:val="00903E17"/>
    <w:rsid w:val="009042B2"/>
    <w:rsid w:val="00904DB0"/>
    <w:rsid w:val="009065B3"/>
    <w:rsid w:val="00907A85"/>
    <w:rsid w:val="00910511"/>
    <w:rsid w:val="00910CCC"/>
    <w:rsid w:val="00910E4D"/>
    <w:rsid w:val="00910EFF"/>
    <w:rsid w:val="0091105E"/>
    <w:rsid w:val="0091207F"/>
    <w:rsid w:val="009125AE"/>
    <w:rsid w:val="0091303D"/>
    <w:rsid w:val="00913430"/>
    <w:rsid w:val="00913466"/>
    <w:rsid w:val="009141A6"/>
    <w:rsid w:val="009143A6"/>
    <w:rsid w:val="009151A1"/>
    <w:rsid w:val="00915A3F"/>
    <w:rsid w:val="00915EA5"/>
    <w:rsid w:val="00916C92"/>
    <w:rsid w:val="009205C0"/>
    <w:rsid w:val="009215E0"/>
    <w:rsid w:val="00921630"/>
    <w:rsid w:val="00921A05"/>
    <w:rsid w:val="00921C46"/>
    <w:rsid w:val="00926301"/>
    <w:rsid w:val="009267B5"/>
    <w:rsid w:val="00926BD8"/>
    <w:rsid w:val="00926BED"/>
    <w:rsid w:val="00926C9D"/>
    <w:rsid w:val="009273B6"/>
    <w:rsid w:val="00927B3C"/>
    <w:rsid w:val="0093096E"/>
    <w:rsid w:val="00930BAE"/>
    <w:rsid w:val="00931141"/>
    <w:rsid w:val="00931946"/>
    <w:rsid w:val="00932F75"/>
    <w:rsid w:val="00933683"/>
    <w:rsid w:val="00933965"/>
    <w:rsid w:val="00933AE9"/>
    <w:rsid w:val="00933C66"/>
    <w:rsid w:val="00934464"/>
    <w:rsid w:val="009344B0"/>
    <w:rsid w:val="0093557A"/>
    <w:rsid w:val="00935710"/>
    <w:rsid w:val="0093596D"/>
    <w:rsid w:val="00935B97"/>
    <w:rsid w:val="00935BC7"/>
    <w:rsid w:val="00937227"/>
    <w:rsid w:val="0094160D"/>
    <w:rsid w:val="00941BFD"/>
    <w:rsid w:val="00941C14"/>
    <w:rsid w:val="00941DD0"/>
    <w:rsid w:val="009424BB"/>
    <w:rsid w:val="00943AB3"/>
    <w:rsid w:val="00943F35"/>
    <w:rsid w:val="0094569F"/>
    <w:rsid w:val="00946451"/>
    <w:rsid w:val="00946469"/>
    <w:rsid w:val="00950316"/>
    <w:rsid w:val="00951764"/>
    <w:rsid w:val="00952B38"/>
    <w:rsid w:val="00953954"/>
    <w:rsid w:val="009539E2"/>
    <w:rsid w:val="00953C61"/>
    <w:rsid w:val="00954023"/>
    <w:rsid w:val="00954394"/>
    <w:rsid w:val="00955F50"/>
    <w:rsid w:val="009568C2"/>
    <w:rsid w:val="00956C30"/>
    <w:rsid w:val="00957B4B"/>
    <w:rsid w:val="00961877"/>
    <w:rsid w:val="00962675"/>
    <w:rsid w:val="00962CDA"/>
    <w:rsid w:val="00962CF3"/>
    <w:rsid w:val="0096524A"/>
    <w:rsid w:val="009672E3"/>
    <w:rsid w:val="009677B5"/>
    <w:rsid w:val="00973E05"/>
    <w:rsid w:val="00974B4E"/>
    <w:rsid w:val="00975001"/>
    <w:rsid w:val="00976137"/>
    <w:rsid w:val="00981409"/>
    <w:rsid w:val="00981DEE"/>
    <w:rsid w:val="00982945"/>
    <w:rsid w:val="009831AD"/>
    <w:rsid w:val="0098349C"/>
    <w:rsid w:val="009838BD"/>
    <w:rsid w:val="00983983"/>
    <w:rsid w:val="00983FAE"/>
    <w:rsid w:val="00984AF7"/>
    <w:rsid w:val="00984E1B"/>
    <w:rsid w:val="00985095"/>
    <w:rsid w:val="0098593B"/>
    <w:rsid w:val="00987C9A"/>
    <w:rsid w:val="0099033B"/>
    <w:rsid w:val="00991E3B"/>
    <w:rsid w:val="009929E0"/>
    <w:rsid w:val="00994C68"/>
    <w:rsid w:val="0099575A"/>
    <w:rsid w:val="009A0853"/>
    <w:rsid w:val="009A21FB"/>
    <w:rsid w:val="009A277A"/>
    <w:rsid w:val="009A39EA"/>
    <w:rsid w:val="009A4571"/>
    <w:rsid w:val="009A6793"/>
    <w:rsid w:val="009A695C"/>
    <w:rsid w:val="009A69A6"/>
    <w:rsid w:val="009A6A58"/>
    <w:rsid w:val="009A6C88"/>
    <w:rsid w:val="009A7D27"/>
    <w:rsid w:val="009B0556"/>
    <w:rsid w:val="009B0A05"/>
    <w:rsid w:val="009B1392"/>
    <w:rsid w:val="009B1F1D"/>
    <w:rsid w:val="009B25C0"/>
    <w:rsid w:val="009B2E5A"/>
    <w:rsid w:val="009B2EBA"/>
    <w:rsid w:val="009B3047"/>
    <w:rsid w:val="009B3C2E"/>
    <w:rsid w:val="009B4C19"/>
    <w:rsid w:val="009B6AC1"/>
    <w:rsid w:val="009C02BF"/>
    <w:rsid w:val="009C0BF3"/>
    <w:rsid w:val="009C11F8"/>
    <w:rsid w:val="009C16DF"/>
    <w:rsid w:val="009C241A"/>
    <w:rsid w:val="009C4152"/>
    <w:rsid w:val="009C55F6"/>
    <w:rsid w:val="009C6136"/>
    <w:rsid w:val="009C66F6"/>
    <w:rsid w:val="009C674E"/>
    <w:rsid w:val="009C71EA"/>
    <w:rsid w:val="009C76A9"/>
    <w:rsid w:val="009C7D74"/>
    <w:rsid w:val="009D1499"/>
    <w:rsid w:val="009D15C5"/>
    <w:rsid w:val="009D2229"/>
    <w:rsid w:val="009D22CD"/>
    <w:rsid w:val="009D282F"/>
    <w:rsid w:val="009D320C"/>
    <w:rsid w:val="009D33DF"/>
    <w:rsid w:val="009D3A38"/>
    <w:rsid w:val="009D4043"/>
    <w:rsid w:val="009D4ABD"/>
    <w:rsid w:val="009D4DDC"/>
    <w:rsid w:val="009D4F91"/>
    <w:rsid w:val="009D5B5A"/>
    <w:rsid w:val="009D6540"/>
    <w:rsid w:val="009E016D"/>
    <w:rsid w:val="009E10CC"/>
    <w:rsid w:val="009E12AE"/>
    <w:rsid w:val="009E12F7"/>
    <w:rsid w:val="009E1694"/>
    <w:rsid w:val="009E2654"/>
    <w:rsid w:val="009E2691"/>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2554"/>
    <w:rsid w:val="00A1270F"/>
    <w:rsid w:val="00A1420A"/>
    <w:rsid w:val="00A14375"/>
    <w:rsid w:val="00A1587B"/>
    <w:rsid w:val="00A15C88"/>
    <w:rsid w:val="00A16697"/>
    <w:rsid w:val="00A16BAC"/>
    <w:rsid w:val="00A20471"/>
    <w:rsid w:val="00A206AE"/>
    <w:rsid w:val="00A2302A"/>
    <w:rsid w:val="00A237A7"/>
    <w:rsid w:val="00A239E5"/>
    <w:rsid w:val="00A239E6"/>
    <w:rsid w:val="00A23A1A"/>
    <w:rsid w:val="00A254E0"/>
    <w:rsid w:val="00A277E5"/>
    <w:rsid w:val="00A27812"/>
    <w:rsid w:val="00A27B50"/>
    <w:rsid w:val="00A27FB8"/>
    <w:rsid w:val="00A30C79"/>
    <w:rsid w:val="00A30E52"/>
    <w:rsid w:val="00A31E1E"/>
    <w:rsid w:val="00A323DD"/>
    <w:rsid w:val="00A33356"/>
    <w:rsid w:val="00A349C5"/>
    <w:rsid w:val="00A35136"/>
    <w:rsid w:val="00A40563"/>
    <w:rsid w:val="00A42039"/>
    <w:rsid w:val="00A42362"/>
    <w:rsid w:val="00A42B32"/>
    <w:rsid w:val="00A42B43"/>
    <w:rsid w:val="00A43B98"/>
    <w:rsid w:val="00A43CFE"/>
    <w:rsid w:val="00A440B1"/>
    <w:rsid w:val="00A4437C"/>
    <w:rsid w:val="00A4660B"/>
    <w:rsid w:val="00A5006A"/>
    <w:rsid w:val="00A50131"/>
    <w:rsid w:val="00A50440"/>
    <w:rsid w:val="00A50C9A"/>
    <w:rsid w:val="00A5162B"/>
    <w:rsid w:val="00A516FC"/>
    <w:rsid w:val="00A53B10"/>
    <w:rsid w:val="00A5430E"/>
    <w:rsid w:val="00A547F8"/>
    <w:rsid w:val="00A54E38"/>
    <w:rsid w:val="00A5572F"/>
    <w:rsid w:val="00A55EC1"/>
    <w:rsid w:val="00A564AE"/>
    <w:rsid w:val="00A56591"/>
    <w:rsid w:val="00A56817"/>
    <w:rsid w:val="00A56B93"/>
    <w:rsid w:val="00A573DD"/>
    <w:rsid w:val="00A575A1"/>
    <w:rsid w:val="00A607BB"/>
    <w:rsid w:val="00A60E4D"/>
    <w:rsid w:val="00A6194C"/>
    <w:rsid w:val="00A61D75"/>
    <w:rsid w:val="00A61F7F"/>
    <w:rsid w:val="00A62CFE"/>
    <w:rsid w:val="00A63403"/>
    <w:rsid w:val="00A63B7A"/>
    <w:rsid w:val="00A65AF3"/>
    <w:rsid w:val="00A661A1"/>
    <w:rsid w:val="00A66270"/>
    <w:rsid w:val="00A667C6"/>
    <w:rsid w:val="00A73244"/>
    <w:rsid w:val="00A737F1"/>
    <w:rsid w:val="00A74291"/>
    <w:rsid w:val="00A759FB"/>
    <w:rsid w:val="00A7620D"/>
    <w:rsid w:val="00A76CBC"/>
    <w:rsid w:val="00A777B7"/>
    <w:rsid w:val="00A77903"/>
    <w:rsid w:val="00A80376"/>
    <w:rsid w:val="00A80E36"/>
    <w:rsid w:val="00A8460C"/>
    <w:rsid w:val="00A84873"/>
    <w:rsid w:val="00A84F48"/>
    <w:rsid w:val="00A86026"/>
    <w:rsid w:val="00A862AB"/>
    <w:rsid w:val="00A86BD9"/>
    <w:rsid w:val="00A92454"/>
    <w:rsid w:val="00A935E0"/>
    <w:rsid w:val="00A93B95"/>
    <w:rsid w:val="00A95174"/>
    <w:rsid w:val="00A95E7C"/>
    <w:rsid w:val="00AA1C47"/>
    <w:rsid w:val="00AA200D"/>
    <w:rsid w:val="00AA2A29"/>
    <w:rsid w:val="00AA2DBC"/>
    <w:rsid w:val="00AA3F44"/>
    <w:rsid w:val="00AA48F2"/>
    <w:rsid w:val="00AA49D2"/>
    <w:rsid w:val="00AA4B11"/>
    <w:rsid w:val="00AA4DCD"/>
    <w:rsid w:val="00AA580E"/>
    <w:rsid w:val="00AA66DD"/>
    <w:rsid w:val="00AA6817"/>
    <w:rsid w:val="00AA71D3"/>
    <w:rsid w:val="00AA782B"/>
    <w:rsid w:val="00AB1DFB"/>
    <w:rsid w:val="00AB1FA4"/>
    <w:rsid w:val="00AB2161"/>
    <w:rsid w:val="00AB2602"/>
    <w:rsid w:val="00AB2614"/>
    <w:rsid w:val="00AB5011"/>
    <w:rsid w:val="00AB5E05"/>
    <w:rsid w:val="00AB5F71"/>
    <w:rsid w:val="00AB7826"/>
    <w:rsid w:val="00AC04D2"/>
    <w:rsid w:val="00AC04E9"/>
    <w:rsid w:val="00AC13E8"/>
    <w:rsid w:val="00AC2ADE"/>
    <w:rsid w:val="00AC2C77"/>
    <w:rsid w:val="00AC3312"/>
    <w:rsid w:val="00AC3752"/>
    <w:rsid w:val="00AC43AC"/>
    <w:rsid w:val="00AC4A94"/>
    <w:rsid w:val="00AC57B1"/>
    <w:rsid w:val="00AC62A4"/>
    <w:rsid w:val="00AC6933"/>
    <w:rsid w:val="00AC754D"/>
    <w:rsid w:val="00AD1310"/>
    <w:rsid w:val="00AD1543"/>
    <w:rsid w:val="00AD188F"/>
    <w:rsid w:val="00AD1B6B"/>
    <w:rsid w:val="00AD1B81"/>
    <w:rsid w:val="00AD216C"/>
    <w:rsid w:val="00AD24F6"/>
    <w:rsid w:val="00AD2A9D"/>
    <w:rsid w:val="00AD2C72"/>
    <w:rsid w:val="00AD427D"/>
    <w:rsid w:val="00AD4D52"/>
    <w:rsid w:val="00AD4DC1"/>
    <w:rsid w:val="00AD4EE9"/>
    <w:rsid w:val="00AD500A"/>
    <w:rsid w:val="00AD58DE"/>
    <w:rsid w:val="00AD5C20"/>
    <w:rsid w:val="00AD5DBC"/>
    <w:rsid w:val="00AD5EC3"/>
    <w:rsid w:val="00AD65C3"/>
    <w:rsid w:val="00AD6709"/>
    <w:rsid w:val="00AD7BDF"/>
    <w:rsid w:val="00AE2156"/>
    <w:rsid w:val="00AE3BAF"/>
    <w:rsid w:val="00AE64E5"/>
    <w:rsid w:val="00AE736E"/>
    <w:rsid w:val="00AE73E7"/>
    <w:rsid w:val="00AF115C"/>
    <w:rsid w:val="00AF1BE1"/>
    <w:rsid w:val="00AF22D0"/>
    <w:rsid w:val="00AF26DA"/>
    <w:rsid w:val="00AF2B57"/>
    <w:rsid w:val="00AF2CA8"/>
    <w:rsid w:val="00AF2D28"/>
    <w:rsid w:val="00AF56EA"/>
    <w:rsid w:val="00AF6E99"/>
    <w:rsid w:val="00B00144"/>
    <w:rsid w:val="00B00FBE"/>
    <w:rsid w:val="00B0167C"/>
    <w:rsid w:val="00B018AE"/>
    <w:rsid w:val="00B025E2"/>
    <w:rsid w:val="00B03F09"/>
    <w:rsid w:val="00B0517E"/>
    <w:rsid w:val="00B052D9"/>
    <w:rsid w:val="00B054BA"/>
    <w:rsid w:val="00B11459"/>
    <w:rsid w:val="00B11BA1"/>
    <w:rsid w:val="00B12FE4"/>
    <w:rsid w:val="00B149B5"/>
    <w:rsid w:val="00B14EF1"/>
    <w:rsid w:val="00B17035"/>
    <w:rsid w:val="00B17D6B"/>
    <w:rsid w:val="00B21306"/>
    <w:rsid w:val="00B21C3E"/>
    <w:rsid w:val="00B22CAF"/>
    <w:rsid w:val="00B243CB"/>
    <w:rsid w:val="00B25099"/>
    <w:rsid w:val="00B252B5"/>
    <w:rsid w:val="00B26543"/>
    <w:rsid w:val="00B266D4"/>
    <w:rsid w:val="00B26B8F"/>
    <w:rsid w:val="00B270F3"/>
    <w:rsid w:val="00B272B9"/>
    <w:rsid w:val="00B30E5D"/>
    <w:rsid w:val="00B30EBF"/>
    <w:rsid w:val="00B31148"/>
    <w:rsid w:val="00B317F9"/>
    <w:rsid w:val="00B32AD4"/>
    <w:rsid w:val="00B32BA5"/>
    <w:rsid w:val="00B339DC"/>
    <w:rsid w:val="00B3514A"/>
    <w:rsid w:val="00B4037D"/>
    <w:rsid w:val="00B40681"/>
    <w:rsid w:val="00B41612"/>
    <w:rsid w:val="00B42248"/>
    <w:rsid w:val="00B430F7"/>
    <w:rsid w:val="00B433AB"/>
    <w:rsid w:val="00B466D7"/>
    <w:rsid w:val="00B46B48"/>
    <w:rsid w:val="00B4745E"/>
    <w:rsid w:val="00B506A8"/>
    <w:rsid w:val="00B526E0"/>
    <w:rsid w:val="00B5303A"/>
    <w:rsid w:val="00B55504"/>
    <w:rsid w:val="00B56378"/>
    <w:rsid w:val="00B56ACF"/>
    <w:rsid w:val="00B56F84"/>
    <w:rsid w:val="00B57CE2"/>
    <w:rsid w:val="00B6012A"/>
    <w:rsid w:val="00B601CC"/>
    <w:rsid w:val="00B60A08"/>
    <w:rsid w:val="00B60C28"/>
    <w:rsid w:val="00B6335B"/>
    <w:rsid w:val="00B635F1"/>
    <w:rsid w:val="00B63868"/>
    <w:rsid w:val="00B63B77"/>
    <w:rsid w:val="00B63E31"/>
    <w:rsid w:val="00B64CF6"/>
    <w:rsid w:val="00B65817"/>
    <w:rsid w:val="00B6659F"/>
    <w:rsid w:val="00B6744B"/>
    <w:rsid w:val="00B711E5"/>
    <w:rsid w:val="00B71471"/>
    <w:rsid w:val="00B714F5"/>
    <w:rsid w:val="00B73F2F"/>
    <w:rsid w:val="00B7528D"/>
    <w:rsid w:val="00B75A50"/>
    <w:rsid w:val="00B75F1B"/>
    <w:rsid w:val="00B760F3"/>
    <w:rsid w:val="00B763F8"/>
    <w:rsid w:val="00B76B58"/>
    <w:rsid w:val="00B76EEC"/>
    <w:rsid w:val="00B80937"/>
    <w:rsid w:val="00B82079"/>
    <w:rsid w:val="00B829FC"/>
    <w:rsid w:val="00B82B07"/>
    <w:rsid w:val="00B830FD"/>
    <w:rsid w:val="00B83333"/>
    <w:rsid w:val="00B83B83"/>
    <w:rsid w:val="00B84A29"/>
    <w:rsid w:val="00B85295"/>
    <w:rsid w:val="00B8637E"/>
    <w:rsid w:val="00B86FF8"/>
    <w:rsid w:val="00B91185"/>
    <w:rsid w:val="00B91802"/>
    <w:rsid w:val="00B91C22"/>
    <w:rsid w:val="00B9214A"/>
    <w:rsid w:val="00B9226D"/>
    <w:rsid w:val="00B92CAD"/>
    <w:rsid w:val="00B930B0"/>
    <w:rsid w:val="00B94975"/>
    <w:rsid w:val="00B94DF0"/>
    <w:rsid w:val="00B957FC"/>
    <w:rsid w:val="00B95E50"/>
    <w:rsid w:val="00B967B7"/>
    <w:rsid w:val="00B973DD"/>
    <w:rsid w:val="00BA0587"/>
    <w:rsid w:val="00BA222E"/>
    <w:rsid w:val="00BA2757"/>
    <w:rsid w:val="00BA2853"/>
    <w:rsid w:val="00BA293C"/>
    <w:rsid w:val="00BA2DF7"/>
    <w:rsid w:val="00BA3835"/>
    <w:rsid w:val="00BA4BAC"/>
    <w:rsid w:val="00BA577D"/>
    <w:rsid w:val="00BA630B"/>
    <w:rsid w:val="00BA6896"/>
    <w:rsid w:val="00BA6C8C"/>
    <w:rsid w:val="00BB04EE"/>
    <w:rsid w:val="00BB0BED"/>
    <w:rsid w:val="00BB272C"/>
    <w:rsid w:val="00BB2B8B"/>
    <w:rsid w:val="00BB45D3"/>
    <w:rsid w:val="00BB47D4"/>
    <w:rsid w:val="00BB59CB"/>
    <w:rsid w:val="00BB5C5B"/>
    <w:rsid w:val="00BB7979"/>
    <w:rsid w:val="00BB7E3A"/>
    <w:rsid w:val="00BC0E34"/>
    <w:rsid w:val="00BC1209"/>
    <w:rsid w:val="00BC2673"/>
    <w:rsid w:val="00BC2862"/>
    <w:rsid w:val="00BC2D62"/>
    <w:rsid w:val="00BC3386"/>
    <w:rsid w:val="00BC3FE5"/>
    <w:rsid w:val="00BC4A56"/>
    <w:rsid w:val="00BC4A82"/>
    <w:rsid w:val="00BC4B33"/>
    <w:rsid w:val="00BC4EDC"/>
    <w:rsid w:val="00BC5669"/>
    <w:rsid w:val="00BC5C19"/>
    <w:rsid w:val="00BC6646"/>
    <w:rsid w:val="00BC6D40"/>
    <w:rsid w:val="00BC7148"/>
    <w:rsid w:val="00BC7426"/>
    <w:rsid w:val="00BC7484"/>
    <w:rsid w:val="00BC7C68"/>
    <w:rsid w:val="00BD0771"/>
    <w:rsid w:val="00BD26A3"/>
    <w:rsid w:val="00BD2FCB"/>
    <w:rsid w:val="00BD3E51"/>
    <w:rsid w:val="00BD40C4"/>
    <w:rsid w:val="00BD51BD"/>
    <w:rsid w:val="00BD5780"/>
    <w:rsid w:val="00BD5920"/>
    <w:rsid w:val="00BD5B88"/>
    <w:rsid w:val="00BD6090"/>
    <w:rsid w:val="00BD75B2"/>
    <w:rsid w:val="00BD775C"/>
    <w:rsid w:val="00BD7C81"/>
    <w:rsid w:val="00BE0183"/>
    <w:rsid w:val="00BE15E1"/>
    <w:rsid w:val="00BE2569"/>
    <w:rsid w:val="00BE4838"/>
    <w:rsid w:val="00BE4A8F"/>
    <w:rsid w:val="00BE4AF4"/>
    <w:rsid w:val="00BE4D30"/>
    <w:rsid w:val="00BE586A"/>
    <w:rsid w:val="00BE5B3B"/>
    <w:rsid w:val="00BE6369"/>
    <w:rsid w:val="00BE791A"/>
    <w:rsid w:val="00BF0AFE"/>
    <w:rsid w:val="00BF2D63"/>
    <w:rsid w:val="00BF2E47"/>
    <w:rsid w:val="00BF35F8"/>
    <w:rsid w:val="00BF3929"/>
    <w:rsid w:val="00BF3AAD"/>
    <w:rsid w:val="00BF3AB4"/>
    <w:rsid w:val="00BF4078"/>
    <w:rsid w:val="00BF5F60"/>
    <w:rsid w:val="00C003EB"/>
    <w:rsid w:val="00C01D5A"/>
    <w:rsid w:val="00C02694"/>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6FAE"/>
    <w:rsid w:val="00C27A7A"/>
    <w:rsid w:val="00C3067C"/>
    <w:rsid w:val="00C3095B"/>
    <w:rsid w:val="00C31EDD"/>
    <w:rsid w:val="00C334DF"/>
    <w:rsid w:val="00C33D2F"/>
    <w:rsid w:val="00C34B30"/>
    <w:rsid w:val="00C35765"/>
    <w:rsid w:val="00C35D19"/>
    <w:rsid w:val="00C362A1"/>
    <w:rsid w:val="00C362A3"/>
    <w:rsid w:val="00C36C1D"/>
    <w:rsid w:val="00C372AD"/>
    <w:rsid w:val="00C3752F"/>
    <w:rsid w:val="00C3754B"/>
    <w:rsid w:val="00C379D2"/>
    <w:rsid w:val="00C37A5F"/>
    <w:rsid w:val="00C37D6E"/>
    <w:rsid w:val="00C42AAF"/>
    <w:rsid w:val="00C43150"/>
    <w:rsid w:val="00C439B6"/>
    <w:rsid w:val="00C458F4"/>
    <w:rsid w:val="00C46AE3"/>
    <w:rsid w:val="00C47068"/>
    <w:rsid w:val="00C47D85"/>
    <w:rsid w:val="00C50B7F"/>
    <w:rsid w:val="00C50BE7"/>
    <w:rsid w:val="00C50CAF"/>
    <w:rsid w:val="00C52289"/>
    <w:rsid w:val="00C5272E"/>
    <w:rsid w:val="00C5371C"/>
    <w:rsid w:val="00C54B5C"/>
    <w:rsid w:val="00C5612B"/>
    <w:rsid w:val="00C56204"/>
    <w:rsid w:val="00C5655B"/>
    <w:rsid w:val="00C567C8"/>
    <w:rsid w:val="00C5768C"/>
    <w:rsid w:val="00C57DC7"/>
    <w:rsid w:val="00C603FE"/>
    <w:rsid w:val="00C6059D"/>
    <w:rsid w:val="00C6144C"/>
    <w:rsid w:val="00C62BDE"/>
    <w:rsid w:val="00C64023"/>
    <w:rsid w:val="00C64328"/>
    <w:rsid w:val="00C64495"/>
    <w:rsid w:val="00C65430"/>
    <w:rsid w:val="00C655DC"/>
    <w:rsid w:val="00C658D6"/>
    <w:rsid w:val="00C660C3"/>
    <w:rsid w:val="00C67F27"/>
    <w:rsid w:val="00C722CE"/>
    <w:rsid w:val="00C72E32"/>
    <w:rsid w:val="00C7643F"/>
    <w:rsid w:val="00C76A62"/>
    <w:rsid w:val="00C77069"/>
    <w:rsid w:val="00C80643"/>
    <w:rsid w:val="00C80C08"/>
    <w:rsid w:val="00C810AF"/>
    <w:rsid w:val="00C84930"/>
    <w:rsid w:val="00C86E50"/>
    <w:rsid w:val="00C86E52"/>
    <w:rsid w:val="00C911EC"/>
    <w:rsid w:val="00C91CAD"/>
    <w:rsid w:val="00C923E6"/>
    <w:rsid w:val="00C92547"/>
    <w:rsid w:val="00C925B2"/>
    <w:rsid w:val="00C93BFA"/>
    <w:rsid w:val="00C94704"/>
    <w:rsid w:val="00C9492F"/>
    <w:rsid w:val="00C94BF6"/>
    <w:rsid w:val="00C96AD4"/>
    <w:rsid w:val="00C971A7"/>
    <w:rsid w:val="00C97553"/>
    <w:rsid w:val="00CA00EF"/>
    <w:rsid w:val="00CA0783"/>
    <w:rsid w:val="00CA0923"/>
    <w:rsid w:val="00CA2702"/>
    <w:rsid w:val="00CA3063"/>
    <w:rsid w:val="00CA729A"/>
    <w:rsid w:val="00CA7B78"/>
    <w:rsid w:val="00CB1442"/>
    <w:rsid w:val="00CB228F"/>
    <w:rsid w:val="00CB43A3"/>
    <w:rsid w:val="00CB5C09"/>
    <w:rsid w:val="00CB621C"/>
    <w:rsid w:val="00CB681E"/>
    <w:rsid w:val="00CB68D4"/>
    <w:rsid w:val="00CB7157"/>
    <w:rsid w:val="00CB7C99"/>
    <w:rsid w:val="00CC0195"/>
    <w:rsid w:val="00CC0788"/>
    <w:rsid w:val="00CC10E8"/>
    <w:rsid w:val="00CC11BF"/>
    <w:rsid w:val="00CC149F"/>
    <w:rsid w:val="00CC1896"/>
    <w:rsid w:val="00CC1B35"/>
    <w:rsid w:val="00CC222E"/>
    <w:rsid w:val="00CC2509"/>
    <w:rsid w:val="00CC3185"/>
    <w:rsid w:val="00CC4B9D"/>
    <w:rsid w:val="00CC5F4D"/>
    <w:rsid w:val="00CC6352"/>
    <w:rsid w:val="00CC638C"/>
    <w:rsid w:val="00CC728A"/>
    <w:rsid w:val="00CC7A37"/>
    <w:rsid w:val="00CC7D35"/>
    <w:rsid w:val="00CD09DD"/>
    <w:rsid w:val="00CD1468"/>
    <w:rsid w:val="00CD17AD"/>
    <w:rsid w:val="00CD2A2B"/>
    <w:rsid w:val="00CD2A48"/>
    <w:rsid w:val="00CD3A01"/>
    <w:rsid w:val="00CD3A08"/>
    <w:rsid w:val="00CD3D2B"/>
    <w:rsid w:val="00CD5411"/>
    <w:rsid w:val="00CD5BFC"/>
    <w:rsid w:val="00CD6E9A"/>
    <w:rsid w:val="00CE0C7A"/>
    <w:rsid w:val="00CE150C"/>
    <w:rsid w:val="00CE1CB2"/>
    <w:rsid w:val="00CE2F75"/>
    <w:rsid w:val="00CE43FE"/>
    <w:rsid w:val="00CE69D4"/>
    <w:rsid w:val="00CE7CBC"/>
    <w:rsid w:val="00CF114F"/>
    <w:rsid w:val="00CF130C"/>
    <w:rsid w:val="00CF1F33"/>
    <w:rsid w:val="00CF266E"/>
    <w:rsid w:val="00CF3085"/>
    <w:rsid w:val="00CF5A74"/>
    <w:rsid w:val="00CF6AA1"/>
    <w:rsid w:val="00CF7283"/>
    <w:rsid w:val="00CF76A5"/>
    <w:rsid w:val="00CF7B65"/>
    <w:rsid w:val="00D00952"/>
    <w:rsid w:val="00D0172E"/>
    <w:rsid w:val="00D02F90"/>
    <w:rsid w:val="00D02FC1"/>
    <w:rsid w:val="00D03B1A"/>
    <w:rsid w:val="00D03D03"/>
    <w:rsid w:val="00D067F4"/>
    <w:rsid w:val="00D06AE0"/>
    <w:rsid w:val="00D07A45"/>
    <w:rsid w:val="00D11FB7"/>
    <w:rsid w:val="00D12566"/>
    <w:rsid w:val="00D12C99"/>
    <w:rsid w:val="00D14764"/>
    <w:rsid w:val="00D163AF"/>
    <w:rsid w:val="00D164D0"/>
    <w:rsid w:val="00D20243"/>
    <w:rsid w:val="00D21AEF"/>
    <w:rsid w:val="00D21ED1"/>
    <w:rsid w:val="00D223EA"/>
    <w:rsid w:val="00D22DE8"/>
    <w:rsid w:val="00D23D48"/>
    <w:rsid w:val="00D25FA6"/>
    <w:rsid w:val="00D26BFE"/>
    <w:rsid w:val="00D26C58"/>
    <w:rsid w:val="00D2779C"/>
    <w:rsid w:val="00D277E2"/>
    <w:rsid w:val="00D27D05"/>
    <w:rsid w:val="00D301E5"/>
    <w:rsid w:val="00D305B3"/>
    <w:rsid w:val="00D315B5"/>
    <w:rsid w:val="00D31F6B"/>
    <w:rsid w:val="00D3203B"/>
    <w:rsid w:val="00D329D9"/>
    <w:rsid w:val="00D34EF7"/>
    <w:rsid w:val="00D35171"/>
    <w:rsid w:val="00D352FA"/>
    <w:rsid w:val="00D363A6"/>
    <w:rsid w:val="00D370D9"/>
    <w:rsid w:val="00D401D6"/>
    <w:rsid w:val="00D40498"/>
    <w:rsid w:val="00D40533"/>
    <w:rsid w:val="00D40871"/>
    <w:rsid w:val="00D4148D"/>
    <w:rsid w:val="00D414CE"/>
    <w:rsid w:val="00D42749"/>
    <w:rsid w:val="00D42F18"/>
    <w:rsid w:val="00D432BB"/>
    <w:rsid w:val="00D434CE"/>
    <w:rsid w:val="00D441B9"/>
    <w:rsid w:val="00D44C91"/>
    <w:rsid w:val="00D4576D"/>
    <w:rsid w:val="00D45B67"/>
    <w:rsid w:val="00D462C0"/>
    <w:rsid w:val="00D46D49"/>
    <w:rsid w:val="00D46D75"/>
    <w:rsid w:val="00D479F0"/>
    <w:rsid w:val="00D47ACB"/>
    <w:rsid w:val="00D5011D"/>
    <w:rsid w:val="00D51832"/>
    <w:rsid w:val="00D52924"/>
    <w:rsid w:val="00D52AB0"/>
    <w:rsid w:val="00D52CED"/>
    <w:rsid w:val="00D54136"/>
    <w:rsid w:val="00D54697"/>
    <w:rsid w:val="00D55A6D"/>
    <w:rsid w:val="00D55BDD"/>
    <w:rsid w:val="00D55EE8"/>
    <w:rsid w:val="00D55F44"/>
    <w:rsid w:val="00D55FC0"/>
    <w:rsid w:val="00D56116"/>
    <w:rsid w:val="00D60735"/>
    <w:rsid w:val="00D63350"/>
    <w:rsid w:val="00D6464C"/>
    <w:rsid w:val="00D668E2"/>
    <w:rsid w:val="00D7008E"/>
    <w:rsid w:val="00D70716"/>
    <w:rsid w:val="00D71016"/>
    <w:rsid w:val="00D712E9"/>
    <w:rsid w:val="00D71DE6"/>
    <w:rsid w:val="00D72455"/>
    <w:rsid w:val="00D725C0"/>
    <w:rsid w:val="00D727E4"/>
    <w:rsid w:val="00D731B5"/>
    <w:rsid w:val="00D73C4C"/>
    <w:rsid w:val="00D7449F"/>
    <w:rsid w:val="00D75169"/>
    <w:rsid w:val="00D7526D"/>
    <w:rsid w:val="00D771FE"/>
    <w:rsid w:val="00D77C2B"/>
    <w:rsid w:val="00D811EC"/>
    <w:rsid w:val="00D81A0A"/>
    <w:rsid w:val="00D8223B"/>
    <w:rsid w:val="00D82DDA"/>
    <w:rsid w:val="00D83E1F"/>
    <w:rsid w:val="00D847CA"/>
    <w:rsid w:val="00D8654B"/>
    <w:rsid w:val="00D865D2"/>
    <w:rsid w:val="00D90142"/>
    <w:rsid w:val="00D90F28"/>
    <w:rsid w:val="00D9113C"/>
    <w:rsid w:val="00D945B4"/>
    <w:rsid w:val="00D94998"/>
    <w:rsid w:val="00D94CEF"/>
    <w:rsid w:val="00D94F83"/>
    <w:rsid w:val="00D9522F"/>
    <w:rsid w:val="00D965A5"/>
    <w:rsid w:val="00D972F9"/>
    <w:rsid w:val="00D97534"/>
    <w:rsid w:val="00DA0446"/>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84B"/>
    <w:rsid w:val="00DB4B88"/>
    <w:rsid w:val="00DB50B4"/>
    <w:rsid w:val="00DB5891"/>
    <w:rsid w:val="00DB5E3F"/>
    <w:rsid w:val="00DB7980"/>
    <w:rsid w:val="00DC16D1"/>
    <w:rsid w:val="00DC32BD"/>
    <w:rsid w:val="00DC36B9"/>
    <w:rsid w:val="00DC3973"/>
    <w:rsid w:val="00DC667B"/>
    <w:rsid w:val="00DC7CBA"/>
    <w:rsid w:val="00DD2D03"/>
    <w:rsid w:val="00DD44F4"/>
    <w:rsid w:val="00DD454E"/>
    <w:rsid w:val="00DD499F"/>
    <w:rsid w:val="00DD4ACC"/>
    <w:rsid w:val="00DD60DE"/>
    <w:rsid w:val="00DD6280"/>
    <w:rsid w:val="00DD6B4F"/>
    <w:rsid w:val="00DD6BAF"/>
    <w:rsid w:val="00DD7EAB"/>
    <w:rsid w:val="00DE1282"/>
    <w:rsid w:val="00DE24D0"/>
    <w:rsid w:val="00DE275A"/>
    <w:rsid w:val="00DE46D6"/>
    <w:rsid w:val="00DE515F"/>
    <w:rsid w:val="00DE5570"/>
    <w:rsid w:val="00DE6E14"/>
    <w:rsid w:val="00DE759B"/>
    <w:rsid w:val="00DF0912"/>
    <w:rsid w:val="00DF3A9E"/>
    <w:rsid w:val="00DF5847"/>
    <w:rsid w:val="00DF5BD4"/>
    <w:rsid w:val="00DF6A20"/>
    <w:rsid w:val="00DF7631"/>
    <w:rsid w:val="00E0134E"/>
    <w:rsid w:val="00E016B6"/>
    <w:rsid w:val="00E05CF8"/>
    <w:rsid w:val="00E05D73"/>
    <w:rsid w:val="00E06B7A"/>
    <w:rsid w:val="00E076CE"/>
    <w:rsid w:val="00E100AF"/>
    <w:rsid w:val="00E10867"/>
    <w:rsid w:val="00E118A6"/>
    <w:rsid w:val="00E125C5"/>
    <w:rsid w:val="00E12FF9"/>
    <w:rsid w:val="00E13E93"/>
    <w:rsid w:val="00E151EA"/>
    <w:rsid w:val="00E1579D"/>
    <w:rsid w:val="00E15A76"/>
    <w:rsid w:val="00E15F38"/>
    <w:rsid w:val="00E1657D"/>
    <w:rsid w:val="00E16635"/>
    <w:rsid w:val="00E20133"/>
    <w:rsid w:val="00E2032F"/>
    <w:rsid w:val="00E20F29"/>
    <w:rsid w:val="00E22145"/>
    <w:rsid w:val="00E22ED1"/>
    <w:rsid w:val="00E24463"/>
    <w:rsid w:val="00E24C26"/>
    <w:rsid w:val="00E26797"/>
    <w:rsid w:val="00E26B70"/>
    <w:rsid w:val="00E2710D"/>
    <w:rsid w:val="00E27764"/>
    <w:rsid w:val="00E30AEF"/>
    <w:rsid w:val="00E31175"/>
    <w:rsid w:val="00E311CB"/>
    <w:rsid w:val="00E31596"/>
    <w:rsid w:val="00E3188A"/>
    <w:rsid w:val="00E31EE0"/>
    <w:rsid w:val="00E3297C"/>
    <w:rsid w:val="00E331CD"/>
    <w:rsid w:val="00E33F72"/>
    <w:rsid w:val="00E35803"/>
    <w:rsid w:val="00E35CDD"/>
    <w:rsid w:val="00E36025"/>
    <w:rsid w:val="00E36457"/>
    <w:rsid w:val="00E3688D"/>
    <w:rsid w:val="00E37213"/>
    <w:rsid w:val="00E3766C"/>
    <w:rsid w:val="00E40AB8"/>
    <w:rsid w:val="00E40E10"/>
    <w:rsid w:val="00E414D9"/>
    <w:rsid w:val="00E429F7"/>
    <w:rsid w:val="00E44FD4"/>
    <w:rsid w:val="00E452AC"/>
    <w:rsid w:val="00E4537C"/>
    <w:rsid w:val="00E4700B"/>
    <w:rsid w:val="00E51362"/>
    <w:rsid w:val="00E526FD"/>
    <w:rsid w:val="00E52A88"/>
    <w:rsid w:val="00E535AB"/>
    <w:rsid w:val="00E53A3C"/>
    <w:rsid w:val="00E54E48"/>
    <w:rsid w:val="00E55BD5"/>
    <w:rsid w:val="00E57C74"/>
    <w:rsid w:val="00E60AD2"/>
    <w:rsid w:val="00E61733"/>
    <w:rsid w:val="00E62058"/>
    <w:rsid w:val="00E62260"/>
    <w:rsid w:val="00E639D3"/>
    <w:rsid w:val="00E63C46"/>
    <w:rsid w:val="00E641B9"/>
    <w:rsid w:val="00E6495F"/>
    <w:rsid w:val="00E64FF9"/>
    <w:rsid w:val="00E65479"/>
    <w:rsid w:val="00E657A8"/>
    <w:rsid w:val="00E65C9F"/>
    <w:rsid w:val="00E65CFA"/>
    <w:rsid w:val="00E660A6"/>
    <w:rsid w:val="00E66696"/>
    <w:rsid w:val="00E6723B"/>
    <w:rsid w:val="00E733F2"/>
    <w:rsid w:val="00E73C32"/>
    <w:rsid w:val="00E74C3C"/>
    <w:rsid w:val="00E7572F"/>
    <w:rsid w:val="00E75EEB"/>
    <w:rsid w:val="00E76146"/>
    <w:rsid w:val="00E76D2E"/>
    <w:rsid w:val="00E77AD2"/>
    <w:rsid w:val="00E77CD8"/>
    <w:rsid w:val="00E81A3D"/>
    <w:rsid w:val="00E831A0"/>
    <w:rsid w:val="00E83956"/>
    <w:rsid w:val="00E845A7"/>
    <w:rsid w:val="00E846CF"/>
    <w:rsid w:val="00E84BDE"/>
    <w:rsid w:val="00E84F6F"/>
    <w:rsid w:val="00E85880"/>
    <w:rsid w:val="00E85AD0"/>
    <w:rsid w:val="00E865E0"/>
    <w:rsid w:val="00E872DD"/>
    <w:rsid w:val="00E8776D"/>
    <w:rsid w:val="00E90DA6"/>
    <w:rsid w:val="00E919BD"/>
    <w:rsid w:val="00E920D2"/>
    <w:rsid w:val="00E939FA"/>
    <w:rsid w:val="00E95260"/>
    <w:rsid w:val="00E961E2"/>
    <w:rsid w:val="00E9685A"/>
    <w:rsid w:val="00E97305"/>
    <w:rsid w:val="00E97455"/>
    <w:rsid w:val="00EA2724"/>
    <w:rsid w:val="00EA2810"/>
    <w:rsid w:val="00EA3403"/>
    <w:rsid w:val="00EA3622"/>
    <w:rsid w:val="00EA5538"/>
    <w:rsid w:val="00EA635E"/>
    <w:rsid w:val="00EA7E33"/>
    <w:rsid w:val="00EB1D61"/>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6FB9"/>
    <w:rsid w:val="00EC706F"/>
    <w:rsid w:val="00EC78EC"/>
    <w:rsid w:val="00ED0564"/>
    <w:rsid w:val="00ED0647"/>
    <w:rsid w:val="00ED0729"/>
    <w:rsid w:val="00ED13F7"/>
    <w:rsid w:val="00ED1E1F"/>
    <w:rsid w:val="00ED25CE"/>
    <w:rsid w:val="00ED3FBD"/>
    <w:rsid w:val="00ED5AA1"/>
    <w:rsid w:val="00ED7E05"/>
    <w:rsid w:val="00EE15CC"/>
    <w:rsid w:val="00EE19FA"/>
    <w:rsid w:val="00EE1B71"/>
    <w:rsid w:val="00EE1D81"/>
    <w:rsid w:val="00EE2059"/>
    <w:rsid w:val="00EE2F25"/>
    <w:rsid w:val="00EE3773"/>
    <w:rsid w:val="00EE45B5"/>
    <w:rsid w:val="00EE45DB"/>
    <w:rsid w:val="00EE5F25"/>
    <w:rsid w:val="00EE615E"/>
    <w:rsid w:val="00EE6973"/>
    <w:rsid w:val="00EE711D"/>
    <w:rsid w:val="00EF151E"/>
    <w:rsid w:val="00EF2297"/>
    <w:rsid w:val="00EF2B9E"/>
    <w:rsid w:val="00EF2E53"/>
    <w:rsid w:val="00EF33BB"/>
    <w:rsid w:val="00EF48F2"/>
    <w:rsid w:val="00EF4D6A"/>
    <w:rsid w:val="00EF552C"/>
    <w:rsid w:val="00EF563D"/>
    <w:rsid w:val="00EF5C8D"/>
    <w:rsid w:val="00EF681E"/>
    <w:rsid w:val="00EF6D6D"/>
    <w:rsid w:val="00EF7C5A"/>
    <w:rsid w:val="00F000DC"/>
    <w:rsid w:val="00F018E0"/>
    <w:rsid w:val="00F01935"/>
    <w:rsid w:val="00F022F8"/>
    <w:rsid w:val="00F0512F"/>
    <w:rsid w:val="00F05E06"/>
    <w:rsid w:val="00F06D87"/>
    <w:rsid w:val="00F0745C"/>
    <w:rsid w:val="00F1248A"/>
    <w:rsid w:val="00F13617"/>
    <w:rsid w:val="00F1370A"/>
    <w:rsid w:val="00F14E54"/>
    <w:rsid w:val="00F1575A"/>
    <w:rsid w:val="00F16A31"/>
    <w:rsid w:val="00F16CC3"/>
    <w:rsid w:val="00F16DF0"/>
    <w:rsid w:val="00F1731B"/>
    <w:rsid w:val="00F17A1C"/>
    <w:rsid w:val="00F2056A"/>
    <w:rsid w:val="00F22886"/>
    <w:rsid w:val="00F24B97"/>
    <w:rsid w:val="00F2507C"/>
    <w:rsid w:val="00F2657C"/>
    <w:rsid w:val="00F27B6B"/>
    <w:rsid w:val="00F319A4"/>
    <w:rsid w:val="00F31A5C"/>
    <w:rsid w:val="00F33841"/>
    <w:rsid w:val="00F33E29"/>
    <w:rsid w:val="00F349A9"/>
    <w:rsid w:val="00F35525"/>
    <w:rsid w:val="00F35FC5"/>
    <w:rsid w:val="00F36315"/>
    <w:rsid w:val="00F375BA"/>
    <w:rsid w:val="00F37C96"/>
    <w:rsid w:val="00F37D22"/>
    <w:rsid w:val="00F37D3E"/>
    <w:rsid w:val="00F40F54"/>
    <w:rsid w:val="00F41442"/>
    <w:rsid w:val="00F4189C"/>
    <w:rsid w:val="00F4283B"/>
    <w:rsid w:val="00F42B4B"/>
    <w:rsid w:val="00F42DCA"/>
    <w:rsid w:val="00F42EEA"/>
    <w:rsid w:val="00F4350D"/>
    <w:rsid w:val="00F43849"/>
    <w:rsid w:val="00F44F33"/>
    <w:rsid w:val="00F452D3"/>
    <w:rsid w:val="00F45CAF"/>
    <w:rsid w:val="00F4607E"/>
    <w:rsid w:val="00F46AB1"/>
    <w:rsid w:val="00F46B84"/>
    <w:rsid w:val="00F46F2E"/>
    <w:rsid w:val="00F47580"/>
    <w:rsid w:val="00F47A15"/>
    <w:rsid w:val="00F50220"/>
    <w:rsid w:val="00F502AF"/>
    <w:rsid w:val="00F50D02"/>
    <w:rsid w:val="00F50DB6"/>
    <w:rsid w:val="00F5185D"/>
    <w:rsid w:val="00F51F06"/>
    <w:rsid w:val="00F52595"/>
    <w:rsid w:val="00F52CA0"/>
    <w:rsid w:val="00F5351D"/>
    <w:rsid w:val="00F53DFE"/>
    <w:rsid w:val="00F553AA"/>
    <w:rsid w:val="00F57613"/>
    <w:rsid w:val="00F614D5"/>
    <w:rsid w:val="00F615FF"/>
    <w:rsid w:val="00F619E6"/>
    <w:rsid w:val="00F61AE9"/>
    <w:rsid w:val="00F6400D"/>
    <w:rsid w:val="00F64973"/>
    <w:rsid w:val="00F64AF3"/>
    <w:rsid w:val="00F64CE4"/>
    <w:rsid w:val="00F66728"/>
    <w:rsid w:val="00F708AB"/>
    <w:rsid w:val="00F70AAC"/>
    <w:rsid w:val="00F71CBF"/>
    <w:rsid w:val="00F7286D"/>
    <w:rsid w:val="00F72AD9"/>
    <w:rsid w:val="00F73177"/>
    <w:rsid w:val="00F731DE"/>
    <w:rsid w:val="00F73673"/>
    <w:rsid w:val="00F73C34"/>
    <w:rsid w:val="00F74A0C"/>
    <w:rsid w:val="00F75B45"/>
    <w:rsid w:val="00F75B93"/>
    <w:rsid w:val="00F772BF"/>
    <w:rsid w:val="00F80F40"/>
    <w:rsid w:val="00F813C4"/>
    <w:rsid w:val="00F81AFD"/>
    <w:rsid w:val="00F81E32"/>
    <w:rsid w:val="00F83517"/>
    <w:rsid w:val="00F8363D"/>
    <w:rsid w:val="00F8369F"/>
    <w:rsid w:val="00F861FB"/>
    <w:rsid w:val="00F8681C"/>
    <w:rsid w:val="00F87A0C"/>
    <w:rsid w:val="00F90406"/>
    <w:rsid w:val="00F91042"/>
    <w:rsid w:val="00F917CF"/>
    <w:rsid w:val="00F91CFC"/>
    <w:rsid w:val="00F92034"/>
    <w:rsid w:val="00F9279B"/>
    <w:rsid w:val="00F92AF5"/>
    <w:rsid w:val="00F95FBB"/>
    <w:rsid w:val="00F96637"/>
    <w:rsid w:val="00F96C5F"/>
    <w:rsid w:val="00F9792D"/>
    <w:rsid w:val="00FA1373"/>
    <w:rsid w:val="00FA1E09"/>
    <w:rsid w:val="00FA1E0C"/>
    <w:rsid w:val="00FA2FF3"/>
    <w:rsid w:val="00FA33F8"/>
    <w:rsid w:val="00FA443F"/>
    <w:rsid w:val="00FA65FA"/>
    <w:rsid w:val="00FB1914"/>
    <w:rsid w:val="00FB1E0E"/>
    <w:rsid w:val="00FB27C6"/>
    <w:rsid w:val="00FB3909"/>
    <w:rsid w:val="00FB4076"/>
    <w:rsid w:val="00FB437F"/>
    <w:rsid w:val="00FB4838"/>
    <w:rsid w:val="00FB4F36"/>
    <w:rsid w:val="00FB554B"/>
    <w:rsid w:val="00FB6CC0"/>
    <w:rsid w:val="00FB7A6F"/>
    <w:rsid w:val="00FC0171"/>
    <w:rsid w:val="00FC0575"/>
    <w:rsid w:val="00FC066D"/>
    <w:rsid w:val="00FC08CB"/>
    <w:rsid w:val="00FC0A4F"/>
    <w:rsid w:val="00FC185C"/>
    <w:rsid w:val="00FC1AD1"/>
    <w:rsid w:val="00FC1DFB"/>
    <w:rsid w:val="00FC1E76"/>
    <w:rsid w:val="00FC1F1D"/>
    <w:rsid w:val="00FC3423"/>
    <w:rsid w:val="00FC4AEA"/>
    <w:rsid w:val="00FC608A"/>
    <w:rsid w:val="00FC660E"/>
    <w:rsid w:val="00FC6FC2"/>
    <w:rsid w:val="00FD1D51"/>
    <w:rsid w:val="00FD280B"/>
    <w:rsid w:val="00FD3064"/>
    <w:rsid w:val="00FD33AE"/>
    <w:rsid w:val="00FD394B"/>
    <w:rsid w:val="00FD41BA"/>
    <w:rsid w:val="00FD4AD4"/>
    <w:rsid w:val="00FD4EEB"/>
    <w:rsid w:val="00FD5669"/>
    <w:rsid w:val="00FD6100"/>
    <w:rsid w:val="00FE0192"/>
    <w:rsid w:val="00FE1802"/>
    <w:rsid w:val="00FE2213"/>
    <w:rsid w:val="00FE36DF"/>
    <w:rsid w:val="00FE5828"/>
    <w:rsid w:val="00FE6644"/>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A3A7E5B"/>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styleId="NichtaufgelsteErwhnung">
    <w:name w:val="Unresolved Mention"/>
    <w:basedOn w:val="Absatz-Standardschriftart"/>
    <w:uiPriority w:val="99"/>
    <w:semiHidden/>
    <w:unhideWhenUsed/>
    <w:rsid w:val="004A2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374954">
      <w:bodyDiv w:val="1"/>
      <w:marLeft w:val="0"/>
      <w:marRight w:val="0"/>
      <w:marTop w:val="0"/>
      <w:marBottom w:val="0"/>
      <w:divBdr>
        <w:top w:val="none" w:sz="0" w:space="0" w:color="auto"/>
        <w:left w:val="none" w:sz="0" w:space="0" w:color="auto"/>
        <w:bottom w:val="none" w:sz="0" w:space="0" w:color="auto"/>
        <w:right w:val="none" w:sz="0" w:space="0" w:color="auto"/>
      </w:divBdr>
    </w:div>
    <w:div w:id="910506795">
      <w:bodyDiv w:val="1"/>
      <w:marLeft w:val="0"/>
      <w:marRight w:val="0"/>
      <w:marTop w:val="0"/>
      <w:marBottom w:val="0"/>
      <w:divBdr>
        <w:top w:val="none" w:sz="0" w:space="0" w:color="auto"/>
        <w:left w:val="none" w:sz="0" w:space="0" w:color="auto"/>
        <w:bottom w:val="none" w:sz="0" w:space="0" w:color="auto"/>
        <w:right w:val="none" w:sz="0" w:space="0" w:color="auto"/>
      </w:divBdr>
    </w:div>
    <w:div w:id="957836651">
      <w:bodyDiv w:val="1"/>
      <w:marLeft w:val="0"/>
      <w:marRight w:val="0"/>
      <w:marTop w:val="0"/>
      <w:marBottom w:val="0"/>
      <w:divBdr>
        <w:top w:val="none" w:sz="0" w:space="0" w:color="auto"/>
        <w:left w:val="none" w:sz="0" w:space="0" w:color="auto"/>
        <w:bottom w:val="none" w:sz="0" w:space="0" w:color="auto"/>
        <w:right w:val="none" w:sz="0" w:space="0" w:color="auto"/>
      </w:divBdr>
    </w:div>
    <w:div w:id="1118983664">
      <w:bodyDiv w:val="1"/>
      <w:marLeft w:val="0"/>
      <w:marRight w:val="0"/>
      <w:marTop w:val="0"/>
      <w:marBottom w:val="0"/>
      <w:divBdr>
        <w:top w:val="none" w:sz="0" w:space="0" w:color="auto"/>
        <w:left w:val="none" w:sz="0" w:space="0" w:color="auto"/>
        <w:bottom w:val="none" w:sz="0" w:space="0" w:color="auto"/>
        <w:right w:val="none" w:sz="0" w:space="0" w:color="auto"/>
      </w:divBdr>
    </w:div>
    <w:div w:id="1177232029">
      <w:bodyDiv w:val="1"/>
      <w:marLeft w:val="0"/>
      <w:marRight w:val="0"/>
      <w:marTop w:val="0"/>
      <w:marBottom w:val="0"/>
      <w:divBdr>
        <w:top w:val="none" w:sz="0" w:space="0" w:color="auto"/>
        <w:left w:val="none" w:sz="0" w:space="0" w:color="auto"/>
        <w:bottom w:val="none" w:sz="0" w:space="0" w:color="auto"/>
        <w:right w:val="none" w:sz="0" w:space="0" w:color="auto"/>
      </w:divBdr>
    </w:div>
    <w:div w:id="1189173053">
      <w:bodyDiv w:val="1"/>
      <w:marLeft w:val="0"/>
      <w:marRight w:val="0"/>
      <w:marTop w:val="0"/>
      <w:marBottom w:val="0"/>
      <w:divBdr>
        <w:top w:val="none" w:sz="0" w:space="0" w:color="auto"/>
        <w:left w:val="none" w:sz="0" w:space="0" w:color="auto"/>
        <w:bottom w:val="none" w:sz="0" w:space="0" w:color="auto"/>
        <w:right w:val="none" w:sz="0" w:space="0" w:color="auto"/>
      </w:divBdr>
    </w:div>
    <w:div w:id="1388067101">
      <w:bodyDiv w:val="1"/>
      <w:marLeft w:val="0"/>
      <w:marRight w:val="0"/>
      <w:marTop w:val="0"/>
      <w:marBottom w:val="0"/>
      <w:divBdr>
        <w:top w:val="none" w:sz="0" w:space="0" w:color="auto"/>
        <w:left w:val="none" w:sz="0" w:space="0" w:color="auto"/>
        <w:bottom w:val="none" w:sz="0" w:space="0" w:color="auto"/>
        <w:right w:val="none" w:sz="0" w:space="0" w:color="auto"/>
      </w:divBdr>
    </w:div>
    <w:div w:id="1651445485">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0154">
      <w:bodyDiv w:val="1"/>
      <w:marLeft w:val="0"/>
      <w:marRight w:val="0"/>
      <w:marTop w:val="0"/>
      <w:marBottom w:val="0"/>
      <w:divBdr>
        <w:top w:val="none" w:sz="0" w:space="0" w:color="auto"/>
        <w:left w:val="none" w:sz="0" w:space="0" w:color="auto"/>
        <w:bottom w:val="none" w:sz="0" w:space="0" w:color="auto"/>
        <w:right w:val="none" w:sz="0" w:space="0" w:color="auto"/>
      </w:divBdr>
    </w:div>
    <w:div w:id="19948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g0dh2tx"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hettich.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D8A91-C00A-429A-BF52-E6FAFECFAA24}">
  <ds:schemaRefs>
    <ds:schemaRef ds:uri="http://schemas.openxmlformats.org/officeDocument/2006/bibliography"/>
  </ds:schemaRefs>
</ds:datastoreItem>
</file>

<file path=docMetadata/LabelInfo.xml><?xml version="1.0" encoding="utf-8"?>
<clbl:labelList xmlns:clbl="http://schemas.microsoft.com/office/2020/mipLabelMetadata">
  <clbl:label id="{fcae3d9f-c144-4ab7-a9e6-25760557df3b}" enabled="0" method="" siteId="{fcae3d9f-c144-4ab7-a9e6-25760557df3b}" removed="1"/>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8</Pages>
  <Words>1407</Words>
  <Characters>9329</Characters>
  <Application>Microsoft Office Word</Application>
  <DocSecurity>0</DocSecurity>
  <Lines>77</Lines>
  <Paragraphs>21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Hettich op de Sicam 2025 in Pordenone/Italië - Hoe meubels en ruimtes worden omgetoverd tot comfortzones</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op de Sicam 2025 in Pordenone/Italië - Hoe meubels en ruimtes worden omgetoverd tot comfortzones</dc:title>
  <dc:creator>Anke Wöhler</dc:creator>
  <cp:lastModifiedBy>Anke Wöhler</cp:lastModifiedBy>
  <cp:revision>3</cp:revision>
  <cp:lastPrinted>2023-07-17T06:29:00Z</cp:lastPrinted>
  <dcterms:created xsi:type="dcterms:W3CDTF">2025-09-16T05:31:00Z</dcterms:created>
  <dcterms:modified xsi:type="dcterms:W3CDTF">2025-09-19T04:39:00Z</dcterms:modified>
</cp:coreProperties>
</file>