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B36ED" w14:textId="7D75ED32" w:rsidR="00EF1C34" w:rsidRPr="00421E1E" w:rsidRDefault="00421E1E" w:rsidP="00421E07">
      <w:pPr>
        <w:spacing w:line="360" w:lineRule="auto"/>
        <w:rPr>
          <w:rFonts w:cs="Arial"/>
          <w:b/>
          <w:color w:val="auto"/>
          <w:sz w:val="28"/>
          <w:szCs w:val="28"/>
          <w:lang w:val="en-US"/>
        </w:rPr>
      </w:pPr>
      <w:r w:rsidRPr="00421E1E">
        <w:rPr>
          <w:rFonts w:cs="Arial"/>
          <w:b/>
          <w:color w:val="auto"/>
          <w:sz w:val="28"/>
          <w:szCs w:val="28"/>
          <w:lang w:val="en-US"/>
        </w:rPr>
        <w:t xml:space="preserve">La cuisine, un </w:t>
      </w:r>
      <w:proofErr w:type="spellStart"/>
      <w:r w:rsidRPr="00421E1E">
        <w:rPr>
          <w:rFonts w:cs="Arial"/>
          <w:b/>
          <w:color w:val="auto"/>
          <w:sz w:val="28"/>
          <w:szCs w:val="28"/>
          <w:lang w:val="en-US"/>
        </w:rPr>
        <w:t>espace</w:t>
      </w:r>
      <w:proofErr w:type="spellEnd"/>
      <w:r w:rsidRPr="00421E1E">
        <w:rPr>
          <w:rFonts w:cs="Arial"/>
          <w:b/>
          <w:color w:val="auto"/>
          <w:sz w:val="28"/>
          <w:szCs w:val="28"/>
          <w:lang w:val="en-US"/>
        </w:rPr>
        <w:t xml:space="preserve"> de vie polyvalent</w:t>
      </w:r>
    </w:p>
    <w:p w14:paraId="4A493606" w14:textId="1DDEA506" w:rsidR="005D13BA" w:rsidRPr="0068416C" w:rsidRDefault="0068416C" w:rsidP="00844438">
      <w:pPr>
        <w:spacing w:line="360" w:lineRule="auto"/>
        <w:rPr>
          <w:rFonts w:cs="Arial"/>
          <w:b/>
          <w:color w:val="auto"/>
          <w:szCs w:val="24"/>
          <w:lang w:val="en-US"/>
        </w:rPr>
      </w:pPr>
      <w:r w:rsidRPr="0068416C">
        <w:rPr>
          <w:rFonts w:cs="Arial"/>
          <w:b/>
          <w:color w:val="auto"/>
          <w:szCs w:val="24"/>
          <w:lang w:val="en-US"/>
        </w:rPr>
        <w:t xml:space="preserve">Salon de la cuisine 2026 : un aperçu des nouveaux concepts </w:t>
      </w:r>
      <w:proofErr w:type="spellStart"/>
      <w:r w:rsidRPr="0068416C">
        <w:rPr>
          <w:rFonts w:cs="Arial"/>
          <w:b/>
          <w:color w:val="auto"/>
          <w:szCs w:val="24"/>
          <w:lang w:val="en-US"/>
        </w:rPr>
        <w:t>d'aménagement</w:t>
      </w:r>
      <w:proofErr w:type="spellEnd"/>
      <w:r w:rsidRPr="0068416C">
        <w:rPr>
          <w:rFonts w:cs="Arial"/>
          <w:b/>
          <w:color w:val="auto"/>
          <w:szCs w:val="24"/>
          <w:lang w:val="en-US"/>
        </w:rPr>
        <w:t xml:space="preserve"> avec Hettich</w:t>
      </w:r>
    </w:p>
    <w:p w14:paraId="7814850E" w14:textId="77777777" w:rsidR="000E725F" w:rsidRPr="00421E1E" w:rsidRDefault="000E725F" w:rsidP="00421E07">
      <w:pPr>
        <w:spacing w:line="360" w:lineRule="auto"/>
        <w:rPr>
          <w:rFonts w:cs="Arial"/>
          <w:b/>
          <w:color w:val="auto"/>
          <w:szCs w:val="24"/>
          <w:lang w:val="en-US"/>
        </w:rPr>
      </w:pPr>
    </w:p>
    <w:p w14:paraId="2231755D" w14:textId="6D66C74B" w:rsidR="002F6F17" w:rsidRPr="0068416C" w:rsidRDefault="0068416C" w:rsidP="003D0058">
      <w:pPr>
        <w:spacing w:line="360" w:lineRule="auto"/>
        <w:rPr>
          <w:rFonts w:cs="Arial"/>
          <w:b/>
          <w:color w:val="auto"/>
          <w:szCs w:val="24"/>
          <w:lang w:val="en-US"/>
        </w:rPr>
      </w:pPr>
      <w:r w:rsidRPr="0068416C">
        <w:rPr>
          <w:rFonts w:cs="Arial"/>
          <w:b/>
          <w:color w:val="auto"/>
          <w:szCs w:val="24"/>
          <w:lang w:val="en-US"/>
        </w:rPr>
        <w:t xml:space="preserve">La cuisine </w:t>
      </w:r>
      <w:proofErr w:type="spellStart"/>
      <w:r w:rsidRPr="0068416C">
        <w:rPr>
          <w:rFonts w:cs="Arial"/>
          <w:b/>
          <w:color w:val="auto"/>
          <w:szCs w:val="24"/>
          <w:lang w:val="en-US"/>
        </w:rPr>
        <w:t>moderne</w:t>
      </w:r>
      <w:proofErr w:type="spellEnd"/>
      <w:r w:rsidRPr="0068416C">
        <w:rPr>
          <w:rFonts w:cs="Arial"/>
          <w:b/>
          <w:color w:val="auto"/>
          <w:szCs w:val="24"/>
          <w:lang w:val="en-US"/>
        </w:rPr>
        <w:t xml:space="preserve"> est un </w:t>
      </w:r>
      <w:proofErr w:type="spellStart"/>
      <w:r w:rsidRPr="0068416C">
        <w:rPr>
          <w:rFonts w:cs="Arial"/>
          <w:b/>
          <w:color w:val="auto"/>
          <w:szCs w:val="24"/>
          <w:lang w:val="en-US"/>
        </w:rPr>
        <w:t>véritable</w:t>
      </w:r>
      <w:proofErr w:type="spellEnd"/>
      <w:r w:rsidRPr="0068416C">
        <w:rPr>
          <w:rFonts w:cs="Arial"/>
          <w:b/>
          <w:color w:val="auto"/>
          <w:szCs w:val="24"/>
          <w:lang w:val="en-US"/>
        </w:rPr>
        <w:t xml:space="preserve"> lieu de vie, </w:t>
      </w:r>
      <w:proofErr w:type="spellStart"/>
      <w:r w:rsidRPr="0068416C">
        <w:rPr>
          <w:rFonts w:cs="Arial"/>
          <w:b/>
          <w:color w:val="auto"/>
          <w:szCs w:val="24"/>
          <w:lang w:val="en-US"/>
        </w:rPr>
        <w:t>où</w:t>
      </w:r>
      <w:proofErr w:type="spellEnd"/>
      <w:r w:rsidRPr="0068416C">
        <w:rPr>
          <w:rFonts w:cs="Arial"/>
          <w:b/>
          <w:color w:val="auto"/>
          <w:szCs w:val="24"/>
          <w:lang w:val="en-US"/>
        </w:rPr>
        <w:t xml:space="preserve"> </w:t>
      </w:r>
      <w:proofErr w:type="spellStart"/>
      <w:r w:rsidRPr="0068416C">
        <w:rPr>
          <w:rFonts w:cs="Arial"/>
          <w:b/>
          <w:color w:val="auto"/>
          <w:szCs w:val="24"/>
          <w:lang w:val="en-US"/>
        </w:rPr>
        <w:t>s'expriment</w:t>
      </w:r>
      <w:proofErr w:type="spellEnd"/>
      <w:r w:rsidRPr="0068416C">
        <w:rPr>
          <w:rFonts w:cs="Arial"/>
          <w:b/>
          <w:color w:val="auto"/>
          <w:szCs w:val="24"/>
          <w:lang w:val="en-US"/>
        </w:rPr>
        <w:t xml:space="preserve"> </w:t>
      </w:r>
      <w:proofErr w:type="spellStart"/>
      <w:r w:rsidRPr="0068416C">
        <w:rPr>
          <w:rFonts w:cs="Arial"/>
          <w:b/>
          <w:color w:val="auto"/>
          <w:szCs w:val="24"/>
          <w:lang w:val="en-US"/>
        </w:rPr>
        <w:t>toutes</w:t>
      </w:r>
      <w:proofErr w:type="spellEnd"/>
      <w:r w:rsidRPr="0068416C">
        <w:rPr>
          <w:rFonts w:cs="Arial"/>
          <w:b/>
          <w:color w:val="auto"/>
          <w:szCs w:val="24"/>
          <w:lang w:val="en-US"/>
        </w:rPr>
        <w:t xml:space="preserve"> les </w:t>
      </w:r>
      <w:proofErr w:type="spellStart"/>
      <w:r w:rsidRPr="0068416C">
        <w:rPr>
          <w:rFonts w:cs="Arial"/>
          <w:b/>
          <w:color w:val="auto"/>
          <w:szCs w:val="24"/>
          <w:lang w:val="en-US"/>
        </w:rPr>
        <w:t>facettes</w:t>
      </w:r>
      <w:proofErr w:type="spellEnd"/>
      <w:r w:rsidRPr="0068416C">
        <w:rPr>
          <w:rFonts w:cs="Arial"/>
          <w:b/>
          <w:color w:val="auto"/>
          <w:szCs w:val="24"/>
          <w:lang w:val="en-US"/>
        </w:rPr>
        <w:t xml:space="preserve"> d'un mode de vie </w:t>
      </w:r>
      <w:proofErr w:type="spellStart"/>
      <w:r w:rsidRPr="0068416C">
        <w:rPr>
          <w:rFonts w:cs="Arial"/>
          <w:b/>
          <w:color w:val="auto"/>
          <w:szCs w:val="24"/>
          <w:lang w:val="en-US"/>
        </w:rPr>
        <w:t>personnalisé</w:t>
      </w:r>
      <w:proofErr w:type="spellEnd"/>
      <w:r w:rsidRPr="0068416C">
        <w:rPr>
          <w:rFonts w:cs="Arial"/>
          <w:b/>
          <w:color w:val="auto"/>
          <w:szCs w:val="24"/>
          <w:lang w:val="en-US"/>
        </w:rPr>
        <w:t xml:space="preserve">. Pour </w:t>
      </w:r>
      <w:proofErr w:type="spellStart"/>
      <w:r w:rsidRPr="0068416C">
        <w:rPr>
          <w:rFonts w:cs="Arial"/>
          <w:b/>
          <w:color w:val="auto"/>
          <w:szCs w:val="24"/>
          <w:lang w:val="en-US"/>
        </w:rPr>
        <w:t>que</w:t>
      </w:r>
      <w:proofErr w:type="spellEnd"/>
      <w:r w:rsidRPr="0068416C">
        <w:rPr>
          <w:rFonts w:cs="Arial"/>
          <w:b/>
          <w:color w:val="auto"/>
          <w:szCs w:val="24"/>
          <w:lang w:val="en-US"/>
        </w:rPr>
        <w:t xml:space="preserve"> la cuisine ne soit pas </w:t>
      </w:r>
      <w:proofErr w:type="spellStart"/>
      <w:r w:rsidRPr="0068416C">
        <w:rPr>
          <w:rFonts w:cs="Arial"/>
          <w:b/>
          <w:color w:val="auto"/>
          <w:szCs w:val="24"/>
          <w:lang w:val="en-US"/>
        </w:rPr>
        <w:t>seulement</w:t>
      </w:r>
      <w:proofErr w:type="spellEnd"/>
      <w:r w:rsidRPr="0068416C">
        <w:rPr>
          <w:rFonts w:cs="Arial"/>
          <w:b/>
          <w:color w:val="auto"/>
          <w:szCs w:val="24"/>
          <w:lang w:val="en-US"/>
        </w:rPr>
        <w:t xml:space="preserve"> un lieu </w:t>
      </w:r>
      <w:proofErr w:type="spellStart"/>
      <w:r w:rsidRPr="0068416C">
        <w:rPr>
          <w:rFonts w:cs="Arial"/>
          <w:b/>
          <w:color w:val="auto"/>
          <w:szCs w:val="24"/>
          <w:lang w:val="en-US"/>
        </w:rPr>
        <w:t>où</w:t>
      </w:r>
      <w:proofErr w:type="spellEnd"/>
      <w:r w:rsidRPr="0068416C">
        <w:rPr>
          <w:rFonts w:cs="Arial"/>
          <w:b/>
          <w:color w:val="auto"/>
          <w:szCs w:val="24"/>
          <w:lang w:val="en-US"/>
        </w:rPr>
        <w:t xml:space="preserve"> </w:t>
      </w:r>
      <w:proofErr w:type="spellStart"/>
      <w:r w:rsidRPr="0068416C">
        <w:rPr>
          <w:rFonts w:cs="Arial"/>
          <w:b/>
          <w:color w:val="auto"/>
          <w:szCs w:val="24"/>
          <w:lang w:val="en-US"/>
        </w:rPr>
        <w:t>l'on</w:t>
      </w:r>
      <w:proofErr w:type="spellEnd"/>
      <w:r w:rsidRPr="0068416C">
        <w:rPr>
          <w:rFonts w:cs="Arial"/>
          <w:b/>
          <w:color w:val="auto"/>
          <w:szCs w:val="24"/>
          <w:lang w:val="en-US"/>
        </w:rPr>
        <w:t xml:space="preserve"> cuisine, </w:t>
      </w:r>
      <w:proofErr w:type="spellStart"/>
      <w:r w:rsidRPr="0068416C">
        <w:rPr>
          <w:rFonts w:cs="Arial"/>
          <w:b/>
          <w:color w:val="auto"/>
          <w:szCs w:val="24"/>
          <w:lang w:val="en-US"/>
        </w:rPr>
        <w:t>mais</w:t>
      </w:r>
      <w:proofErr w:type="spellEnd"/>
      <w:r w:rsidRPr="0068416C">
        <w:rPr>
          <w:rFonts w:cs="Arial"/>
          <w:b/>
          <w:color w:val="auto"/>
          <w:szCs w:val="24"/>
          <w:lang w:val="en-US"/>
        </w:rPr>
        <w:t xml:space="preserve"> </w:t>
      </w:r>
      <w:proofErr w:type="spellStart"/>
      <w:r w:rsidRPr="0068416C">
        <w:rPr>
          <w:rFonts w:cs="Arial"/>
          <w:b/>
          <w:color w:val="auto"/>
          <w:szCs w:val="24"/>
          <w:lang w:val="en-US"/>
        </w:rPr>
        <w:t>aussi</w:t>
      </w:r>
      <w:proofErr w:type="spellEnd"/>
      <w:r w:rsidRPr="0068416C">
        <w:rPr>
          <w:rFonts w:cs="Arial"/>
          <w:b/>
          <w:color w:val="auto"/>
          <w:szCs w:val="24"/>
          <w:lang w:val="en-US"/>
        </w:rPr>
        <w:t xml:space="preserve"> </w:t>
      </w:r>
      <w:proofErr w:type="spellStart"/>
      <w:r w:rsidRPr="0068416C">
        <w:rPr>
          <w:rFonts w:cs="Arial"/>
          <w:b/>
          <w:color w:val="auto"/>
          <w:szCs w:val="24"/>
          <w:lang w:val="en-US"/>
        </w:rPr>
        <w:t>où</w:t>
      </w:r>
      <w:proofErr w:type="spellEnd"/>
      <w:r w:rsidRPr="0068416C">
        <w:rPr>
          <w:rFonts w:cs="Arial"/>
          <w:b/>
          <w:color w:val="auto"/>
          <w:szCs w:val="24"/>
          <w:lang w:val="en-US"/>
        </w:rPr>
        <w:t xml:space="preserve"> </w:t>
      </w:r>
      <w:proofErr w:type="spellStart"/>
      <w:r w:rsidRPr="0068416C">
        <w:rPr>
          <w:rFonts w:cs="Arial"/>
          <w:b/>
          <w:color w:val="auto"/>
          <w:szCs w:val="24"/>
          <w:lang w:val="en-US"/>
        </w:rPr>
        <w:t>l'on</w:t>
      </w:r>
      <w:proofErr w:type="spellEnd"/>
      <w:r w:rsidRPr="0068416C">
        <w:rPr>
          <w:rFonts w:cs="Arial"/>
          <w:b/>
          <w:color w:val="auto"/>
          <w:szCs w:val="24"/>
          <w:lang w:val="en-US"/>
        </w:rPr>
        <w:t xml:space="preserve"> vit et </w:t>
      </w:r>
      <w:proofErr w:type="spellStart"/>
      <w:r w:rsidRPr="0068416C">
        <w:rPr>
          <w:rFonts w:cs="Arial"/>
          <w:b/>
          <w:color w:val="auto"/>
          <w:szCs w:val="24"/>
          <w:lang w:val="en-US"/>
        </w:rPr>
        <w:t>où</w:t>
      </w:r>
      <w:proofErr w:type="spellEnd"/>
      <w:r w:rsidRPr="0068416C">
        <w:rPr>
          <w:rFonts w:cs="Arial"/>
          <w:b/>
          <w:color w:val="auto"/>
          <w:szCs w:val="24"/>
          <w:lang w:val="en-US"/>
        </w:rPr>
        <w:t xml:space="preserve"> </w:t>
      </w:r>
      <w:proofErr w:type="spellStart"/>
      <w:r w:rsidRPr="0068416C">
        <w:rPr>
          <w:rFonts w:cs="Arial"/>
          <w:b/>
          <w:color w:val="auto"/>
          <w:szCs w:val="24"/>
          <w:lang w:val="en-US"/>
        </w:rPr>
        <w:t>l'on</w:t>
      </w:r>
      <w:proofErr w:type="spellEnd"/>
      <w:r w:rsidRPr="0068416C">
        <w:rPr>
          <w:rFonts w:cs="Arial"/>
          <w:b/>
          <w:color w:val="auto"/>
          <w:szCs w:val="24"/>
          <w:lang w:val="en-US"/>
        </w:rPr>
        <w:t xml:space="preserve"> </w:t>
      </w:r>
      <w:proofErr w:type="spellStart"/>
      <w:r w:rsidRPr="0068416C">
        <w:rPr>
          <w:rFonts w:cs="Arial"/>
          <w:b/>
          <w:color w:val="auto"/>
          <w:szCs w:val="24"/>
          <w:lang w:val="en-US"/>
        </w:rPr>
        <w:t>travaille</w:t>
      </w:r>
      <w:proofErr w:type="spellEnd"/>
      <w:r w:rsidRPr="0068416C">
        <w:rPr>
          <w:rFonts w:cs="Arial"/>
          <w:b/>
          <w:color w:val="auto"/>
          <w:szCs w:val="24"/>
          <w:lang w:val="en-US"/>
        </w:rPr>
        <w:t xml:space="preserve">, il faut des solutions </w:t>
      </w:r>
      <w:proofErr w:type="spellStart"/>
      <w:r w:rsidRPr="0068416C">
        <w:rPr>
          <w:rFonts w:cs="Arial"/>
          <w:b/>
          <w:color w:val="auto"/>
          <w:szCs w:val="24"/>
          <w:lang w:val="en-US"/>
        </w:rPr>
        <w:t>offrant</w:t>
      </w:r>
      <w:proofErr w:type="spellEnd"/>
      <w:r w:rsidRPr="0068416C">
        <w:rPr>
          <w:rFonts w:cs="Arial"/>
          <w:b/>
          <w:color w:val="auto"/>
          <w:szCs w:val="24"/>
          <w:lang w:val="en-US"/>
        </w:rPr>
        <w:t xml:space="preserve"> des </w:t>
      </w:r>
      <w:proofErr w:type="spellStart"/>
      <w:r w:rsidRPr="0068416C">
        <w:rPr>
          <w:rFonts w:cs="Arial"/>
          <w:b/>
          <w:color w:val="auto"/>
          <w:szCs w:val="24"/>
          <w:lang w:val="en-US"/>
        </w:rPr>
        <w:t>possibilités</w:t>
      </w:r>
      <w:proofErr w:type="spellEnd"/>
      <w:r w:rsidRPr="0068416C">
        <w:rPr>
          <w:rFonts w:cs="Arial"/>
          <w:b/>
          <w:color w:val="auto"/>
          <w:szCs w:val="24"/>
          <w:lang w:val="en-US"/>
        </w:rPr>
        <w:t xml:space="preserve"> </w:t>
      </w:r>
      <w:proofErr w:type="spellStart"/>
      <w:r w:rsidRPr="0068416C">
        <w:rPr>
          <w:rFonts w:cs="Arial"/>
          <w:b/>
          <w:color w:val="auto"/>
          <w:szCs w:val="24"/>
          <w:lang w:val="en-US"/>
        </w:rPr>
        <w:t>d'utilisation</w:t>
      </w:r>
      <w:proofErr w:type="spellEnd"/>
      <w:r w:rsidRPr="0068416C">
        <w:rPr>
          <w:rFonts w:cs="Arial"/>
          <w:b/>
          <w:color w:val="auto"/>
          <w:szCs w:val="24"/>
          <w:lang w:val="en-US"/>
        </w:rPr>
        <w:t xml:space="preserve"> flexibles. </w:t>
      </w:r>
      <w:proofErr w:type="spellStart"/>
      <w:r w:rsidRPr="0068416C">
        <w:rPr>
          <w:rFonts w:cs="Arial"/>
          <w:b/>
          <w:color w:val="auto"/>
          <w:szCs w:val="24"/>
          <w:lang w:val="en-US"/>
        </w:rPr>
        <w:t>Grâce</w:t>
      </w:r>
      <w:proofErr w:type="spellEnd"/>
      <w:r w:rsidRPr="0068416C">
        <w:rPr>
          <w:rFonts w:cs="Arial"/>
          <w:b/>
          <w:color w:val="auto"/>
          <w:szCs w:val="24"/>
          <w:lang w:val="en-US"/>
        </w:rPr>
        <w:t xml:space="preserve"> à </w:t>
      </w:r>
      <w:proofErr w:type="spellStart"/>
      <w:r w:rsidRPr="0068416C">
        <w:rPr>
          <w:rFonts w:cs="Arial"/>
          <w:b/>
          <w:color w:val="auto"/>
          <w:szCs w:val="24"/>
          <w:lang w:val="en-US"/>
        </w:rPr>
        <w:t>sa</w:t>
      </w:r>
      <w:proofErr w:type="spellEnd"/>
      <w:r w:rsidRPr="0068416C">
        <w:rPr>
          <w:rFonts w:cs="Arial"/>
          <w:b/>
          <w:color w:val="auto"/>
          <w:szCs w:val="24"/>
          <w:lang w:val="en-US"/>
        </w:rPr>
        <w:t xml:space="preserve"> </w:t>
      </w:r>
      <w:proofErr w:type="spellStart"/>
      <w:r w:rsidRPr="0068416C">
        <w:rPr>
          <w:rFonts w:cs="Arial"/>
          <w:b/>
          <w:color w:val="auto"/>
          <w:szCs w:val="24"/>
          <w:lang w:val="en-US"/>
        </w:rPr>
        <w:t>technologie</w:t>
      </w:r>
      <w:proofErr w:type="spellEnd"/>
      <w:r w:rsidRPr="0068416C">
        <w:rPr>
          <w:rFonts w:cs="Arial"/>
          <w:b/>
          <w:color w:val="auto"/>
          <w:szCs w:val="24"/>
          <w:lang w:val="en-US"/>
        </w:rPr>
        <w:t xml:space="preserve"> </w:t>
      </w:r>
      <w:proofErr w:type="spellStart"/>
      <w:r w:rsidRPr="0068416C">
        <w:rPr>
          <w:rFonts w:cs="Arial"/>
          <w:b/>
          <w:color w:val="auto"/>
          <w:szCs w:val="24"/>
          <w:lang w:val="en-US"/>
        </w:rPr>
        <w:t>intelligente</w:t>
      </w:r>
      <w:proofErr w:type="spellEnd"/>
      <w:r w:rsidRPr="0068416C">
        <w:rPr>
          <w:rFonts w:cs="Arial"/>
          <w:b/>
          <w:color w:val="auto"/>
          <w:szCs w:val="24"/>
          <w:lang w:val="en-US"/>
        </w:rPr>
        <w:t xml:space="preserve"> de </w:t>
      </w:r>
      <w:proofErr w:type="spellStart"/>
      <w:r w:rsidRPr="0068416C">
        <w:rPr>
          <w:rFonts w:cs="Arial"/>
          <w:b/>
          <w:color w:val="auto"/>
          <w:szCs w:val="24"/>
          <w:lang w:val="en-US"/>
        </w:rPr>
        <w:t>ferrures</w:t>
      </w:r>
      <w:proofErr w:type="spellEnd"/>
      <w:r w:rsidRPr="0068416C">
        <w:rPr>
          <w:rFonts w:cs="Arial"/>
          <w:b/>
          <w:color w:val="auto"/>
          <w:szCs w:val="24"/>
          <w:lang w:val="en-US"/>
        </w:rPr>
        <w:t xml:space="preserve">, Hettich pose les bases </w:t>
      </w:r>
      <w:proofErr w:type="spellStart"/>
      <w:r w:rsidRPr="0068416C">
        <w:rPr>
          <w:rFonts w:cs="Arial"/>
          <w:b/>
          <w:color w:val="auto"/>
          <w:szCs w:val="24"/>
          <w:lang w:val="en-US"/>
        </w:rPr>
        <w:t>permettant</w:t>
      </w:r>
      <w:proofErr w:type="spellEnd"/>
      <w:r w:rsidRPr="0068416C">
        <w:rPr>
          <w:rFonts w:cs="Arial"/>
          <w:b/>
          <w:color w:val="auto"/>
          <w:szCs w:val="24"/>
          <w:lang w:val="en-US"/>
        </w:rPr>
        <w:t xml:space="preserve"> à la cuisine </w:t>
      </w:r>
      <w:proofErr w:type="spellStart"/>
      <w:r w:rsidRPr="0068416C">
        <w:rPr>
          <w:rFonts w:cs="Arial"/>
          <w:b/>
          <w:color w:val="auto"/>
          <w:szCs w:val="24"/>
          <w:lang w:val="en-US"/>
        </w:rPr>
        <w:t>d'évoluer</w:t>
      </w:r>
      <w:proofErr w:type="spellEnd"/>
      <w:r w:rsidRPr="0068416C">
        <w:rPr>
          <w:rFonts w:cs="Arial"/>
          <w:b/>
          <w:color w:val="auto"/>
          <w:szCs w:val="24"/>
          <w:lang w:val="en-US"/>
        </w:rPr>
        <w:t xml:space="preserve"> vers un </w:t>
      </w:r>
      <w:proofErr w:type="spellStart"/>
      <w:r w:rsidRPr="0068416C">
        <w:rPr>
          <w:rFonts w:cs="Arial"/>
          <w:b/>
          <w:color w:val="auto"/>
          <w:szCs w:val="24"/>
          <w:lang w:val="en-US"/>
        </w:rPr>
        <w:t>espace</w:t>
      </w:r>
      <w:proofErr w:type="spellEnd"/>
      <w:r w:rsidRPr="0068416C">
        <w:rPr>
          <w:rFonts w:cs="Arial"/>
          <w:b/>
          <w:color w:val="auto"/>
          <w:szCs w:val="24"/>
          <w:lang w:val="en-US"/>
        </w:rPr>
        <w:t xml:space="preserve"> de vie polyvalent. Lors du salon « </w:t>
      </w:r>
      <w:proofErr w:type="spellStart"/>
      <w:r w:rsidRPr="0068416C">
        <w:rPr>
          <w:rFonts w:cs="Arial"/>
          <w:b/>
          <w:color w:val="auto"/>
          <w:szCs w:val="24"/>
          <w:lang w:val="en-US"/>
        </w:rPr>
        <w:t>Küchenmeile</w:t>
      </w:r>
      <w:proofErr w:type="spellEnd"/>
      <w:r w:rsidRPr="0068416C">
        <w:rPr>
          <w:rFonts w:cs="Arial"/>
          <w:b/>
          <w:color w:val="auto"/>
          <w:szCs w:val="24"/>
          <w:lang w:val="en-US"/>
        </w:rPr>
        <w:t xml:space="preserve"> 2026 », </w:t>
      </w:r>
      <w:proofErr w:type="spellStart"/>
      <w:r w:rsidRPr="0068416C">
        <w:rPr>
          <w:rFonts w:cs="Arial"/>
          <w:b/>
          <w:color w:val="auto"/>
          <w:szCs w:val="24"/>
          <w:lang w:val="en-US"/>
        </w:rPr>
        <w:t>différents</w:t>
      </w:r>
      <w:proofErr w:type="spellEnd"/>
      <w:r w:rsidRPr="0068416C">
        <w:rPr>
          <w:rFonts w:cs="Arial"/>
          <w:b/>
          <w:color w:val="auto"/>
          <w:szCs w:val="24"/>
          <w:lang w:val="en-US"/>
        </w:rPr>
        <w:t xml:space="preserve"> fabricants de cuisines </w:t>
      </w:r>
      <w:proofErr w:type="spellStart"/>
      <w:r w:rsidRPr="0068416C">
        <w:rPr>
          <w:rFonts w:cs="Arial"/>
          <w:b/>
          <w:color w:val="auto"/>
          <w:szCs w:val="24"/>
          <w:lang w:val="en-US"/>
        </w:rPr>
        <w:t>montreront</w:t>
      </w:r>
      <w:proofErr w:type="spellEnd"/>
      <w:r w:rsidRPr="0068416C">
        <w:rPr>
          <w:rFonts w:cs="Arial"/>
          <w:b/>
          <w:color w:val="auto"/>
          <w:szCs w:val="24"/>
          <w:lang w:val="en-US"/>
        </w:rPr>
        <w:t xml:space="preserve"> à </w:t>
      </w:r>
      <w:proofErr w:type="spellStart"/>
      <w:r w:rsidRPr="0068416C">
        <w:rPr>
          <w:rFonts w:cs="Arial"/>
          <w:b/>
          <w:color w:val="auto"/>
          <w:szCs w:val="24"/>
          <w:lang w:val="en-US"/>
        </w:rPr>
        <w:t>quel</w:t>
      </w:r>
      <w:proofErr w:type="spellEnd"/>
      <w:r w:rsidRPr="0068416C">
        <w:rPr>
          <w:rFonts w:cs="Arial"/>
          <w:b/>
          <w:color w:val="auto"/>
          <w:szCs w:val="24"/>
          <w:lang w:val="en-US"/>
        </w:rPr>
        <w:t xml:space="preserve"> point </w:t>
      </w:r>
      <w:proofErr w:type="spellStart"/>
      <w:r w:rsidRPr="0068416C">
        <w:rPr>
          <w:rFonts w:cs="Arial"/>
          <w:b/>
          <w:color w:val="auto"/>
          <w:szCs w:val="24"/>
          <w:lang w:val="en-US"/>
        </w:rPr>
        <w:t>ces</w:t>
      </w:r>
      <w:proofErr w:type="spellEnd"/>
      <w:r w:rsidRPr="0068416C">
        <w:rPr>
          <w:rFonts w:cs="Arial"/>
          <w:b/>
          <w:color w:val="auto"/>
          <w:szCs w:val="24"/>
          <w:lang w:val="en-US"/>
        </w:rPr>
        <w:t xml:space="preserve"> solutions </w:t>
      </w:r>
      <w:proofErr w:type="spellStart"/>
      <w:r w:rsidRPr="0068416C">
        <w:rPr>
          <w:rFonts w:cs="Arial"/>
          <w:b/>
          <w:color w:val="auto"/>
          <w:szCs w:val="24"/>
          <w:lang w:val="en-US"/>
        </w:rPr>
        <w:t>peuvent</w:t>
      </w:r>
      <w:proofErr w:type="spellEnd"/>
      <w:r w:rsidRPr="0068416C">
        <w:rPr>
          <w:rFonts w:cs="Arial"/>
          <w:b/>
          <w:color w:val="auto"/>
          <w:szCs w:val="24"/>
          <w:lang w:val="en-US"/>
        </w:rPr>
        <w:t xml:space="preserve"> </w:t>
      </w:r>
      <w:proofErr w:type="spellStart"/>
      <w:r w:rsidRPr="0068416C">
        <w:rPr>
          <w:rFonts w:cs="Arial"/>
          <w:b/>
          <w:color w:val="auto"/>
          <w:szCs w:val="24"/>
          <w:lang w:val="en-US"/>
        </w:rPr>
        <w:t>être</w:t>
      </w:r>
      <w:proofErr w:type="spellEnd"/>
      <w:r w:rsidRPr="0068416C">
        <w:rPr>
          <w:rFonts w:cs="Arial"/>
          <w:b/>
          <w:color w:val="auto"/>
          <w:szCs w:val="24"/>
          <w:lang w:val="en-US"/>
        </w:rPr>
        <w:t xml:space="preserve"> </w:t>
      </w:r>
      <w:proofErr w:type="spellStart"/>
      <w:r w:rsidRPr="0068416C">
        <w:rPr>
          <w:rFonts w:cs="Arial"/>
          <w:b/>
          <w:color w:val="auto"/>
          <w:szCs w:val="24"/>
          <w:lang w:val="en-US"/>
        </w:rPr>
        <w:t>variées</w:t>
      </w:r>
      <w:proofErr w:type="spellEnd"/>
      <w:r w:rsidRPr="0068416C">
        <w:rPr>
          <w:rFonts w:cs="Arial"/>
          <w:b/>
          <w:color w:val="auto"/>
          <w:szCs w:val="24"/>
          <w:lang w:val="en-US"/>
        </w:rPr>
        <w:t xml:space="preserve"> et </w:t>
      </w:r>
      <w:proofErr w:type="spellStart"/>
      <w:r w:rsidRPr="0068416C">
        <w:rPr>
          <w:rFonts w:cs="Arial"/>
          <w:b/>
          <w:color w:val="auto"/>
          <w:szCs w:val="24"/>
          <w:lang w:val="en-US"/>
        </w:rPr>
        <w:t>personnalisées</w:t>
      </w:r>
      <w:proofErr w:type="spellEnd"/>
      <w:r w:rsidRPr="0068416C">
        <w:rPr>
          <w:rFonts w:cs="Arial"/>
          <w:b/>
          <w:color w:val="auto"/>
          <w:szCs w:val="24"/>
          <w:lang w:val="en-US"/>
        </w:rPr>
        <w:t>.</w:t>
      </w:r>
    </w:p>
    <w:p w14:paraId="0F0F314F" w14:textId="77777777" w:rsidR="002F6F17" w:rsidRPr="0068416C" w:rsidRDefault="002F6F17" w:rsidP="003D0058">
      <w:pPr>
        <w:spacing w:line="360" w:lineRule="auto"/>
        <w:rPr>
          <w:rFonts w:cs="Arial"/>
          <w:b/>
          <w:color w:val="auto"/>
          <w:szCs w:val="24"/>
          <w:lang w:val="en-US"/>
        </w:rPr>
      </w:pPr>
    </w:p>
    <w:p w14:paraId="7CA8CBAC" w14:textId="51727272" w:rsidR="004F2093" w:rsidRDefault="0068416C" w:rsidP="003D0058">
      <w:pPr>
        <w:spacing w:line="360" w:lineRule="auto"/>
        <w:rPr>
          <w:rFonts w:cs="Arial"/>
          <w:bCs/>
          <w:color w:val="auto"/>
          <w:szCs w:val="24"/>
          <w:lang w:val="en-US"/>
        </w:rPr>
      </w:pPr>
      <w:r w:rsidRPr="0068416C">
        <w:rPr>
          <w:rFonts w:cs="Arial"/>
          <w:bCs/>
          <w:color w:val="auto"/>
          <w:szCs w:val="24"/>
        </w:rPr>
        <w:t xml:space="preserve">Pour Hettich, la technologie des ferrures va bien au-delà de la simple fonctionnalité : elle fait partie intégrante d’espaces de vie globaux. </w:t>
      </w:r>
      <w:proofErr w:type="spellStart"/>
      <w:r w:rsidRPr="0068416C">
        <w:rPr>
          <w:rFonts w:cs="Arial"/>
          <w:bCs/>
          <w:color w:val="auto"/>
          <w:szCs w:val="24"/>
          <w:lang w:val="en-US"/>
        </w:rPr>
        <w:t>Mouvement</w:t>
      </w:r>
      <w:proofErr w:type="spellEnd"/>
      <w:r w:rsidRPr="0068416C">
        <w:rPr>
          <w:rFonts w:cs="Arial"/>
          <w:bCs/>
          <w:color w:val="auto"/>
          <w:szCs w:val="24"/>
          <w:lang w:val="en-US"/>
        </w:rPr>
        <w:t xml:space="preserve">, design, </w:t>
      </w:r>
      <w:proofErr w:type="spellStart"/>
      <w:r w:rsidRPr="0068416C">
        <w:rPr>
          <w:rFonts w:cs="Arial"/>
          <w:bCs/>
          <w:color w:val="auto"/>
          <w:szCs w:val="24"/>
          <w:lang w:val="en-US"/>
        </w:rPr>
        <w:t>confort</w:t>
      </w:r>
      <w:proofErr w:type="spellEnd"/>
      <w:r w:rsidRPr="0068416C">
        <w:rPr>
          <w:rFonts w:cs="Arial"/>
          <w:bCs/>
          <w:color w:val="auto"/>
          <w:szCs w:val="24"/>
          <w:lang w:val="en-US"/>
        </w:rPr>
        <w:t xml:space="preserve"> </w:t>
      </w:r>
      <w:proofErr w:type="spellStart"/>
      <w:r w:rsidRPr="0068416C">
        <w:rPr>
          <w:rFonts w:cs="Arial"/>
          <w:bCs/>
          <w:color w:val="auto"/>
          <w:szCs w:val="24"/>
          <w:lang w:val="en-US"/>
        </w:rPr>
        <w:t>d’utilisation</w:t>
      </w:r>
      <w:proofErr w:type="spellEnd"/>
      <w:r w:rsidRPr="0068416C">
        <w:rPr>
          <w:rFonts w:cs="Arial"/>
          <w:bCs/>
          <w:color w:val="auto"/>
          <w:szCs w:val="24"/>
          <w:lang w:val="en-US"/>
        </w:rPr>
        <w:t xml:space="preserve"> et </w:t>
      </w:r>
      <w:proofErr w:type="spellStart"/>
      <w:r w:rsidRPr="0068416C">
        <w:rPr>
          <w:rFonts w:cs="Arial"/>
          <w:bCs/>
          <w:color w:val="auto"/>
          <w:szCs w:val="24"/>
          <w:lang w:val="en-US"/>
        </w:rPr>
        <w:t>fonctionnalité</w:t>
      </w:r>
      <w:proofErr w:type="spellEnd"/>
      <w:r w:rsidRPr="0068416C">
        <w:rPr>
          <w:rFonts w:cs="Arial"/>
          <w:bCs/>
          <w:color w:val="auto"/>
          <w:szCs w:val="24"/>
          <w:lang w:val="en-US"/>
        </w:rPr>
        <w:t xml:space="preserve"> </w:t>
      </w:r>
      <w:proofErr w:type="spellStart"/>
      <w:r w:rsidRPr="0068416C">
        <w:rPr>
          <w:rFonts w:cs="Arial"/>
          <w:bCs/>
          <w:color w:val="auto"/>
          <w:szCs w:val="24"/>
          <w:lang w:val="en-US"/>
        </w:rPr>
        <w:t>s’y</w:t>
      </w:r>
      <w:proofErr w:type="spellEnd"/>
      <w:r w:rsidRPr="0068416C">
        <w:rPr>
          <w:rFonts w:cs="Arial"/>
          <w:bCs/>
          <w:color w:val="auto"/>
          <w:szCs w:val="24"/>
          <w:lang w:val="en-US"/>
        </w:rPr>
        <w:t xml:space="preserve"> </w:t>
      </w:r>
      <w:proofErr w:type="spellStart"/>
      <w:r w:rsidRPr="0068416C">
        <w:rPr>
          <w:rFonts w:cs="Arial"/>
          <w:bCs/>
          <w:color w:val="auto"/>
          <w:szCs w:val="24"/>
          <w:lang w:val="en-US"/>
        </w:rPr>
        <w:t>fondent</w:t>
      </w:r>
      <w:proofErr w:type="spellEnd"/>
      <w:r w:rsidRPr="0068416C">
        <w:rPr>
          <w:rFonts w:cs="Arial"/>
          <w:bCs/>
          <w:color w:val="auto"/>
          <w:szCs w:val="24"/>
          <w:lang w:val="en-US"/>
        </w:rPr>
        <w:t xml:space="preserve"> pour </w:t>
      </w:r>
      <w:proofErr w:type="spellStart"/>
      <w:r w:rsidRPr="0068416C">
        <w:rPr>
          <w:rFonts w:cs="Arial"/>
          <w:bCs/>
          <w:color w:val="auto"/>
          <w:szCs w:val="24"/>
          <w:lang w:val="en-US"/>
        </w:rPr>
        <w:t>offrir</w:t>
      </w:r>
      <w:proofErr w:type="spellEnd"/>
      <w:r w:rsidRPr="0068416C">
        <w:rPr>
          <w:rFonts w:cs="Arial"/>
          <w:bCs/>
          <w:color w:val="auto"/>
          <w:szCs w:val="24"/>
          <w:lang w:val="en-US"/>
        </w:rPr>
        <w:t xml:space="preserve"> </w:t>
      </w:r>
      <w:proofErr w:type="spellStart"/>
      <w:r w:rsidRPr="0068416C">
        <w:rPr>
          <w:rFonts w:cs="Arial"/>
          <w:bCs/>
          <w:color w:val="auto"/>
          <w:szCs w:val="24"/>
          <w:lang w:val="en-US"/>
        </w:rPr>
        <w:t>une</w:t>
      </w:r>
      <w:proofErr w:type="spellEnd"/>
      <w:r w:rsidRPr="0068416C">
        <w:rPr>
          <w:rFonts w:cs="Arial"/>
          <w:bCs/>
          <w:color w:val="auto"/>
          <w:szCs w:val="24"/>
          <w:lang w:val="en-US"/>
        </w:rPr>
        <w:t xml:space="preserve"> </w:t>
      </w:r>
      <w:proofErr w:type="spellStart"/>
      <w:r w:rsidRPr="0068416C">
        <w:rPr>
          <w:rFonts w:cs="Arial"/>
          <w:bCs/>
          <w:color w:val="auto"/>
          <w:szCs w:val="24"/>
          <w:lang w:val="en-US"/>
        </w:rPr>
        <w:t>expérience</w:t>
      </w:r>
      <w:proofErr w:type="spellEnd"/>
      <w:r w:rsidRPr="0068416C">
        <w:rPr>
          <w:rFonts w:cs="Arial"/>
          <w:bCs/>
          <w:color w:val="auto"/>
          <w:szCs w:val="24"/>
          <w:lang w:val="en-US"/>
        </w:rPr>
        <w:t xml:space="preserve"> </w:t>
      </w:r>
      <w:proofErr w:type="spellStart"/>
      <w:r w:rsidRPr="0068416C">
        <w:rPr>
          <w:rFonts w:cs="Arial"/>
          <w:bCs/>
          <w:color w:val="auto"/>
          <w:szCs w:val="24"/>
          <w:lang w:val="en-US"/>
        </w:rPr>
        <w:t>utilisateur</w:t>
      </w:r>
      <w:proofErr w:type="spellEnd"/>
      <w:r w:rsidRPr="0068416C">
        <w:rPr>
          <w:rFonts w:cs="Arial"/>
          <w:bCs/>
          <w:color w:val="auto"/>
          <w:szCs w:val="24"/>
          <w:lang w:val="en-US"/>
        </w:rPr>
        <w:t xml:space="preserve"> positive. </w:t>
      </w:r>
      <w:proofErr w:type="spellStart"/>
      <w:r w:rsidRPr="0068416C">
        <w:rPr>
          <w:rFonts w:cs="Arial"/>
          <w:bCs/>
          <w:color w:val="auto"/>
          <w:szCs w:val="24"/>
          <w:lang w:val="en-US"/>
        </w:rPr>
        <w:t>Plusieurs</w:t>
      </w:r>
      <w:proofErr w:type="spellEnd"/>
      <w:r w:rsidRPr="0068416C">
        <w:rPr>
          <w:rFonts w:cs="Arial"/>
          <w:bCs/>
          <w:color w:val="auto"/>
          <w:szCs w:val="24"/>
          <w:lang w:val="en-US"/>
        </w:rPr>
        <w:t xml:space="preserve"> fabricants de cuisines </w:t>
      </w:r>
      <w:proofErr w:type="spellStart"/>
      <w:r w:rsidRPr="0068416C">
        <w:rPr>
          <w:rFonts w:cs="Arial"/>
          <w:bCs/>
          <w:color w:val="auto"/>
          <w:szCs w:val="24"/>
          <w:lang w:val="en-US"/>
        </w:rPr>
        <w:t>ont</w:t>
      </w:r>
      <w:proofErr w:type="spellEnd"/>
      <w:r w:rsidRPr="0068416C">
        <w:rPr>
          <w:rFonts w:cs="Arial"/>
          <w:bCs/>
          <w:color w:val="auto"/>
          <w:szCs w:val="24"/>
          <w:lang w:val="en-US"/>
        </w:rPr>
        <w:t xml:space="preserve"> </w:t>
      </w:r>
      <w:proofErr w:type="spellStart"/>
      <w:r w:rsidRPr="0068416C">
        <w:rPr>
          <w:rFonts w:cs="Arial"/>
          <w:bCs/>
          <w:color w:val="auto"/>
          <w:szCs w:val="24"/>
          <w:lang w:val="en-US"/>
        </w:rPr>
        <w:t>ainsi</w:t>
      </w:r>
      <w:proofErr w:type="spellEnd"/>
      <w:r w:rsidRPr="0068416C">
        <w:rPr>
          <w:rFonts w:cs="Arial"/>
          <w:bCs/>
          <w:color w:val="auto"/>
          <w:szCs w:val="24"/>
          <w:lang w:val="en-US"/>
        </w:rPr>
        <w:t xml:space="preserve"> </w:t>
      </w:r>
      <w:proofErr w:type="spellStart"/>
      <w:r w:rsidRPr="0068416C">
        <w:rPr>
          <w:rFonts w:cs="Arial"/>
          <w:bCs/>
          <w:color w:val="auto"/>
          <w:szCs w:val="24"/>
          <w:lang w:val="en-US"/>
        </w:rPr>
        <w:t>développé</w:t>
      </w:r>
      <w:proofErr w:type="spellEnd"/>
      <w:r w:rsidRPr="0068416C">
        <w:rPr>
          <w:rFonts w:cs="Arial"/>
          <w:bCs/>
          <w:color w:val="auto"/>
          <w:szCs w:val="24"/>
          <w:lang w:val="en-US"/>
        </w:rPr>
        <w:t xml:space="preserve"> des concepts de design et </w:t>
      </w:r>
      <w:proofErr w:type="spellStart"/>
      <w:r w:rsidRPr="0068416C">
        <w:rPr>
          <w:rFonts w:cs="Arial"/>
          <w:bCs/>
          <w:color w:val="auto"/>
          <w:szCs w:val="24"/>
          <w:lang w:val="en-US"/>
        </w:rPr>
        <w:t>d’aménagement</w:t>
      </w:r>
      <w:proofErr w:type="spellEnd"/>
      <w:r w:rsidRPr="0068416C">
        <w:rPr>
          <w:rFonts w:cs="Arial"/>
          <w:bCs/>
          <w:color w:val="auto"/>
          <w:szCs w:val="24"/>
          <w:lang w:val="en-US"/>
        </w:rPr>
        <w:t xml:space="preserve"> </w:t>
      </w:r>
      <w:proofErr w:type="spellStart"/>
      <w:r w:rsidRPr="0068416C">
        <w:rPr>
          <w:rFonts w:cs="Arial"/>
          <w:bCs/>
          <w:color w:val="auto"/>
          <w:szCs w:val="24"/>
          <w:lang w:val="en-US"/>
        </w:rPr>
        <w:t>passionnants</w:t>
      </w:r>
      <w:proofErr w:type="spellEnd"/>
      <w:r w:rsidRPr="0068416C">
        <w:rPr>
          <w:rFonts w:cs="Arial"/>
          <w:bCs/>
          <w:color w:val="auto"/>
          <w:szCs w:val="24"/>
          <w:lang w:val="en-US"/>
        </w:rPr>
        <w:t xml:space="preserve"> qui </w:t>
      </w:r>
      <w:proofErr w:type="spellStart"/>
      <w:r w:rsidRPr="0068416C">
        <w:rPr>
          <w:rFonts w:cs="Arial"/>
          <w:bCs/>
          <w:color w:val="auto"/>
          <w:szCs w:val="24"/>
          <w:lang w:val="en-US"/>
        </w:rPr>
        <w:t>réinterprètent</w:t>
      </w:r>
      <w:proofErr w:type="spellEnd"/>
      <w:r w:rsidRPr="0068416C">
        <w:rPr>
          <w:rFonts w:cs="Arial"/>
          <w:bCs/>
          <w:color w:val="auto"/>
          <w:szCs w:val="24"/>
          <w:lang w:val="en-US"/>
        </w:rPr>
        <w:t xml:space="preserve"> le </w:t>
      </w:r>
      <w:proofErr w:type="spellStart"/>
      <w:r w:rsidRPr="0068416C">
        <w:rPr>
          <w:rFonts w:cs="Arial"/>
          <w:bCs/>
          <w:color w:val="auto"/>
          <w:szCs w:val="24"/>
          <w:lang w:val="en-US"/>
        </w:rPr>
        <w:t>mouvement</w:t>
      </w:r>
      <w:proofErr w:type="spellEnd"/>
      <w:r w:rsidRPr="0068416C">
        <w:rPr>
          <w:rFonts w:cs="Arial"/>
          <w:bCs/>
          <w:color w:val="auto"/>
          <w:szCs w:val="24"/>
          <w:lang w:val="en-US"/>
        </w:rPr>
        <w:t xml:space="preserve">, </w:t>
      </w:r>
      <w:proofErr w:type="spellStart"/>
      <w:r w:rsidRPr="0068416C">
        <w:rPr>
          <w:rFonts w:cs="Arial"/>
          <w:bCs/>
          <w:color w:val="auto"/>
          <w:szCs w:val="24"/>
          <w:lang w:val="en-US"/>
        </w:rPr>
        <w:t>rendent</w:t>
      </w:r>
      <w:proofErr w:type="spellEnd"/>
      <w:r w:rsidRPr="0068416C">
        <w:rPr>
          <w:rFonts w:cs="Arial"/>
          <w:bCs/>
          <w:color w:val="auto"/>
          <w:szCs w:val="24"/>
          <w:lang w:val="en-US"/>
        </w:rPr>
        <w:t xml:space="preserve"> les </w:t>
      </w:r>
      <w:proofErr w:type="spellStart"/>
      <w:r w:rsidRPr="0068416C">
        <w:rPr>
          <w:rFonts w:cs="Arial"/>
          <w:bCs/>
          <w:color w:val="auto"/>
          <w:szCs w:val="24"/>
          <w:lang w:val="en-US"/>
        </w:rPr>
        <w:t>espaces</w:t>
      </w:r>
      <w:proofErr w:type="spellEnd"/>
      <w:r w:rsidRPr="0068416C">
        <w:rPr>
          <w:rFonts w:cs="Arial"/>
          <w:bCs/>
          <w:color w:val="auto"/>
          <w:szCs w:val="24"/>
          <w:lang w:val="en-US"/>
        </w:rPr>
        <w:t xml:space="preserve"> de </w:t>
      </w:r>
      <w:proofErr w:type="spellStart"/>
      <w:r w:rsidRPr="0068416C">
        <w:rPr>
          <w:rFonts w:cs="Arial"/>
          <w:bCs/>
          <w:color w:val="auto"/>
          <w:szCs w:val="24"/>
          <w:lang w:val="en-US"/>
        </w:rPr>
        <w:t>rangement</w:t>
      </w:r>
      <w:proofErr w:type="spellEnd"/>
      <w:r w:rsidRPr="0068416C">
        <w:rPr>
          <w:rFonts w:cs="Arial"/>
          <w:bCs/>
          <w:color w:val="auto"/>
          <w:szCs w:val="24"/>
          <w:lang w:val="en-US"/>
        </w:rPr>
        <w:t xml:space="preserve"> </w:t>
      </w:r>
      <w:proofErr w:type="spellStart"/>
      <w:r w:rsidRPr="0068416C">
        <w:rPr>
          <w:rFonts w:cs="Arial"/>
          <w:bCs/>
          <w:color w:val="auto"/>
          <w:szCs w:val="24"/>
          <w:lang w:val="en-US"/>
        </w:rPr>
        <w:t>faciles</w:t>
      </w:r>
      <w:proofErr w:type="spellEnd"/>
      <w:r w:rsidRPr="0068416C">
        <w:rPr>
          <w:rFonts w:cs="Arial"/>
          <w:bCs/>
          <w:color w:val="auto"/>
          <w:szCs w:val="24"/>
          <w:lang w:val="en-US"/>
        </w:rPr>
        <w:t xml:space="preserve"> </w:t>
      </w:r>
      <w:proofErr w:type="spellStart"/>
      <w:r w:rsidRPr="0068416C">
        <w:rPr>
          <w:rFonts w:cs="Arial"/>
          <w:bCs/>
          <w:color w:val="auto"/>
          <w:szCs w:val="24"/>
          <w:lang w:val="en-US"/>
        </w:rPr>
        <w:t>d’accès</w:t>
      </w:r>
      <w:proofErr w:type="spellEnd"/>
      <w:r w:rsidRPr="0068416C">
        <w:rPr>
          <w:rFonts w:cs="Arial"/>
          <w:bCs/>
          <w:color w:val="auto"/>
          <w:szCs w:val="24"/>
          <w:lang w:val="en-US"/>
        </w:rPr>
        <w:t xml:space="preserve"> et </w:t>
      </w:r>
      <w:proofErr w:type="spellStart"/>
      <w:r w:rsidRPr="0068416C">
        <w:rPr>
          <w:rFonts w:cs="Arial"/>
          <w:bCs/>
          <w:color w:val="auto"/>
          <w:szCs w:val="24"/>
          <w:lang w:val="en-US"/>
        </w:rPr>
        <w:t>permettent</w:t>
      </w:r>
      <w:proofErr w:type="spellEnd"/>
      <w:r w:rsidRPr="0068416C">
        <w:rPr>
          <w:rFonts w:cs="Arial"/>
          <w:bCs/>
          <w:color w:val="auto"/>
          <w:szCs w:val="24"/>
          <w:lang w:val="en-US"/>
        </w:rPr>
        <w:t xml:space="preserve"> </w:t>
      </w:r>
      <w:proofErr w:type="spellStart"/>
      <w:r w:rsidRPr="0068416C">
        <w:rPr>
          <w:rFonts w:cs="Arial"/>
          <w:bCs/>
          <w:color w:val="auto"/>
          <w:szCs w:val="24"/>
          <w:lang w:val="en-US"/>
        </w:rPr>
        <w:t>une</w:t>
      </w:r>
      <w:proofErr w:type="spellEnd"/>
      <w:r w:rsidRPr="0068416C">
        <w:rPr>
          <w:rFonts w:cs="Arial"/>
          <w:bCs/>
          <w:color w:val="auto"/>
          <w:szCs w:val="24"/>
          <w:lang w:val="en-US"/>
        </w:rPr>
        <w:t xml:space="preserve"> </w:t>
      </w:r>
      <w:proofErr w:type="spellStart"/>
      <w:r w:rsidRPr="0068416C">
        <w:rPr>
          <w:rFonts w:cs="Arial"/>
          <w:bCs/>
          <w:color w:val="auto"/>
          <w:szCs w:val="24"/>
          <w:lang w:val="en-US"/>
        </w:rPr>
        <w:t>utilisation</w:t>
      </w:r>
      <w:proofErr w:type="spellEnd"/>
      <w:r w:rsidRPr="0068416C">
        <w:rPr>
          <w:rFonts w:cs="Arial"/>
          <w:bCs/>
          <w:color w:val="auto"/>
          <w:szCs w:val="24"/>
          <w:lang w:val="en-US"/>
        </w:rPr>
        <w:t xml:space="preserve"> flexible du mobilier. Lors du salon « </w:t>
      </w:r>
      <w:proofErr w:type="spellStart"/>
      <w:r w:rsidRPr="0068416C">
        <w:rPr>
          <w:rFonts w:cs="Arial"/>
          <w:bCs/>
          <w:color w:val="auto"/>
          <w:szCs w:val="24"/>
          <w:lang w:val="en-US"/>
        </w:rPr>
        <w:t>Küchenmeile</w:t>
      </w:r>
      <w:proofErr w:type="spellEnd"/>
      <w:r w:rsidRPr="0068416C">
        <w:rPr>
          <w:rFonts w:cs="Arial"/>
          <w:bCs/>
          <w:color w:val="auto"/>
          <w:szCs w:val="24"/>
          <w:lang w:val="en-US"/>
        </w:rPr>
        <w:t xml:space="preserve"> 2026 », les </w:t>
      </w:r>
      <w:proofErr w:type="spellStart"/>
      <w:r w:rsidRPr="0068416C">
        <w:rPr>
          <w:rFonts w:cs="Arial"/>
          <w:bCs/>
          <w:color w:val="auto"/>
          <w:szCs w:val="24"/>
          <w:lang w:val="en-US"/>
        </w:rPr>
        <w:t>professionnels</w:t>
      </w:r>
      <w:proofErr w:type="spellEnd"/>
      <w:r w:rsidRPr="0068416C">
        <w:rPr>
          <w:rFonts w:cs="Arial"/>
          <w:bCs/>
          <w:color w:val="auto"/>
          <w:szCs w:val="24"/>
          <w:lang w:val="en-US"/>
        </w:rPr>
        <w:t xml:space="preserve"> de la cuisine </w:t>
      </w:r>
      <w:proofErr w:type="spellStart"/>
      <w:r w:rsidRPr="0068416C">
        <w:rPr>
          <w:rFonts w:cs="Arial"/>
          <w:bCs/>
          <w:color w:val="auto"/>
          <w:szCs w:val="24"/>
          <w:lang w:val="en-US"/>
        </w:rPr>
        <w:t>pourront</w:t>
      </w:r>
      <w:proofErr w:type="spellEnd"/>
      <w:r w:rsidRPr="0068416C">
        <w:rPr>
          <w:rFonts w:cs="Arial"/>
          <w:bCs/>
          <w:color w:val="auto"/>
          <w:szCs w:val="24"/>
          <w:lang w:val="en-US"/>
        </w:rPr>
        <w:t xml:space="preserve"> </w:t>
      </w:r>
      <w:proofErr w:type="spellStart"/>
      <w:r w:rsidRPr="0068416C">
        <w:rPr>
          <w:rFonts w:cs="Arial"/>
          <w:bCs/>
          <w:color w:val="auto"/>
          <w:szCs w:val="24"/>
          <w:lang w:val="en-US"/>
        </w:rPr>
        <w:t>découvrir</w:t>
      </w:r>
      <w:proofErr w:type="spellEnd"/>
      <w:r w:rsidRPr="0068416C">
        <w:rPr>
          <w:rFonts w:cs="Arial"/>
          <w:bCs/>
          <w:color w:val="auto"/>
          <w:szCs w:val="24"/>
          <w:lang w:val="en-US"/>
        </w:rPr>
        <w:t xml:space="preserve"> des solutions </w:t>
      </w:r>
      <w:proofErr w:type="spellStart"/>
      <w:r w:rsidRPr="0068416C">
        <w:rPr>
          <w:rFonts w:cs="Arial"/>
          <w:bCs/>
          <w:color w:val="auto"/>
          <w:szCs w:val="24"/>
          <w:lang w:val="en-US"/>
        </w:rPr>
        <w:t>attrayantes</w:t>
      </w:r>
      <w:proofErr w:type="spellEnd"/>
      <w:r w:rsidRPr="0068416C">
        <w:rPr>
          <w:rFonts w:cs="Arial"/>
          <w:bCs/>
          <w:color w:val="auto"/>
          <w:szCs w:val="24"/>
          <w:lang w:val="en-US"/>
        </w:rPr>
        <w:t xml:space="preserve"> qui </w:t>
      </w:r>
      <w:proofErr w:type="spellStart"/>
      <w:r w:rsidRPr="0068416C">
        <w:rPr>
          <w:rFonts w:cs="Arial"/>
          <w:bCs/>
          <w:color w:val="auto"/>
          <w:szCs w:val="24"/>
          <w:lang w:val="en-US"/>
        </w:rPr>
        <w:t>transforment</w:t>
      </w:r>
      <w:proofErr w:type="spellEnd"/>
      <w:r w:rsidRPr="0068416C">
        <w:rPr>
          <w:rFonts w:cs="Arial"/>
          <w:bCs/>
          <w:color w:val="auto"/>
          <w:szCs w:val="24"/>
          <w:lang w:val="en-US"/>
        </w:rPr>
        <w:t xml:space="preserve"> de plus </w:t>
      </w:r>
      <w:proofErr w:type="spellStart"/>
      <w:r w:rsidRPr="0068416C">
        <w:rPr>
          <w:rFonts w:cs="Arial"/>
          <w:bCs/>
          <w:color w:val="auto"/>
          <w:szCs w:val="24"/>
          <w:lang w:val="en-US"/>
        </w:rPr>
        <w:t>en</w:t>
      </w:r>
      <w:proofErr w:type="spellEnd"/>
      <w:r w:rsidRPr="0068416C">
        <w:rPr>
          <w:rFonts w:cs="Arial"/>
          <w:bCs/>
          <w:color w:val="auto"/>
          <w:szCs w:val="24"/>
          <w:lang w:val="en-US"/>
        </w:rPr>
        <w:t xml:space="preserve"> plus la cuisine </w:t>
      </w:r>
      <w:proofErr w:type="spellStart"/>
      <w:r w:rsidRPr="0068416C">
        <w:rPr>
          <w:rFonts w:cs="Arial"/>
          <w:bCs/>
          <w:color w:val="auto"/>
          <w:szCs w:val="24"/>
          <w:lang w:val="en-US"/>
        </w:rPr>
        <w:t>en</w:t>
      </w:r>
      <w:proofErr w:type="spellEnd"/>
      <w:r w:rsidRPr="0068416C">
        <w:rPr>
          <w:rFonts w:cs="Arial"/>
          <w:bCs/>
          <w:color w:val="auto"/>
          <w:szCs w:val="24"/>
          <w:lang w:val="en-US"/>
        </w:rPr>
        <w:t xml:space="preserve"> un </w:t>
      </w:r>
      <w:proofErr w:type="spellStart"/>
      <w:r w:rsidRPr="0068416C">
        <w:rPr>
          <w:rFonts w:cs="Arial"/>
          <w:bCs/>
          <w:color w:val="auto"/>
          <w:szCs w:val="24"/>
          <w:lang w:val="en-US"/>
        </w:rPr>
        <w:t>espace</w:t>
      </w:r>
      <w:proofErr w:type="spellEnd"/>
      <w:r w:rsidRPr="0068416C">
        <w:rPr>
          <w:rFonts w:cs="Arial"/>
          <w:bCs/>
          <w:color w:val="auto"/>
          <w:szCs w:val="24"/>
          <w:lang w:val="en-US"/>
        </w:rPr>
        <w:t xml:space="preserve"> </w:t>
      </w:r>
      <w:proofErr w:type="spellStart"/>
      <w:r w:rsidRPr="0068416C">
        <w:rPr>
          <w:rFonts w:cs="Arial"/>
          <w:bCs/>
          <w:color w:val="auto"/>
          <w:szCs w:val="24"/>
          <w:lang w:val="en-US"/>
        </w:rPr>
        <w:t>multifonctionnel</w:t>
      </w:r>
      <w:proofErr w:type="spellEnd"/>
      <w:r w:rsidRPr="0068416C">
        <w:rPr>
          <w:rFonts w:cs="Arial"/>
          <w:bCs/>
          <w:color w:val="auto"/>
          <w:szCs w:val="24"/>
          <w:lang w:val="en-US"/>
        </w:rPr>
        <w:t xml:space="preserve">. Cela </w:t>
      </w:r>
      <w:proofErr w:type="spellStart"/>
      <w:r w:rsidRPr="0068416C">
        <w:rPr>
          <w:rFonts w:cs="Arial"/>
          <w:bCs/>
          <w:color w:val="auto"/>
          <w:szCs w:val="24"/>
          <w:lang w:val="en-US"/>
        </w:rPr>
        <w:t>permettra</w:t>
      </w:r>
      <w:proofErr w:type="spellEnd"/>
      <w:r w:rsidRPr="0068416C">
        <w:rPr>
          <w:rFonts w:cs="Arial"/>
          <w:bCs/>
          <w:color w:val="auto"/>
          <w:szCs w:val="24"/>
          <w:lang w:val="en-US"/>
        </w:rPr>
        <w:t xml:space="preserve"> de </w:t>
      </w:r>
      <w:proofErr w:type="spellStart"/>
      <w:r w:rsidRPr="0068416C">
        <w:rPr>
          <w:rFonts w:cs="Arial"/>
          <w:bCs/>
          <w:color w:val="auto"/>
          <w:szCs w:val="24"/>
          <w:lang w:val="en-US"/>
        </w:rPr>
        <w:t>créer</w:t>
      </w:r>
      <w:proofErr w:type="spellEnd"/>
      <w:r w:rsidRPr="0068416C">
        <w:rPr>
          <w:rFonts w:cs="Arial"/>
          <w:bCs/>
          <w:color w:val="auto"/>
          <w:szCs w:val="24"/>
          <w:lang w:val="en-US"/>
        </w:rPr>
        <w:t xml:space="preserve"> de nouveaux arguments de vente pour les clients </w:t>
      </w:r>
      <w:proofErr w:type="spellStart"/>
      <w:r w:rsidRPr="0068416C">
        <w:rPr>
          <w:rFonts w:cs="Arial"/>
          <w:bCs/>
          <w:color w:val="auto"/>
          <w:szCs w:val="24"/>
          <w:lang w:val="en-US"/>
        </w:rPr>
        <w:t>intéressés</w:t>
      </w:r>
      <w:proofErr w:type="spellEnd"/>
      <w:r w:rsidRPr="0068416C">
        <w:rPr>
          <w:rFonts w:cs="Arial"/>
          <w:bCs/>
          <w:color w:val="auto"/>
          <w:szCs w:val="24"/>
          <w:lang w:val="en-US"/>
        </w:rPr>
        <w:t xml:space="preserve"> par </w:t>
      </w:r>
      <w:proofErr w:type="spellStart"/>
      <w:r w:rsidRPr="0068416C">
        <w:rPr>
          <w:rFonts w:cs="Arial"/>
          <w:bCs/>
          <w:color w:val="auto"/>
          <w:szCs w:val="24"/>
          <w:lang w:val="en-US"/>
        </w:rPr>
        <w:t>l’achat</w:t>
      </w:r>
      <w:proofErr w:type="spellEnd"/>
      <w:r w:rsidRPr="0068416C">
        <w:rPr>
          <w:rFonts w:cs="Arial"/>
          <w:bCs/>
          <w:color w:val="auto"/>
          <w:szCs w:val="24"/>
          <w:lang w:val="en-US"/>
        </w:rPr>
        <w:t xml:space="preserve"> </w:t>
      </w:r>
      <w:proofErr w:type="spellStart"/>
      <w:r w:rsidRPr="0068416C">
        <w:rPr>
          <w:rFonts w:cs="Arial"/>
          <w:bCs/>
          <w:color w:val="auto"/>
          <w:szCs w:val="24"/>
          <w:lang w:val="en-US"/>
        </w:rPr>
        <w:t>d’une</w:t>
      </w:r>
      <w:proofErr w:type="spellEnd"/>
      <w:r w:rsidRPr="0068416C">
        <w:rPr>
          <w:rFonts w:cs="Arial"/>
          <w:bCs/>
          <w:color w:val="auto"/>
          <w:szCs w:val="24"/>
          <w:lang w:val="en-US"/>
        </w:rPr>
        <w:t xml:space="preserve"> cuisine.</w:t>
      </w:r>
    </w:p>
    <w:p w14:paraId="397FE258" w14:textId="77777777" w:rsidR="0068416C" w:rsidRPr="0068416C" w:rsidRDefault="0068416C" w:rsidP="003D0058">
      <w:pPr>
        <w:spacing w:line="360" w:lineRule="auto"/>
        <w:rPr>
          <w:rFonts w:cs="Arial"/>
          <w:bCs/>
          <w:color w:val="auto"/>
          <w:szCs w:val="24"/>
          <w:lang w:val="en-US"/>
        </w:rPr>
      </w:pPr>
    </w:p>
    <w:p w14:paraId="01E2EE4A" w14:textId="0C623799" w:rsidR="00310B84" w:rsidRPr="00D50ADF" w:rsidRDefault="0068416C" w:rsidP="003D0058">
      <w:pPr>
        <w:spacing w:line="360" w:lineRule="auto"/>
        <w:rPr>
          <w:rFonts w:cs="Arial"/>
          <w:b/>
          <w:color w:val="auto"/>
          <w:szCs w:val="24"/>
          <w:lang w:val="en-US"/>
        </w:rPr>
      </w:pPr>
      <w:r w:rsidRPr="00D50ADF">
        <w:rPr>
          <w:rFonts w:cs="Arial"/>
          <w:b/>
          <w:color w:val="auto"/>
          <w:szCs w:val="24"/>
          <w:lang w:val="en-US"/>
        </w:rPr>
        <w:t xml:space="preserve">Une </w:t>
      </w:r>
      <w:proofErr w:type="spellStart"/>
      <w:r w:rsidRPr="00D50ADF">
        <w:rPr>
          <w:rFonts w:cs="Arial"/>
          <w:b/>
          <w:color w:val="auto"/>
          <w:szCs w:val="24"/>
          <w:lang w:val="en-US"/>
        </w:rPr>
        <w:t>dynamique</w:t>
      </w:r>
      <w:proofErr w:type="spellEnd"/>
      <w:r w:rsidRPr="00D50ADF">
        <w:rPr>
          <w:rFonts w:cs="Arial"/>
          <w:b/>
          <w:color w:val="auto"/>
          <w:szCs w:val="24"/>
          <w:lang w:val="en-US"/>
        </w:rPr>
        <w:t xml:space="preserve"> au service d'un art de vivre global</w:t>
      </w:r>
      <w:r w:rsidR="00310B84" w:rsidRPr="00D50ADF">
        <w:rPr>
          <w:rFonts w:cs="Arial"/>
          <w:b/>
          <w:color w:val="auto"/>
          <w:szCs w:val="24"/>
          <w:lang w:val="en-US"/>
        </w:rPr>
        <w:t xml:space="preserve">   </w:t>
      </w:r>
    </w:p>
    <w:p w14:paraId="1BF0191E" w14:textId="77777777" w:rsidR="00D50ADF" w:rsidRPr="00D50ADF" w:rsidRDefault="00D50ADF" w:rsidP="00D50ADF">
      <w:pPr>
        <w:spacing w:line="360" w:lineRule="auto"/>
        <w:rPr>
          <w:rFonts w:cs="Arial"/>
          <w:bCs/>
          <w:color w:val="auto"/>
          <w:szCs w:val="24"/>
          <w:lang w:val="en-US"/>
        </w:rPr>
      </w:pPr>
      <w:r w:rsidRPr="00D50ADF">
        <w:rPr>
          <w:rFonts w:cs="Arial"/>
          <w:bCs/>
          <w:color w:val="auto"/>
          <w:szCs w:val="24"/>
          <w:lang w:val="en-US"/>
        </w:rPr>
        <w:lastRenderedPageBreak/>
        <w:t xml:space="preserve">De </w:t>
      </w:r>
      <w:proofErr w:type="spellStart"/>
      <w:r w:rsidRPr="00D50ADF">
        <w:rPr>
          <w:rFonts w:cs="Arial"/>
          <w:bCs/>
          <w:color w:val="auto"/>
          <w:szCs w:val="24"/>
          <w:lang w:val="en-US"/>
        </w:rPr>
        <w:t>nouvelles</w:t>
      </w:r>
      <w:proofErr w:type="spellEnd"/>
      <w:r w:rsidRPr="00D50ADF">
        <w:rPr>
          <w:rFonts w:cs="Arial"/>
          <w:bCs/>
          <w:color w:val="auto"/>
          <w:szCs w:val="24"/>
          <w:lang w:val="en-US"/>
        </w:rPr>
        <w:t xml:space="preserve"> </w:t>
      </w:r>
      <w:proofErr w:type="spellStart"/>
      <w:r w:rsidRPr="00D50ADF">
        <w:rPr>
          <w:rFonts w:cs="Arial"/>
          <w:bCs/>
          <w:color w:val="auto"/>
          <w:szCs w:val="24"/>
          <w:lang w:val="en-US"/>
        </w:rPr>
        <w:t>possibilités</w:t>
      </w:r>
      <w:proofErr w:type="spellEnd"/>
      <w:r w:rsidRPr="00D50ADF">
        <w:rPr>
          <w:rFonts w:cs="Arial"/>
          <w:bCs/>
          <w:color w:val="auto"/>
          <w:szCs w:val="24"/>
          <w:lang w:val="en-US"/>
        </w:rPr>
        <w:t xml:space="preserve"> </w:t>
      </w:r>
      <w:proofErr w:type="spellStart"/>
      <w:r w:rsidRPr="00D50ADF">
        <w:rPr>
          <w:rFonts w:cs="Arial"/>
          <w:bCs/>
          <w:color w:val="auto"/>
          <w:szCs w:val="24"/>
          <w:lang w:val="en-US"/>
        </w:rPr>
        <w:t>d'utilisation</w:t>
      </w:r>
      <w:proofErr w:type="spellEnd"/>
      <w:r w:rsidRPr="00D50ADF">
        <w:rPr>
          <w:rFonts w:cs="Arial"/>
          <w:bCs/>
          <w:color w:val="auto"/>
          <w:szCs w:val="24"/>
          <w:lang w:val="en-US"/>
        </w:rPr>
        <w:t xml:space="preserve"> et de nouveaux </w:t>
      </w:r>
      <w:proofErr w:type="spellStart"/>
      <w:r w:rsidRPr="00D50ADF">
        <w:rPr>
          <w:rFonts w:cs="Arial"/>
          <w:bCs/>
          <w:color w:val="auto"/>
          <w:szCs w:val="24"/>
          <w:lang w:val="en-US"/>
        </w:rPr>
        <w:t>enchaînements</w:t>
      </w:r>
      <w:proofErr w:type="spellEnd"/>
      <w:r w:rsidRPr="00D50ADF">
        <w:rPr>
          <w:rFonts w:cs="Arial"/>
          <w:bCs/>
          <w:color w:val="auto"/>
          <w:szCs w:val="24"/>
          <w:lang w:val="en-US"/>
        </w:rPr>
        <w:t xml:space="preserve"> de </w:t>
      </w:r>
      <w:proofErr w:type="spellStart"/>
      <w:r w:rsidRPr="00D50ADF">
        <w:rPr>
          <w:rFonts w:cs="Arial"/>
          <w:bCs/>
          <w:color w:val="auto"/>
          <w:szCs w:val="24"/>
          <w:lang w:val="en-US"/>
        </w:rPr>
        <w:t>mouvements</w:t>
      </w:r>
      <w:proofErr w:type="spellEnd"/>
      <w:r w:rsidRPr="00D50ADF">
        <w:rPr>
          <w:rFonts w:cs="Arial"/>
          <w:bCs/>
          <w:color w:val="auto"/>
          <w:szCs w:val="24"/>
          <w:lang w:val="en-US"/>
        </w:rPr>
        <w:t xml:space="preserve"> </w:t>
      </w:r>
      <w:proofErr w:type="spellStart"/>
      <w:r w:rsidRPr="00D50ADF">
        <w:rPr>
          <w:rFonts w:cs="Arial"/>
          <w:bCs/>
          <w:color w:val="auto"/>
          <w:szCs w:val="24"/>
          <w:lang w:val="en-US"/>
        </w:rPr>
        <w:t>estompent</w:t>
      </w:r>
      <w:proofErr w:type="spellEnd"/>
      <w:r w:rsidRPr="00D50ADF">
        <w:rPr>
          <w:rFonts w:cs="Arial"/>
          <w:bCs/>
          <w:color w:val="auto"/>
          <w:szCs w:val="24"/>
          <w:lang w:val="en-US"/>
        </w:rPr>
        <w:t xml:space="preserve"> encore </w:t>
      </w:r>
      <w:proofErr w:type="spellStart"/>
      <w:r w:rsidRPr="00D50ADF">
        <w:rPr>
          <w:rFonts w:cs="Arial"/>
          <w:bCs/>
          <w:color w:val="auto"/>
          <w:szCs w:val="24"/>
          <w:lang w:val="en-US"/>
        </w:rPr>
        <w:t>davantage</w:t>
      </w:r>
      <w:proofErr w:type="spellEnd"/>
      <w:r w:rsidRPr="00D50ADF">
        <w:rPr>
          <w:rFonts w:cs="Arial"/>
          <w:bCs/>
          <w:color w:val="auto"/>
          <w:szCs w:val="24"/>
          <w:lang w:val="en-US"/>
        </w:rPr>
        <w:t xml:space="preserve"> les </w:t>
      </w:r>
      <w:proofErr w:type="spellStart"/>
      <w:r w:rsidRPr="00D50ADF">
        <w:rPr>
          <w:rFonts w:cs="Arial"/>
          <w:bCs/>
          <w:color w:val="auto"/>
          <w:szCs w:val="24"/>
          <w:lang w:val="en-US"/>
        </w:rPr>
        <w:t>frontières</w:t>
      </w:r>
      <w:proofErr w:type="spellEnd"/>
      <w:r w:rsidRPr="00D50ADF">
        <w:rPr>
          <w:rFonts w:cs="Arial"/>
          <w:bCs/>
          <w:color w:val="auto"/>
          <w:szCs w:val="24"/>
          <w:lang w:val="en-US"/>
        </w:rPr>
        <w:t xml:space="preserve"> entre la cuisine, le salon et </w:t>
      </w:r>
      <w:proofErr w:type="spellStart"/>
      <w:r w:rsidRPr="00D50ADF">
        <w:rPr>
          <w:rFonts w:cs="Arial"/>
          <w:bCs/>
          <w:color w:val="auto"/>
          <w:szCs w:val="24"/>
          <w:lang w:val="en-US"/>
        </w:rPr>
        <w:t>l'espace</w:t>
      </w:r>
      <w:proofErr w:type="spellEnd"/>
      <w:r w:rsidRPr="00D50ADF">
        <w:rPr>
          <w:rFonts w:cs="Arial"/>
          <w:bCs/>
          <w:color w:val="auto"/>
          <w:szCs w:val="24"/>
          <w:lang w:val="en-US"/>
        </w:rPr>
        <w:t xml:space="preserve"> de travail. Le fleuron de </w:t>
      </w:r>
      <w:proofErr w:type="spellStart"/>
      <w:r w:rsidRPr="00D50ADF">
        <w:rPr>
          <w:rFonts w:cs="Arial"/>
          <w:bCs/>
          <w:color w:val="auto"/>
          <w:szCs w:val="24"/>
          <w:lang w:val="en-US"/>
        </w:rPr>
        <w:t>cette</w:t>
      </w:r>
      <w:proofErr w:type="spellEnd"/>
      <w:r w:rsidRPr="00D50ADF">
        <w:rPr>
          <w:rFonts w:cs="Arial"/>
          <w:bCs/>
          <w:color w:val="auto"/>
          <w:szCs w:val="24"/>
          <w:lang w:val="en-US"/>
        </w:rPr>
        <w:t xml:space="preserve"> transformation est </w:t>
      </w:r>
      <w:proofErr w:type="spellStart"/>
      <w:r w:rsidRPr="00D50ADF">
        <w:rPr>
          <w:rFonts w:cs="Arial"/>
          <w:bCs/>
          <w:color w:val="auto"/>
          <w:szCs w:val="24"/>
          <w:lang w:val="en-US"/>
        </w:rPr>
        <w:t>FurnSpin</w:t>
      </w:r>
      <w:proofErr w:type="spellEnd"/>
      <w:r w:rsidRPr="00D50ADF">
        <w:rPr>
          <w:rFonts w:cs="Arial"/>
          <w:bCs/>
          <w:color w:val="auto"/>
          <w:szCs w:val="24"/>
          <w:lang w:val="en-US"/>
        </w:rPr>
        <w:t xml:space="preserve">, </w:t>
      </w:r>
      <w:proofErr w:type="spellStart"/>
      <w:r w:rsidRPr="00D50ADF">
        <w:rPr>
          <w:rFonts w:cs="Arial"/>
          <w:bCs/>
          <w:color w:val="auto"/>
          <w:szCs w:val="24"/>
          <w:lang w:val="en-US"/>
        </w:rPr>
        <w:t>l'innovation</w:t>
      </w:r>
      <w:proofErr w:type="spellEnd"/>
      <w:r w:rsidRPr="00D50ADF">
        <w:rPr>
          <w:rFonts w:cs="Arial"/>
          <w:bCs/>
          <w:color w:val="auto"/>
          <w:szCs w:val="24"/>
          <w:lang w:val="en-US"/>
        </w:rPr>
        <w:t xml:space="preserve"> phare de Hettich. Ce </w:t>
      </w:r>
      <w:proofErr w:type="spellStart"/>
      <w:r w:rsidRPr="00D50ADF">
        <w:rPr>
          <w:rFonts w:cs="Arial"/>
          <w:bCs/>
          <w:color w:val="auto"/>
          <w:szCs w:val="24"/>
          <w:lang w:val="en-US"/>
        </w:rPr>
        <w:t>système</w:t>
      </w:r>
      <w:proofErr w:type="spellEnd"/>
      <w:r w:rsidRPr="00D50ADF">
        <w:rPr>
          <w:rFonts w:cs="Arial"/>
          <w:bCs/>
          <w:color w:val="auto"/>
          <w:szCs w:val="24"/>
          <w:lang w:val="en-US"/>
        </w:rPr>
        <w:t xml:space="preserve"> </w:t>
      </w:r>
      <w:proofErr w:type="spellStart"/>
      <w:r w:rsidRPr="00D50ADF">
        <w:rPr>
          <w:rFonts w:cs="Arial"/>
          <w:bCs/>
          <w:color w:val="auto"/>
          <w:szCs w:val="24"/>
          <w:lang w:val="en-US"/>
        </w:rPr>
        <w:t>pivotant</w:t>
      </w:r>
      <w:proofErr w:type="spellEnd"/>
      <w:r w:rsidRPr="00D50ADF">
        <w:rPr>
          <w:rFonts w:cs="Arial"/>
          <w:bCs/>
          <w:color w:val="auto"/>
          <w:szCs w:val="24"/>
          <w:lang w:val="en-US"/>
        </w:rPr>
        <w:t xml:space="preserve"> et </w:t>
      </w:r>
      <w:proofErr w:type="spellStart"/>
      <w:r w:rsidRPr="00D50ADF">
        <w:rPr>
          <w:rFonts w:cs="Arial"/>
          <w:bCs/>
          <w:color w:val="auto"/>
          <w:szCs w:val="24"/>
          <w:lang w:val="en-US"/>
        </w:rPr>
        <w:t>basculant</w:t>
      </w:r>
      <w:proofErr w:type="spellEnd"/>
      <w:r w:rsidRPr="00D50ADF">
        <w:rPr>
          <w:rFonts w:cs="Arial"/>
          <w:bCs/>
          <w:color w:val="auto"/>
          <w:szCs w:val="24"/>
          <w:lang w:val="en-US"/>
        </w:rPr>
        <w:t xml:space="preserve">, </w:t>
      </w:r>
      <w:proofErr w:type="spellStart"/>
      <w:r w:rsidRPr="00D50ADF">
        <w:rPr>
          <w:rFonts w:cs="Arial"/>
          <w:bCs/>
          <w:color w:val="auto"/>
          <w:szCs w:val="24"/>
          <w:lang w:val="en-US"/>
        </w:rPr>
        <w:t>plusieurs</w:t>
      </w:r>
      <w:proofErr w:type="spellEnd"/>
      <w:r w:rsidRPr="00D50ADF">
        <w:rPr>
          <w:rFonts w:cs="Arial"/>
          <w:bCs/>
          <w:color w:val="auto"/>
          <w:szCs w:val="24"/>
          <w:lang w:val="en-US"/>
        </w:rPr>
        <w:t xml:space="preserve"> </w:t>
      </w:r>
      <w:proofErr w:type="spellStart"/>
      <w:r w:rsidRPr="00D50ADF">
        <w:rPr>
          <w:rFonts w:cs="Arial"/>
          <w:bCs/>
          <w:color w:val="auto"/>
          <w:szCs w:val="24"/>
          <w:lang w:val="en-US"/>
        </w:rPr>
        <w:t>fois</w:t>
      </w:r>
      <w:proofErr w:type="spellEnd"/>
      <w:r w:rsidRPr="00D50ADF">
        <w:rPr>
          <w:rFonts w:cs="Arial"/>
          <w:bCs/>
          <w:color w:val="auto"/>
          <w:szCs w:val="24"/>
          <w:lang w:val="en-US"/>
        </w:rPr>
        <w:t xml:space="preserve"> </w:t>
      </w:r>
      <w:proofErr w:type="spellStart"/>
      <w:r w:rsidRPr="00D50ADF">
        <w:rPr>
          <w:rFonts w:cs="Arial"/>
          <w:bCs/>
          <w:color w:val="auto"/>
          <w:szCs w:val="24"/>
          <w:lang w:val="en-US"/>
        </w:rPr>
        <w:t>primé</w:t>
      </w:r>
      <w:proofErr w:type="spellEnd"/>
      <w:r w:rsidRPr="00D50ADF">
        <w:rPr>
          <w:rFonts w:cs="Arial"/>
          <w:bCs/>
          <w:color w:val="auto"/>
          <w:szCs w:val="24"/>
          <w:lang w:val="en-US"/>
        </w:rPr>
        <w:t xml:space="preserve">, rend le design des </w:t>
      </w:r>
      <w:proofErr w:type="spellStart"/>
      <w:r w:rsidRPr="00D50ADF">
        <w:rPr>
          <w:rFonts w:cs="Arial"/>
          <w:bCs/>
          <w:color w:val="auto"/>
          <w:szCs w:val="24"/>
          <w:lang w:val="en-US"/>
        </w:rPr>
        <w:t>meubles</w:t>
      </w:r>
      <w:proofErr w:type="spellEnd"/>
      <w:r w:rsidRPr="00D50ADF">
        <w:rPr>
          <w:rFonts w:cs="Arial"/>
          <w:bCs/>
          <w:color w:val="auto"/>
          <w:szCs w:val="24"/>
          <w:lang w:val="en-US"/>
        </w:rPr>
        <w:t xml:space="preserve"> modulable et </w:t>
      </w:r>
      <w:proofErr w:type="spellStart"/>
      <w:r w:rsidRPr="00D50ADF">
        <w:rPr>
          <w:rFonts w:cs="Arial"/>
          <w:bCs/>
          <w:color w:val="auto"/>
          <w:szCs w:val="24"/>
          <w:lang w:val="en-US"/>
        </w:rPr>
        <w:t>offre</w:t>
      </w:r>
      <w:proofErr w:type="spellEnd"/>
      <w:r w:rsidRPr="00D50ADF">
        <w:rPr>
          <w:rFonts w:cs="Arial"/>
          <w:bCs/>
          <w:color w:val="auto"/>
          <w:szCs w:val="24"/>
          <w:lang w:val="en-US"/>
        </w:rPr>
        <w:t xml:space="preserve"> un </w:t>
      </w:r>
      <w:proofErr w:type="spellStart"/>
      <w:r w:rsidRPr="00D50ADF">
        <w:rPr>
          <w:rFonts w:cs="Arial"/>
          <w:bCs/>
          <w:color w:val="auto"/>
          <w:szCs w:val="24"/>
          <w:lang w:val="en-US"/>
        </w:rPr>
        <w:t>espace</w:t>
      </w:r>
      <w:proofErr w:type="spellEnd"/>
      <w:r w:rsidRPr="00D50ADF">
        <w:rPr>
          <w:rFonts w:cs="Arial"/>
          <w:bCs/>
          <w:color w:val="auto"/>
          <w:szCs w:val="24"/>
          <w:lang w:val="en-US"/>
        </w:rPr>
        <w:t xml:space="preserve"> de </w:t>
      </w:r>
      <w:proofErr w:type="spellStart"/>
      <w:r w:rsidRPr="00D50ADF">
        <w:rPr>
          <w:rFonts w:cs="Arial"/>
          <w:bCs/>
          <w:color w:val="auto"/>
          <w:szCs w:val="24"/>
          <w:lang w:val="en-US"/>
        </w:rPr>
        <w:t>rangement</w:t>
      </w:r>
      <w:proofErr w:type="spellEnd"/>
      <w:r w:rsidRPr="00D50ADF">
        <w:rPr>
          <w:rFonts w:cs="Arial"/>
          <w:bCs/>
          <w:color w:val="auto"/>
          <w:szCs w:val="24"/>
          <w:lang w:val="en-US"/>
        </w:rPr>
        <w:t xml:space="preserve"> </w:t>
      </w:r>
      <w:proofErr w:type="spellStart"/>
      <w:r w:rsidRPr="00D50ADF">
        <w:rPr>
          <w:rFonts w:cs="Arial"/>
          <w:bCs/>
          <w:color w:val="auto"/>
          <w:szCs w:val="24"/>
          <w:lang w:val="en-US"/>
        </w:rPr>
        <w:t>d'une</w:t>
      </w:r>
      <w:proofErr w:type="spellEnd"/>
      <w:r w:rsidRPr="00D50ADF">
        <w:rPr>
          <w:rFonts w:cs="Arial"/>
          <w:bCs/>
          <w:color w:val="auto"/>
          <w:szCs w:val="24"/>
          <w:lang w:val="en-US"/>
        </w:rPr>
        <w:t xml:space="preserve"> manière </w:t>
      </w:r>
      <w:proofErr w:type="spellStart"/>
      <w:r w:rsidRPr="00D50ADF">
        <w:rPr>
          <w:rFonts w:cs="Arial"/>
          <w:bCs/>
          <w:color w:val="auto"/>
          <w:szCs w:val="24"/>
          <w:lang w:val="en-US"/>
        </w:rPr>
        <w:t>inédite</w:t>
      </w:r>
      <w:proofErr w:type="spellEnd"/>
      <w:r w:rsidRPr="00D50ADF">
        <w:rPr>
          <w:rFonts w:cs="Arial"/>
          <w:bCs/>
          <w:color w:val="auto"/>
          <w:szCs w:val="24"/>
          <w:lang w:val="en-US"/>
        </w:rPr>
        <w:t xml:space="preserve">. Des fabricants </w:t>
      </w:r>
      <w:proofErr w:type="spellStart"/>
      <w:r w:rsidRPr="00D50ADF">
        <w:rPr>
          <w:rFonts w:cs="Arial"/>
          <w:bCs/>
          <w:color w:val="auto"/>
          <w:szCs w:val="24"/>
          <w:lang w:val="en-US"/>
        </w:rPr>
        <w:t>tels</w:t>
      </w:r>
      <w:proofErr w:type="spellEnd"/>
      <w:r w:rsidRPr="00D50ADF">
        <w:rPr>
          <w:rFonts w:cs="Arial"/>
          <w:bCs/>
          <w:color w:val="auto"/>
          <w:szCs w:val="24"/>
          <w:lang w:val="en-US"/>
        </w:rPr>
        <w:t xml:space="preserve"> </w:t>
      </w:r>
      <w:proofErr w:type="spellStart"/>
      <w:r w:rsidRPr="00D50ADF">
        <w:rPr>
          <w:rFonts w:cs="Arial"/>
          <w:bCs/>
          <w:color w:val="auto"/>
          <w:szCs w:val="24"/>
          <w:lang w:val="en-US"/>
        </w:rPr>
        <w:t>que</w:t>
      </w:r>
      <w:proofErr w:type="spellEnd"/>
      <w:r w:rsidRPr="00D50ADF">
        <w:rPr>
          <w:rFonts w:cs="Arial"/>
          <w:bCs/>
          <w:color w:val="auto"/>
          <w:szCs w:val="24"/>
          <w:lang w:val="en-US"/>
        </w:rPr>
        <w:t xml:space="preserve"> Beeck, </w:t>
      </w:r>
      <w:proofErr w:type="spellStart"/>
      <w:r w:rsidRPr="00D50ADF">
        <w:rPr>
          <w:rFonts w:cs="Arial"/>
          <w:bCs/>
          <w:color w:val="auto"/>
          <w:szCs w:val="24"/>
          <w:lang w:val="en-US"/>
        </w:rPr>
        <w:t>Burgbad</w:t>
      </w:r>
      <w:proofErr w:type="spellEnd"/>
      <w:r w:rsidRPr="00D50ADF">
        <w:rPr>
          <w:rFonts w:cs="Arial"/>
          <w:bCs/>
          <w:color w:val="auto"/>
          <w:szCs w:val="24"/>
          <w:lang w:val="en-US"/>
        </w:rPr>
        <w:t xml:space="preserve">, </w:t>
      </w:r>
      <w:proofErr w:type="spellStart"/>
      <w:r w:rsidRPr="00D50ADF">
        <w:rPr>
          <w:rFonts w:cs="Arial"/>
          <w:bCs/>
          <w:color w:val="auto"/>
          <w:szCs w:val="24"/>
          <w:lang w:val="en-US"/>
        </w:rPr>
        <w:t>Eggersmann</w:t>
      </w:r>
      <w:proofErr w:type="spellEnd"/>
      <w:r w:rsidRPr="00D50ADF">
        <w:rPr>
          <w:rFonts w:cs="Arial"/>
          <w:bCs/>
          <w:color w:val="auto"/>
          <w:szCs w:val="24"/>
          <w:lang w:val="en-US"/>
        </w:rPr>
        <w:t xml:space="preserve">, </w:t>
      </w:r>
      <w:proofErr w:type="spellStart"/>
      <w:r w:rsidRPr="00D50ADF">
        <w:rPr>
          <w:rFonts w:cs="Arial"/>
          <w:bCs/>
          <w:color w:val="auto"/>
          <w:szCs w:val="24"/>
          <w:lang w:val="en-US"/>
        </w:rPr>
        <w:t>Nobilia</w:t>
      </w:r>
      <w:proofErr w:type="spellEnd"/>
      <w:r w:rsidRPr="00D50ADF">
        <w:rPr>
          <w:rFonts w:cs="Arial"/>
          <w:bCs/>
          <w:color w:val="auto"/>
          <w:szCs w:val="24"/>
          <w:lang w:val="en-US"/>
        </w:rPr>
        <w:t xml:space="preserve">, </w:t>
      </w:r>
      <w:proofErr w:type="spellStart"/>
      <w:r w:rsidRPr="00D50ADF">
        <w:rPr>
          <w:rFonts w:cs="Arial"/>
          <w:bCs/>
          <w:color w:val="auto"/>
          <w:szCs w:val="24"/>
          <w:lang w:val="en-US"/>
        </w:rPr>
        <w:t>Rotpunkt</w:t>
      </w:r>
      <w:proofErr w:type="spellEnd"/>
      <w:r w:rsidRPr="00D50ADF">
        <w:rPr>
          <w:rFonts w:cs="Arial"/>
          <w:bCs/>
          <w:color w:val="auto"/>
          <w:szCs w:val="24"/>
          <w:lang w:val="en-US"/>
        </w:rPr>
        <w:t xml:space="preserve"> et </w:t>
      </w:r>
      <w:proofErr w:type="spellStart"/>
      <w:r w:rsidRPr="00D50ADF">
        <w:rPr>
          <w:rFonts w:cs="Arial"/>
          <w:bCs/>
          <w:color w:val="auto"/>
          <w:szCs w:val="24"/>
          <w:lang w:val="en-US"/>
        </w:rPr>
        <w:t>SieMatic</w:t>
      </w:r>
      <w:proofErr w:type="spellEnd"/>
      <w:r w:rsidRPr="00D50ADF">
        <w:rPr>
          <w:rFonts w:cs="Arial"/>
          <w:bCs/>
          <w:color w:val="auto"/>
          <w:szCs w:val="24"/>
          <w:lang w:val="en-US"/>
        </w:rPr>
        <w:t xml:space="preserve"> </w:t>
      </w:r>
      <w:proofErr w:type="spellStart"/>
      <w:r w:rsidRPr="00D50ADF">
        <w:rPr>
          <w:rFonts w:cs="Arial"/>
          <w:bCs/>
          <w:color w:val="auto"/>
          <w:szCs w:val="24"/>
          <w:lang w:val="en-US"/>
        </w:rPr>
        <w:t>ont</w:t>
      </w:r>
      <w:proofErr w:type="spellEnd"/>
      <w:r w:rsidRPr="00D50ADF">
        <w:rPr>
          <w:rFonts w:cs="Arial"/>
          <w:bCs/>
          <w:color w:val="auto"/>
          <w:szCs w:val="24"/>
          <w:lang w:val="en-US"/>
        </w:rPr>
        <w:t xml:space="preserve"> déjà </w:t>
      </w:r>
      <w:proofErr w:type="spellStart"/>
      <w:r w:rsidRPr="00D50ADF">
        <w:rPr>
          <w:rFonts w:cs="Arial"/>
          <w:bCs/>
          <w:color w:val="auto"/>
          <w:szCs w:val="24"/>
          <w:lang w:val="en-US"/>
        </w:rPr>
        <w:t>intégré</w:t>
      </w:r>
      <w:proofErr w:type="spellEnd"/>
      <w:r w:rsidRPr="00D50ADF">
        <w:rPr>
          <w:rFonts w:cs="Arial"/>
          <w:bCs/>
          <w:color w:val="auto"/>
          <w:szCs w:val="24"/>
          <w:lang w:val="en-US"/>
        </w:rPr>
        <w:t xml:space="preserve"> des solutions haut de </w:t>
      </w:r>
      <w:proofErr w:type="spellStart"/>
      <w:r w:rsidRPr="00D50ADF">
        <w:rPr>
          <w:rFonts w:cs="Arial"/>
          <w:bCs/>
          <w:color w:val="auto"/>
          <w:szCs w:val="24"/>
          <w:lang w:val="en-US"/>
        </w:rPr>
        <w:t>gamme</w:t>
      </w:r>
      <w:proofErr w:type="spellEnd"/>
      <w:r w:rsidRPr="00D50ADF">
        <w:rPr>
          <w:rFonts w:cs="Arial"/>
          <w:bCs/>
          <w:color w:val="auto"/>
          <w:szCs w:val="24"/>
          <w:lang w:val="en-US"/>
        </w:rPr>
        <w:t xml:space="preserve"> </w:t>
      </w:r>
      <w:proofErr w:type="spellStart"/>
      <w:r w:rsidRPr="00D50ADF">
        <w:rPr>
          <w:rFonts w:cs="Arial"/>
          <w:bCs/>
          <w:color w:val="auto"/>
          <w:szCs w:val="24"/>
          <w:lang w:val="en-US"/>
        </w:rPr>
        <w:t>équipées</w:t>
      </w:r>
      <w:proofErr w:type="spellEnd"/>
      <w:r w:rsidRPr="00D50ADF">
        <w:rPr>
          <w:rFonts w:cs="Arial"/>
          <w:bCs/>
          <w:color w:val="auto"/>
          <w:szCs w:val="24"/>
          <w:lang w:val="en-US"/>
        </w:rPr>
        <w:t xml:space="preserve"> de </w:t>
      </w:r>
      <w:proofErr w:type="spellStart"/>
      <w:r w:rsidRPr="00D50ADF">
        <w:rPr>
          <w:rFonts w:cs="Arial"/>
          <w:bCs/>
          <w:color w:val="auto"/>
          <w:szCs w:val="24"/>
          <w:lang w:val="en-US"/>
        </w:rPr>
        <w:t>ce</w:t>
      </w:r>
      <w:proofErr w:type="spellEnd"/>
      <w:r w:rsidRPr="00D50ADF">
        <w:rPr>
          <w:rFonts w:cs="Arial"/>
          <w:bCs/>
          <w:color w:val="auto"/>
          <w:szCs w:val="24"/>
          <w:lang w:val="en-US"/>
        </w:rPr>
        <w:t xml:space="preserve"> </w:t>
      </w:r>
      <w:proofErr w:type="spellStart"/>
      <w:r w:rsidRPr="00D50ADF">
        <w:rPr>
          <w:rFonts w:cs="Arial"/>
          <w:bCs/>
          <w:color w:val="auto"/>
          <w:szCs w:val="24"/>
          <w:lang w:val="en-US"/>
        </w:rPr>
        <w:t>système</w:t>
      </w:r>
      <w:proofErr w:type="spellEnd"/>
      <w:r w:rsidRPr="00D50ADF">
        <w:rPr>
          <w:rFonts w:cs="Arial"/>
          <w:bCs/>
          <w:color w:val="auto"/>
          <w:szCs w:val="24"/>
          <w:lang w:val="en-US"/>
        </w:rPr>
        <w:t xml:space="preserve"> </w:t>
      </w:r>
      <w:proofErr w:type="spellStart"/>
      <w:r w:rsidRPr="00D50ADF">
        <w:rPr>
          <w:rFonts w:cs="Arial"/>
          <w:bCs/>
          <w:color w:val="auto"/>
          <w:szCs w:val="24"/>
          <w:lang w:val="en-US"/>
        </w:rPr>
        <w:t>pivotant</w:t>
      </w:r>
      <w:proofErr w:type="spellEnd"/>
      <w:r w:rsidRPr="00D50ADF">
        <w:rPr>
          <w:rFonts w:cs="Arial"/>
          <w:bCs/>
          <w:color w:val="auto"/>
          <w:szCs w:val="24"/>
          <w:lang w:val="en-US"/>
        </w:rPr>
        <w:t xml:space="preserve"> et </w:t>
      </w:r>
      <w:proofErr w:type="spellStart"/>
      <w:r w:rsidRPr="00D50ADF">
        <w:rPr>
          <w:rFonts w:cs="Arial"/>
          <w:bCs/>
          <w:color w:val="auto"/>
          <w:szCs w:val="24"/>
          <w:lang w:val="en-US"/>
        </w:rPr>
        <w:t>rotatif</w:t>
      </w:r>
      <w:proofErr w:type="spellEnd"/>
      <w:r w:rsidRPr="00D50ADF">
        <w:rPr>
          <w:rFonts w:cs="Arial"/>
          <w:bCs/>
          <w:color w:val="auto"/>
          <w:szCs w:val="24"/>
          <w:lang w:val="en-US"/>
        </w:rPr>
        <w:t xml:space="preserve"> dans </w:t>
      </w:r>
      <w:proofErr w:type="spellStart"/>
      <w:r w:rsidRPr="00D50ADF">
        <w:rPr>
          <w:rFonts w:cs="Arial"/>
          <w:bCs/>
          <w:color w:val="auto"/>
          <w:szCs w:val="24"/>
          <w:lang w:val="en-US"/>
        </w:rPr>
        <w:t>leurs</w:t>
      </w:r>
      <w:proofErr w:type="spellEnd"/>
      <w:r w:rsidRPr="00D50ADF">
        <w:rPr>
          <w:rFonts w:cs="Arial"/>
          <w:bCs/>
          <w:color w:val="auto"/>
          <w:szCs w:val="24"/>
          <w:lang w:val="en-US"/>
        </w:rPr>
        <w:t xml:space="preserve"> </w:t>
      </w:r>
      <w:proofErr w:type="spellStart"/>
      <w:r w:rsidRPr="00D50ADF">
        <w:rPr>
          <w:rFonts w:cs="Arial"/>
          <w:bCs/>
          <w:color w:val="auto"/>
          <w:szCs w:val="24"/>
          <w:lang w:val="en-US"/>
        </w:rPr>
        <w:t>gammes</w:t>
      </w:r>
      <w:proofErr w:type="spellEnd"/>
      <w:r w:rsidRPr="00D50ADF">
        <w:rPr>
          <w:rFonts w:cs="Arial"/>
          <w:bCs/>
          <w:color w:val="auto"/>
          <w:szCs w:val="24"/>
          <w:lang w:val="en-US"/>
        </w:rPr>
        <w:t xml:space="preserve"> </w:t>
      </w:r>
      <w:proofErr w:type="spellStart"/>
      <w:r w:rsidRPr="00D50ADF">
        <w:rPr>
          <w:rFonts w:cs="Arial"/>
          <w:bCs/>
          <w:color w:val="auto"/>
          <w:szCs w:val="24"/>
          <w:lang w:val="en-US"/>
        </w:rPr>
        <w:t>actuelles</w:t>
      </w:r>
      <w:proofErr w:type="spellEnd"/>
      <w:r w:rsidRPr="00D50ADF">
        <w:rPr>
          <w:rFonts w:cs="Arial"/>
          <w:bCs/>
          <w:color w:val="auto"/>
          <w:szCs w:val="24"/>
          <w:lang w:val="en-US"/>
        </w:rPr>
        <w:t xml:space="preserve">. </w:t>
      </w:r>
      <w:proofErr w:type="spellStart"/>
      <w:r w:rsidRPr="00D50ADF">
        <w:rPr>
          <w:rFonts w:cs="Arial"/>
          <w:bCs/>
          <w:color w:val="auto"/>
          <w:szCs w:val="24"/>
          <w:lang w:val="en-US"/>
        </w:rPr>
        <w:t>Rotpunkt</w:t>
      </w:r>
      <w:proofErr w:type="spellEnd"/>
      <w:r w:rsidRPr="00D50ADF">
        <w:rPr>
          <w:rFonts w:cs="Arial"/>
          <w:bCs/>
          <w:color w:val="auto"/>
          <w:szCs w:val="24"/>
          <w:lang w:val="en-US"/>
        </w:rPr>
        <w:t xml:space="preserve"> </w:t>
      </w:r>
      <w:proofErr w:type="spellStart"/>
      <w:r w:rsidRPr="00D50ADF">
        <w:rPr>
          <w:rFonts w:cs="Arial"/>
          <w:bCs/>
          <w:color w:val="auto"/>
          <w:szCs w:val="24"/>
          <w:lang w:val="en-US"/>
        </w:rPr>
        <w:t>présentera</w:t>
      </w:r>
      <w:proofErr w:type="spellEnd"/>
      <w:r w:rsidRPr="00D50ADF">
        <w:rPr>
          <w:rFonts w:cs="Arial"/>
          <w:bCs/>
          <w:color w:val="auto"/>
          <w:szCs w:val="24"/>
          <w:lang w:val="en-US"/>
        </w:rPr>
        <w:t xml:space="preserve"> par </w:t>
      </w:r>
      <w:proofErr w:type="spellStart"/>
      <w:r w:rsidRPr="00D50ADF">
        <w:rPr>
          <w:rFonts w:cs="Arial"/>
          <w:bCs/>
          <w:color w:val="auto"/>
          <w:szCs w:val="24"/>
          <w:lang w:val="en-US"/>
        </w:rPr>
        <w:t>exemple</w:t>
      </w:r>
      <w:proofErr w:type="spellEnd"/>
      <w:r w:rsidRPr="00D50ADF">
        <w:rPr>
          <w:rFonts w:cs="Arial"/>
          <w:bCs/>
          <w:color w:val="auto"/>
          <w:szCs w:val="24"/>
          <w:lang w:val="en-US"/>
        </w:rPr>
        <w:t xml:space="preserve"> </w:t>
      </w:r>
      <w:proofErr w:type="spellStart"/>
      <w:r w:rsidRPr="00D50ADF">
        <w:rPr>
          <w:rFonts w:cs="Arial"/>
          <w:bCs/>
          <w:color w:val="auto"/>
          <w:szCs w:val="24"/>
          <w:lang w:val="en-US"/>
        </w:rPr>
        <w:t>FurnSpin</w:t>
      </w:r>
      <w:proofErr w:type="spellEnd"/>
      <w:r w:rsidRPr="00D50ADF">
        <w:rPr>
          <w:rFonts w:cs="Arial"/>
          <w:bCs/>
          <w:color w:val="auto"/>
          <w:szCs w:val="24"/>
          <w:lang w:val="en-US"/>
        </w:rPr>
        <w:t xml:space="preserve"> dans </w:t>
      </w:r>
      <w:proofErr w:type="spellStart"/>
      <w:r w:rsidRPr="00D50ADF">
        <w:rPr>
          <w:rFonts w:cs="Arial"/>
          <w:bCs/>
          <w:color w:val="auto"/>
          <w:szCs w:val="24"/>
          <w:lang w:val="en-US"/>
        </w:rPr>
        <w:t>une</w:t>
      </w:r>
      <w:proofErr w:type="spellEnd"/>
      <w:r w:rsidRPr="00D50ADF">
        <w:rPr>
          <w:rFonts w:cs="Arial"/>
          <w:bCs/>
          <w:color w:val="auto"/>
          <w:szCs w:val="24"/>
          <w:lang w:val="en-US"/>
        </w:rPr>
        <w:t xml:space="preserve"> application </w:t>
      </w:r>
      <w:proofErr w:type="spellStart"/>
      <w:r w:rsidRPr="00D50ADF">
        <w:rPr>
          <w:rFonts w:cs="Arial"/>
          <w:bCs/>
          <w:color w:val="auto"/>
          <w:szCs w:val="24"/>
          <w:lang w:val="en-US"/>
        </w:rPr>
        <w:t>d’armoire</w:t>
      </w:r>
      <w:proofErr w:type="spellEnd"/>
      <w:r w:rsidRPr="00D50ADF">
        <w:rPr>
          <w:rFonts w:cs="Arial"/>
          <w:bCs/>
          <w:color w:val="auto"/>
          <w:szCs w:val="24"/>
          <w:lang w:val="en-US"/>
        </w:rPr>
        <w:t xml:space="preserve"> haute.</w:t>
      </w:r>
    </w:p>
    <w:p w14:paraId="4ABCDCDE" w14:textId="65005F33" w:rsidR="00325DD5" w:rsidRPr="00D50ADF" w:rsidRDefault="00D50ADF" w:rsidP="00D50ADF">
      <w:pPr>
        <w:spacing w:line="360" w:lineRule="auto"/>
        <w:rPr>
          <w:rFonts w:cs="Arial"/>
          <w:bCs/>
          <w:color w:val="auto"/>
          <w:szCs w:val="24"/>
          <w:lang w:val="en-US"/>
        </w:rPr>
      </w:pPr>
      <w:r w:rsidRPr="00A872E3">
        <w:rPr>
          <w:rFonts w:cs="Arial"/>
          <w:bCs/>
          <w:color w:val="auto"/>
          <w:szCs w:val="24"/>
          <w:lang w:val="en-US"/>
        </w:rPr>
        <w:t xml:space="preserve">Le champ </w:t>
      </w:r>
      <w:proofErr w:type="spellStart"/>
      <w:r w:rsidRPr="00A872E3">
        <w:rPr>
          <w:rFonts w:cs="Arial"/>
          <w:bCs/>
          <w:color w:val="auto"/>
          <w:szCs w:val="24"/>
          <w:lang w:val="en-US"/>
        </w:rPr>
        <w:t>d’application</w:t>
      </w:r>
      <w:proofErr w:type="spellEnd"/>
      <w:r w:rsidRPr="00A872E3">
        <w:rPr>
          <w:rFonts w:cs="Arial"/>
          <w:bCs/>
          <w:color w:val="auto"/>
          <w:szCs w:val="24"/>
          <w:lang w:val="en-US"/>
        </w:rPr>
        <w:t xml:space="preserve"> du </w:t>
      </w:r>
      <w:proofErr w:type="spellStart"/>
      <w:r w:rsidRPr="00A872E3">
        <w:rPr>
          <w:rFonts w:cs="Arial"/>
          <w:bCs/>
          <w:color w:val="auto"/>
          <w:szCs w:val="24"/>
          <w:lang w:val="en-US"/>
        </w:rPr>
        <w:t>système</w:t>
      </w:r>
      <w:proofErr w:type="spellEnd"/>
      <w:r w:rsidRPr="00A872E3">
        <w:rPr>
          <w:rFonts w:cs="Arial"/>
          <w:bCs/>
          <w:color w:val="auto"/>
          <w:szCs w:val="24"/>
          <w:lang w:val="en-US"/>
        </w:rPr>
        <w:t xml:space="preserve"> </w:t>
      </w:r>
      <w:proofErr w:type="spellStart"/>
      <w:r w:rsidRPr="00A872E3">
        <w:rPr>
          <w:rFonts w:cs="Arial"/>
          <w:bCs/>
          <w:color w:val="auto"/>
          <w:szCs w:val="24"/>
          <w:lang w:val="en-US"/>
        </w:rPr>
        <w:t>s’étend</w:t>
      </w:r>
      <w:proofErr w:type="spellEnd"/>
      <w:r w:rsidRPr="00A872E3">
        <w:rPr>
          <w:rFonts w:cs="Arial"/>
          <w:bCs/>
          <w:color w:val="auto"/>
          <w:szCs w:val="24"/>
          <w:lang w:val="en-US"/>
        </w:rPr>
        <w:t xml:space="preserve"> des armoires </w:t>
      </w:r>
      <w:proofErr w:type="spellStart"/>
      <w:r w:rsidRPr="00A872E3">
        <w:rPr>
          <w:rFonts w:cs="Arial"/>
          <w:bCs/>
          <w:color w:val="auto"/>
          <w:szCs w:val="24"/>
          <w:lang w:val="en-US"/>
        </w:rPr>
        <w:t>superposées</w:t>
      </w:r>
      <w:proofErr w:type="spellEnd"/>
      <w:r w:rsidRPr="00A872E3">
        <w:rPr>
          <w:rFonts w:cs="Arial"/>
          <w:bCs/>
          <w:color w:val="auto"/>
          <w:szCs w:val="24"/>
          <w:lang w:val="en-US"/>
        </w:rPr>
        <w:t xml:space="preserve"> </w:t>
      </w:r>
      <w:proofErr w:type="spellStart"/>
      <w:r w:rsidRPr="00A872E3">
        <w:rPr>
          <w:rFonts w:cs="Arial"/>
          <w:bCs/>
          <w:color w:val="auto"/>
          <w:szCs w:val="24"/>
          <w:lang w:val="en-US"/>
        </w:rPr>
        <w:t>pivotantes</w:t>
      </w:r>
      <w:proofErr w:type="spellEnd"/>
      <w:r w:rsidRPr="00A872E3">
        <w:rPr>
          <w:rFonts w:cs="Arial"/>
          <w:bCs/>
          <w:color w:val="auto"/>
          <w:szCs w:val="24"/>
          <w:lang w:val="en-US"/>
        </w:rPr>
        <w:t xml:space="preserve"> aux élégantes vitrines </w:t>
      </w:r>
      <w:proofErr w:type="spellStart"/>
      <w:r w:rsidRPr="00A872E3">
        <w:rPr>
          <w:rFonts w:cs="Arial"/>
          <w:bCs/>
          <w:color w:val="auto"/>
          <w:szCs w:val="24"/>
          <w:lang w:val="en-US"/>
        </w:rPr>
        <w:t>éclairées</w:t>
      </w:r>
      <w:proofErr w:type="spellEnd"/>
      <w:r w:rsidRPr="00A872E3">
        <w:rPr>
          <w:rFonts w:cs="Arial"/>
          <w:bCs/>
          <w:color w:val="auto"/>
          <w:szCs w:val="24"/>
          <w:lang w:val="en-US"/>
        </w:rPr>
        <w:t xml:space="preserve">, </w:t>
      </w:r>
      <w:proofErr w:type="spellStart"/>
      <w:r w:rsidRPr="00A872E3">
        <w:rPr>
          <w:rFonts w:cs="Arial"/>
          <w:bCs/>
          <w:color w:val="auto"/>
          <w:szCs w:val="24"/>
          <w:lang w:val="en-US"/>
        </w:rPr>
        <w:t>en</w:t>
      </w:r>
      <w:proofErr w:type="spellEnd"/>
      <w:r w:rsidRPr="00A872E3">
        <w:rPr>
          <w:rFonts w:cs="Arial"/>
          <w:bCs/>
          <w:color w:val="auto"/>
          <w:szCs w:val="24"/>
          <w:lang w:val="en-US"/>
        </w:rPr>
        <w:t xml:space="preserve"> passant par des </w:t>
      </w:r>
      <w:proofErr w:type="spellStart"/>
      <w:r w:rsidRPr="00A872E3">
        <w:rPr>
          <w:rFonts w:cs="Arial"/>
          <w:bCs/>
          <w:color w:val="auto"/>
          <w:szCs w:val="24"/>
          <w:lang w:val="en-US"/>
        </w:rPr>
        <w:t>éléments</w:t>
      </w:r>
      <w:proofErr w:type="spellEnd"/>
      <w:r w:rsidRPr="00A872E3">
        <w:rPr>
          <w:rFonts w:cs="Arial"/>
          <w:bCs/>
          <w:color w:val="auto"/>
          <w:szCs w:val="24"/>
          <w:lang w:val="en-US"/>
        </w:rPr>
        <w:t xml:space="preserve"> de mobilier </w:t>
      </w:r>
      <w:proofErr w:type="spellStart"/>
      <w:r w:rsidRPr="00A872E3">
        <w:rPr>
          <w:rFonts w:cs="Arial"/>
          <w:bCs/>
          <w:color w:val="auto"/>
          <w:szCs w:val="24"/>
          <w:lang w:val="en-US"/>
        </w:rPr>
        <w:t>allant</w:t>
      </w:r>
      <w:proofErr w:type="spellEnd"/>
      <w:r w:rsidRPr="00A872E3">
        <w:rPr>
          <w:rFonts w:cs="Arial"/>
          <w:bCs/>
          <w:color w:val="auto"/>
          <w:szCs w:val="24"/>
          <w:lang w:val="en-US"/>
        </w:rPr>
        <w:t xml:space="preserve"> du sol au plafond. </w:t>
      </w:r>
      <w:proofErr w:type="spellStart"/>
      <w:r w:rsidRPr="00A872E3">
        <w:rPr>
          <w:rFonts w:cs="Arial"/>
          <w:bCs/>
          <w:color w:val="auto"/>
          <w:szCs w:val="24"/>
          <w:lang w:val="en-US"/>
        </w:rPr>
        <w:t>FurnSpin</w:t>
      </w:r>
      <w:proofErr w:type="spellEnd"/>
      <w:r w:rsidRPr="00A872E3">
        <w:rPr>
          <w:rFonts w:cs="Arial"/>
          <w:bCs/>
          <w:color w:val="auto"/>
          <w:szCs w:val="24"/>
          <w:lang w:val="en-US"/>
        </w:rPr>
        <w:t xml:space="preserve"> </w:t>
      </w:r>
      <w:proofErr w:type="spellStart"/>
      <w:r w:rsidRPr="00A872E3">
        <w:rPr>
          <w:rFonts w:cs="Arial"/>
          <w:bCs/>
          <w:color w:val="auto"/>
          <w:szCs w:val="24"/>
          <w:lang w:val="en-US"/>
        </w:rPr>
        <w:t>illustre</w:t>
      </w:r>
      <w:proofErr w:type="spellEnd"/>
      <w:r w:rsidRPr="00A872E3">
        <w:rPr>
          <w:rFonts w:cs="Arial"/>
          <w:bCs/>
          <w:color w:val="auto"/>
          <w:szCs w:val="24"/>
          <w:lang w:val="en-US"/>
        </w:rPr>
        <w:t xml:space="preserve"> </w:t>
      </w:r>
      <w:proofErr w:type="spellStart"/>
      <w:r w:rsidRPr="00A872E3">
        <w:rPr>
          <w:rFonts w:cs="Arial"/>
          <w:bCs/>
          <w:color w:val="auto"/>
          <w:szCs w:val="24"/>
          <w:lang w:val="en-US"/>
        </w:rPr>
        <w:t>également</w:t>
      </w:r>
      <w:proofErr w:type="spellEnd"/>
      <w:r w:rsidRPr="00A872E3">
        <w:rPr>
          <w:rFonts w:cs="Arial"/>
          <w:bCs/>
          <w:color w:val="auto"/>
          <w:szCs w:val="24"/>
          <w:lang w:val="en-US"/>
        </w:rPr>
        <w:t xml:space="preserve"> </w:t>
      </w:r>
      <w:proofErr w:type="spellStart"/>
      <w:r w:rsidRPr="00A872E3">
        <w:rPr>
          <w:rFonts w:cs="Arial"/>
          <w:bCs/>
          <w:color w:val="auto"/>
          <w:szCs w:val="24"/>
          <w:lang w:val="en-US"/>
        </w:rPr>
        <w:t>ce</w:t>
      </w:r>
      <w:proofErr w:type="spellEnd"/>
      <w:r w:rsidRPr="00A872E3">
        <w:rPr>
          <w:rFonts w:cs="Arial"/>
          <w:bCs/>
          <w:color w:val="auto"/>
          <w:szCs w:val="24"/>
          <w:lang w:val="en-US"/>
        </w:rPr>
        <w:t xml:space="preserve"> qui </w:t>
      </w:r>
      <w:proofErr w:type="spellStart"/>
      <w:r w:rsidRPr="00A872E3">
        <w:rPr>
          <w:rFonts w:cs="Arial"/>
          <w:bCs/>
          <w:color w:val="auto"/>
          <w:szCs w:val="24"/>
          <w:lang w:val="en-US"/>
        </w:rPr>
        <w:t>caractérise</w:t>
      </w:r>
      <w:proofErr w:type="spellEnd"/>
      <w:r w:rsidRPr="00A872E3">
        <w:rPr>
          <w:rFonts w:cs="Arial"/>
          <w:bCs/>
          <w:color w:val="auto"/>
          <w:szCs w:val="24"/>
          <w:lang w:val="en-US"/>
        </w:rPr>
        <w:t xml:space="preserve"> la </w:t>
      </w:r>
      <w:proofErr w:type="spellStart"/>
      <w:r w:rsidRPr="00A872E3">
        <w:rPr>
          <w:rFonts w:cs="Arial"/>
          <w:bCs/>
          <w:color w:val="auto"/>
          <w:szCs w:val="24"/>
          <w:lang w:val="en-US"/>
        </w:rPr>
        <w:t>technologie</w:t>
      </w:r>
      <w:proofErr w:type="spellEnd"/>
      <w:r w:rsidRPr="00A872E3">
        <w:rPr>
          <w:rFonts w:cs="Arial"/>
          <w:bCs/>
          <w:color w:val="auto"/>
          <w:szCs w:val="24"/>
          <w:lang w:val="en-US"/>
        </w:rPr>
        <w:t xml:space="preserve"> </w:t>
      </w:r>
      <w:proofErr w:type="spellStart"/>
      <w:r w:rsidRPr="00A872E3">
        <w:rPr>
          <w:rFonts w:cs="Arial"/>
          <w:bCs/>
          <w:color w:val="auto"/>
          <w:szCs w:val="24"/>
          <w:lang w:val="en-US"/>
        </w:rPr>
        <w:t>innovante</w:t>
      </w:r>
      <w:proofErr w:type="spellEnd"/>
      <w:r w:rsidRPr="00A872E3">
        <w:rPr>
          <w:rFonts w:cs="Arial"/>
          <w:bCs/>
          <w:color w:val="auto"/>
          <w:szCs w:val="24"/>
          <w:lang w:val="en-US"/>
        </w:rPr>
        <w:t xml:space="preserve"> des </w:t>
      </w:r>
      <w:proofErr w:type="spellStart"/>
      <w:r w:rsidRPr="00A872E3">
        <w:rPr>
          <w:rFonts w:cs="Arial"/>
          <w:bCs/>
          <w:color w:val="auto"/>
          <w:szCs w:val="24"/>
          <w:lang w:val="en-US"/>
        </w:rPr>
        <w:t>ferrures</w:t>
      </w:r>
      <w:proofErr w:type="spellEnd"/>
      <w:r w:rsidRPr="00A872E3">
        <w:rPr>
          <w:rFonts w:cs="Arial"/>
          <w:bCs/>
          <w:color w:val="auto"/>
          <w:szCs w:val="24"/>
          <w:lang w:val="en-US"/>
        </w:rPr>
        <w:t xml:space="preserve"> Hettich : </w:t>
      </w:r>
      <w:proofErr w:type="spellStart"/>
      <w:r w:rsidRPr="00A872E3">
        <w:rPr>
          <w:rFonts w:cs="Arial"/>
          <w:bCs/>
          <w:color w:val="auto"/>
          <w:szCs w:val="24"/>
          <w:lang w:val="en-US"/>
        </w:rPr>
        <w:t>dynamisme</w:t>
      </w:r>
      <w:proofErr w:type="spellEnd"/>
      <w:r w:rsidRPr="00A872E3">
        <w:rPr>
          <w:rFonts w:cs="Arial"/>
          <w:bCs/>
          <w:color w:val="auto"/>
          <w:szCs w:val="24"/>
          <w:lang w:val="en-US"/>
        </w:rPr>
        <w:t xml:space="preserve">, </w:t>
      </w:r>
      <w:proofErr w:type="spellStart"/>
      <w:r w:rsidRPr="00A872E3">
        <w:rPr>
          <w:rFonts w:cs="Arial"/>
          <w:bCs/>
          <w:color w:val="auto"/>
          <w:szCs w:val="24"/>
          <w:lang w:val="en-US"/>
        </w:rPr>
        <w:t>confort</w:t>
      </w:r>
      <w:proofErr w:type="spellEnd"/>
      <w:r w:rsidRPr="00A872E3">
        <w:rPr>
          <w:rFonts w:cs="Arial"/>
          <w:bCs/>
          <w:color w:val="auto"/>
          <w:szCs w:val="24"/>
          <w:lang w:val="en-US"/>
        </w:rPr>
        <w:t xml:space="preserve"> et plaisir </w:t>
      </w:r>
      <w:proofErr w:type="spellStart"/>
      <w:r w:rsidRPr="00A872E3">
        <w:rPr>
          <w:rFonts w:cs="Arial"/>
          <w:bCs/>
          <w:color w:val="auto"/>
          <w:szCs w:val="24"/>
          <w:lang w:val="en-US"/>
        </w:rPr>
        <w:t>d’utilisation</w:t>
      </w:r>
      <w:proofErr w:type="spellEnd"/>
      <w:r w:rsidRPr="00A872E3">
        <w:rPr>
          <w:rFonts w:cs="Arial"/>
          <w:bCs/>
          <w:color w:val="auto"/>
          <w:szCs w:val="24"/>
          <w:lang w:val="en-US"/>
        </w:rPr>
        <w:t xml:space="preserve">. La </w:t>
      </w:r>
      <w:proofErr w:type="spellStart"/>
      <w:r w:rsidRPr="00A872E3">
        <w:rPr>
          <w:rFonts w:cs="Arial"/>
          <w:bCs/>
          <w:color w:val="auto"/>
          <w:szCs w:val="24"/>
          <w:lang w:val="en-US"/>
        </w:rPr>
        <w:t>technologie</w:t>
      </w:r>
      <w:proofErr w:type="spellEnd"/>
      <w:r w:rsidRPr="00A872E3">
        <w:rPr>
          <w:rFonts w:cs="Arial"/>
          <w:bCs/>
          <w:color w:val="auto"/>
          <w:szCs w:val="24"/>
          <w:lang w:val="en-US"/>
        </w:rPr>
        <w:t xml:space="preserve"> </w:t>
      </w:r>
      <w:proofErr w:type="spellStart"/>
      <w:r w:rsidRPr="00A872E3">
        <w:rPr>
          <w:rFonts w:cs="Arial"/>
          <w:bCs/>
          <w:color w:val="auto"/>
          <w:szCs w:val="24"/>
          <w:lang w:val="en-US"/>
        </w:rPr>
        <w:t>reste</w:t>
      </w:r>
      <w:proofErr w:type="spellEnd"/>
      <w:r w:rsidRPr="00A872E3">
        <w:rPr>
          <w:rFonts w:cs="Arial"/>
          <w:bCs/>
          <w:color w:val="auto"/>
          <w:szCs w:val="24"/>
          <w:lang w:val="en-US"/>
        </w:rPr>
        <w:t xml:space="preserve"> pour </w:t>
      </w:r>
      <w:proofErr w:type="spellStart"/>
      <w:r w:rsidRPr="00A872E3">
        <w:rPr>
          <w:rFonts w:cs="Arial"/>
          <w:bCs/>
          <w:color w:val="auto"/>
          <w:szCs w:val="24"/>
          <w:lang w:val="en-US"/>
        </w:rPr>
        <w:t>ainsi</w:t>
      </w:r>
      <w:proofErr w:type="spellEnd"/>
      <w:r w:rsidRPr="00A872E3">
        <w:rPr>
          <w:rFonts w:cs="Arial"/>
          <w:bCs/>
          <w:color w:val="auto"/>
          <w:szCs w:val="24"/>
          <w:lang w:val="en-US"/>
        </w:rPr>
        <w:t xml:space="preserve"> dire invisible : les </w:t>
      </w:r>
      <w:proofErr w:type="spellStart"/>
      <w:r w:rsidRPr="00A872E3">
        <w:rPr>
          <w:rFonts w:cs="Arial"/>
          <w:bCs/>
          <w:color w:val="auto"/>
          <w:szCs w:val="24"/>
          <w:lang w:val="en-US"/>
        </w:rPr>
        <w:t>systèmes</w:t>
      </w:r>
      <w:proofErr w:type="spellEnd"/>
      <w:r w:rsidRPr="00A872E3">
        <w:rPr>
          <w:rFonts w:cs="Arial"/>
          <w:bCs/>
          <w:color w:val="auto"/>
          <w:szCs w:val="24"/>
          <w:lang w:val="en-US"/>
        </w:rPr>
        <w:t xml:space="preserve"> </w:t>
      </w:r>
      <w:proofErr w:type="spellStart"/>
      <w:r w:rsidRPr="00A872E3">
        <w:rPr>
          <w:rFonts w:cs="Arial"/>
          <w:bCs/>
          <w:color w:val="auto"/>
          <w:szCs w:val="24"/>
          <w:lang w:val="en-US"/>
        </w:rPr>
        <w:t>s’harmonisent</w:t>
      </w:r>
      <w:proofErr w:type="spellEnd"/>
      <w:r w:rsidRPr="00A872E3">
        <w:rPr>
          <w:rFonts w:cs="Arial"/>
          <w:bCs/>
          <w:color w:val="auto"/>
          <w:szCs w:val="24"/>
          <w:lang w:val="en-US"/>
        </w:rPr>
        <w:t xml:space="preserve"> </w:t>
      </w:r>
      <w:proofErr w:type="spellStart"/>
      <w:r w:rsidRPr="00A872E3">
        <w:rPr>
          <w:rFonts w:cs="Arial"/>
          <w:bCs/>
          <w:color w:val="auto"/>
          <w:szCs w:val="24"/>
          <w:lang w:val="en-US"/>
        </w:rPr>
        <w:t>parfaitement</w:t>
      </w:r>
      <w:proofErr w:type="spellEnd"/>
      <w:r w:rsidRPr="00A872E3">
        <w:rPr>
          <w:rFonts w:cs="Arial"/>
          <w:bCs/>
          <w:color w:val="auto"/>
          <w:szCs w:val="24"/>
          <w:lang w:val="en-US"/>
        </w:rPr>
        <w:t xml:space="preserve"> avec les </w:t>
      </w:r>
      <w:proofErr w:type="spellStart"/>
      <w:r w:rsidRPr="00A872E3">
        <w:rPr>
          <w:rFonts w:cs="Arial"/>
          <w:bCs/>
          <w:color w:val="auto"/>
          <w:szCs w:val="24"/>
          <w:lang w:val="en-US"/>
        </w:rPr>
        <w:t>matériaux</w:t>
      </w:r>
      <w:proofErr w:type="spellEnd"/>
      <w:r w:rsidRPr="00A872E3">
        <w:rPr>
          <w:rFonts w:cs="Arial"/>
          <w:bCs/>
          <w:color w:val="auto"/>
          <w:szCs w:val="24"/>
          <w:lang w:val="en-US"/>
        </w:rPr>
        <w:t xml:space="preserve"> et le design des </w:t>
      </w:r>
      <w:proofErr w:type="spellStart"/>
      <w:r w:rsidRPr="00A872E3">
        <w:rPr>
          <w:rFonts w:cs="Arial"/>
          <w:bCs/>
          <w:color w:val="auto"/>
          <w:szCs w:val="24"/>
          <w:lang w:val="en-US"/>
        </w:rPr>
        <w:t>meubles</w:t>
      </w:r>
      <w:proofErr w:type="spellEnd"/>
      <w:r w:rsidRPr="00A872E3">
        <w:rPr>
          <w:rFonts w:cs="Arial"/>
          <w:bCs/>
          <w:color w:val="auto"/>
          <w:szCs w:val="24"/>
          <w:lang w:val="en-US"/>
        </w:rPr>
        <w:t xml:space="preserve">. </w:t>
      </w:r>
      <w:proofErr w:type="spellStart"/>
      <w:r w:rsidRPr="00D50ADF">
        <w:rPr>
          <w:rFonts w:cs="Arial"/>
          <w:bCs/>
          <w:color w:val="auto"/>
          <w:szCs w:val="24"/>
          <w:lang w:val="en-US"/>
        </w:rPr>
        <w:t>C’est</w:t>
      </w:r>
      <w:proofErr w:type="spellEnd"/>
      <w:r w:rsidRPr="00D50ADF">
        <w:rPr>
          <w:rFonts w:cs="Arial"/>
          <w:bCs/>
          <w:color w:val="auto"/>
          <w:szCs w:val="24"/>
          <w:lang w:val="en-US"/>
        </w:rPr>
        <w:t xml:space="preserve"> </w:t>
      </w:r>
      <w:proofErr w:type="spellStart"/>
      <w:r w:rsidRPr="00D50ADF">
        <w:rPr>
          <w:rFonts w:cs="Arial"/>
          <w:bCs/>
          <w:color w:val="auto"/>
          <w:szCs w:val="24"/>
          <w:lang w:val="en-US"/>
        </w:rPr>
        <w:t>là</w:t>
      </w:r>
      <w:proofErr w:type="spellEnd"/>
      <w:r w:rsidRPr="00D50ADF">
        <w:rPr>
          <w:rFonts w:cs="Arial"/>
          <w:bCs/>
          <w:color w:val="auto"/>
          <w:szCs w:val="24"/>
          <w:lang w:val="en-US"/>
        </w:rPr>
        <w:t xml:space="preserve"> </w:t>
      </w:r>
      <w:proofErr w:type="spellStart"/>
      <w:r w:rsidRPr="00D50ADF">
        <w:rPr>
          <w:rFonts w:cs="Arial"/>
          <w:bCs/>
          <w:color w:val="auto"/>
          <w:szCs w:val="24"/>
          <w:lang w:val="en-US"/>
        </w:rPr>
        <w:t>une</w:t>
      </w:r>
      <w:proofErr w:type="spellEnd"/>
      <w:r w:rsidRPr="00D50ADF">
        <w:rPr>
          <w:rFonts w:cs="Arial"/>
          <w:bCs/>
          <w:color w:val="auto"/>
          <w:szCs w:val="24"/>
          <w:lang w:val="en-US"/>
        </w:rPr>
        <w:t xml:space="preserve"> part </w:t>
      </w:r>
      <w:proofErr w:type="spellStart"/>
      <w:r w:rsidRPr="00D50ADF">
        <w:rPr>
          <w:rFonts w:cs="Arial"/>
          <w:bCs/>
          <w:color w:val="auto"/>
          <w:szCs w:val="24"/>
          <w:lang w:val="en-US"/>
        </w:rPr>
        <w:t>importante</w:t>
      </w:r>
      <w:proofErr w:type="spellEnd"/>
      <w:r w:rsidRPr="00D50ADF">
        <w:rPr>
          <w:rFonts w:cs="Arial"/>
          <w:bCs/>
          <w:color w:val="auto"/>
          <w:szCs w:val="24"/>
          <w:lang w:val="en-US"/>
        </w:rPr>
        <w:t xml:space="preserve"> de la fascination </w:t>
      </w:r>
      <w:proofErr w:type="spellStart"/>
      <w:r w:rsidRPr="00D50ADF">
        <w:rPr>
          <w:rFonts w:cs="Arial"/>
          <w:bCs/>
          <w:color w:val="auto"/>
          <w:szCs w:val="24"/>
          <w:lang w:val="en-US"/>
        </w:rPr>
        <w:t>que</w:t>
      </w:r>
      <w:proofErr w:type="spellEnd"/>
      <w:r w:rsidRPr="00D50ADF">
        <w:rPr>
          <w:rFonts w:cs="Arial"/>
          <w:bCs/>
          <w:color w:val="auto"/>
          <w:szCs w:val="24"/>
          <w:lang w:val="en-US"/>
        </w:rPr>
        <w:t xml:space="preserve"> </w:t>
      </w:r>
      <w:proofErr w:type="spellStart"/>
      <w:r w:rsidRPr="00D50ADF">
        <w:rPr>
          <w:rFonts w:cs="Arial"/>
          <w:bCs/>
          <w:color w:val="auto"/>
          <w:szCs w:val="24"/>
          <w:lang w:val="en-US"/>
        </w:rPr>
        <w:t>suscitent</w:t>
      </w:r>
      <w:proofErr w:type="spellEnd"/>
      <w:r w:rsidRPr="00D50ADF">
        <w:rPr>
          <w:rFonts w:cs="Arial"/>
          <w:bCs/>
          <w:color w:val="auto"/>
          <w:szCs w:val="24"/>
          <w:lang w:val="en-US"/>
        </w:rPr>
        <w:t xml:space="preserve"> </w:t>
      </w:r>
      <w:proofErr w:type="spellStart"/>
      <w:r w:rsidRPr="00D50ADF">
        <w:rPr>
          <w:rFonts w:cs="Arial"/>
          <w:bCs/>
          <w:color w:val="auto"/>
          <w:szCs w:val="24"/>
          <w:lang w:val="en-US"/>
        </w:rPr>
        <w:t>ces</w:t>
      </w:r>
      <w:proofErr w:type="spellEnd"/>
      <w:r w:rsidRPr="00D50ADF">
        <w:rPr>
          <w:rFonts w:cs="Arial"/>
          <w:bCs/>
          <w:color w:val="auto"/>
          <w:szCs w:val="24"/>
          <w:lang w:val="en-US"/>
        </w:rPr>
        <w:t xml:space="preserve"> solutions.</w:t>
      </w:r>
    </w:p>
    <w:p w14:paraId="1598BD1C" w14:textId="77777777" w:rsidR="00325DD5" w:rsidRPr="00D50ADF" w:rsidRDefault="00325DD5" w:rsidP="003D0058">
      <w:pPr>
        <w:spacing w:line="360" w:lineRule="auto"/>
        <w:rPr>
          <w:rFonts w:cs="Arial"/>
          <w:bCs/>
          <w:color w:val="auto"/>
          <w:szCs w:val="24"/>
          <w:lang w:val="en-US"/>
        </w:rPr>
      </w:pPr>
    </w:p>
    <w:p w14:paraId="6748C632" w14:textId="242610A2" w:rsidR="00697529" w:rsidRPr="00D50ADF" w:rsidRDefault="00D50ADF" w:rsidP="003D0058">
      <w:pPr>
        <w:spacing w:line="360" w:lineRule="auto"/>
        <w:rPr>
          <w:rFonts w:cs="Arial"/>
          <w:b/>
          <w:color w:val="auto"/>
          <w:szCs w:val="24"/>
          <w:lang w:val="en-US"/>
        </w:rPr>
      </w:pPr>
      <w:r w:rsidRPr="00D50ADF">
        <w:rPr>
          <w:rFonts w:cs="Arial"/>
          <w:b/>
          <w:color w:val="auto"/>
          <w:szCs w:val="24"/>
          <w:lang w:val="en-US"/>
        </w:rPr>
        <w:t xml:space="preserve">Un </w:t>
      </w:r>
      <w:proofErr w:type="spellStart"/>
      <w:r w:rsidRPr="00D50ADF">
        <w:rPr>
          <w:rFonts w:cs="Arial"/>
          <w:b/>
          <w:color w:val="auto"/>
          <w:szCs w:val="24"/>
          <w:lang w:val="en-US"/>
        </w:rPr>
        <w:t>nouvel</w:t>
      </w:r>
      <w:proofErr w:type="spellEnd"/>
      <w:r w:rsidRPr="00D50ADF">
        <w:rPr>
          <w:rFonts w:cs="Arial"/>
          <w:b/>
          <w:color w:val="auto"/>
          <w:szCs w:val="24"/>
          <w:lang w:val="en-US"/>
        </w:rPr>
        <w:t xml:space="preserve"> élan pour les solutions de </w:t>
      </w:r>
      <w:proofErr w:type="spellStart"/>
      <w:r w:rsidRPr="00D50ADF">
        <w:rPr>
          <w:rFonts w:cs="Arial"/>
          <w:b/>
          <w:color w:val="auto"/>
          <w:szCs w:val="24"/>
          <w:lang w:val="en-US"/>
        </w:rPr>
        <w:t>portes</w:t>
      </w:r>
      <w:proofErr w:type="spellEnd"/>
      <w:r w:rsidRPr="00D50ADF">
        <w:rPr>
          <w:rFonts w:cs="Arial"/>
          <w:b/>
          <w:color w:val="auto"/>
          <w:szCs w:val="24"/>
          <w:lang w:val="en-US"/>
        </w:rPr>
        <w:t xml:space="preserve"> </w:t>
      </w:r>
      <w:proofErr w:type="spellStart"/>
      <w:r w:rsidRPr="00D50ADF">
        <w:rPr>
          <w:rFonts w:cs="Arial"/>
          <w:b/>
          <w:color w:val="auto"/>
          <w:szCs w:val="24"/>
          <w:lang w:val="en-US"/>
        </w:rPr>
        <w:t>pliantes</w:t>
      </w:r>
      <w:proofErr w:type="spellEnd"/>
      <w:r w:rsidR="007E725F" w:rsidRPr="00D50ADF">
        <w:rPr>
          <w:rFonts w:cs="Arial"/>
          <w:b/>
          <w:color w:val="auto"/>
          <w:szCs w:val="24"/>
          <w:lang w:val="en-US"/>
        </w:rPr>
        <w:t xml:space="preserve"> </w:t>
      </w:r>
    </w:p>
    <w:p w14:paraId="2408BE00" w14:textId="1E9C37E8" w:rsidR="00D26354" w:rsidRDefault="00D50ADF" w:rsidP="007E725F">
      <w:pPr>
        <w:spacing w:line="360" w:lineRule="auto"/>
        <w:rPr>
          <w:rFonts w:cs="Arial"/>
          <w:bCs/>
          <w:color w:val="auto"/>
          <w:szCs w:val="24"/>
        </w:rPr>
      </w:pPr>
      <w:r w:rsidRPr="00D50ADF">
        <w:rPr>
          <w:rFonts w:cs="Arial"/>
          <w:bCs/>
          <w:color w:val="auto"/>
          <w:szCs w:val="24"/>
          <w:lang w:val="en-US"/>
        </w:rPr>
        <w:t xml:space="preserve">Avec </w:t>
      </w:r>
      <w:proofErr w:type="spellStart"/>
      <w:r w:rsidRPr="00D50ADF">
        <w:rPr>
          <w:rFonts w:cs="Arial"/>
          <w:bCs/>
          <w:color w:val="auto"/>
          <w:szCs w:val="24"/>
          <w:lang w:val="en-US"/>
        </w:rPr>
        <w:t>WingLine</w:t>
      </w:r>
      <w:proofErr w:type="spellEnd"/>
      <w:r w:rsidRPr="00D50ADF">
        <w:rPr>
          <w:rFonts w:cs="Arial"/>
          <w:bCs/>
          <w:color w:val="auto"/>
          <w:szCs w:val="24"/>
          <w:lang w:val="en-US"/>
        </w:rPr>
        <w:t xml:space="preserve"> L, Hettich propose un </w:t>
      </w:r>
      <w:proofErr w:type="spellStart"/>
      <w:r w:rsidRPr="00D50ADF">
        <w:rPr>
          <w:rFonts w:cs="Arial"/>
          <w:bCs/>
          <w:color w:val="auto"/>
          <w:szCs w:val="24"/>
          <w:lang w:val="en-US"/>
        </w:rPr>
        <w:t>système</w:t>
      </w:r>
      <w:proofErr w:type="spellEnd"/>
      <w:r w:rsidRPr="00D50ADF">
        <w:rPr>
          <w:rFonts w:cs="Arial"/>
          <w:bCs/>
          <w:color w:val="auto"/>
          <w:szCs w:val="24"/>
          <w:lang w:val="en-US"/>
        </w:rPr>
        <w:t xml:space="preserve"> de </w:t>
      </w:r>
      <w:proofErr w:type="spellStart"/>
      <w:r w:rsidRPr="00D50ADF">
        <w:rPr>
          <w:rFonts w:cs="Arial"/>
          <w:bCs/>
          <w:color w:val="auto"/>
          <w:szCs w:val="24"/>
          <w:lang w:val="en-US"/>
        </w:rPr>
        <w:t>portes</w:t>
      </w:r>
      <w:proofErr w:type="spellEnd"/>
      <w:r w:rsidRPr="00D50ADF">
        <w:rPr>
          <w:rFonts w:cs="Arial"/>
          <w:bCs/>
          <w:color w:val="auto"/>
          <w:szCs w:val="24"/>
          <w:lang w:val="en-US"/>
        </w:rPr>
        <w:t xml:space="preserve"> </w:t>
      </w:r>
      <w:proofErr w:type="spellStart"/>
      <w:r w:rsidRPr="00D50ADF">
        <w:rPr>
          <w:rFonts w:cs="Arial"/>
          <w:bCs/>
          <w:color w:val="auto"/>
          <w:szCs w:val="24"/>
          <w:lang w:val="en-US"/>
        </w:rPr>
        <w:t>pliantes</w:t>
      </w:r>
      <w:proofErr w:type="spellEnd"/>
      <w:r w:rsidRPr="00D50ADF">
        <w:rPr>
          <w:rFonts w:cs="Arial"/>
          <w:bCs/>
          <w:color w:val="auto"/>
          <w:szCs w:val="24"/>
          <w:lang w:val="en-US"/>
        </w:rPr>
        <w:t xml:space="preserve"> qui </w:t>
      </w:r>
      <w:proofErr w:type="spellStart"/>
      <w:r w:rsidRPr="00D50ADF">
        <w:rPr>
          <w:rFonts w:cs="Arial"/>
          <w:bCs/>
          <w:color w:val="auto"/>
          <w:szCs w:val="24"/>
          <w:lang w:val="en-US"/>
        </w:rPr>
        <w:t>séduit</w:t>
      </w:r>
      <w:proofErr w:type="spellEnd"/>
      <w:r w:rsidRPr="00D50ADF">
        <w:rPr>
          <w:rFonts w:cs="Arial"/>
          <w:bCs/>
          <w:color w:val="auto"/>
          <w:szCs w:val="24"/>
          <w:lang w:val="en-US"/>
        </w:rPr>
        <w:t xml:space="preserve"> </w:t>
      </w:r>
      <w:proofErr w:type="spellStart"/>
      <w:r w:rsidRPr="00D50ADF">
        <w:rPr>
          <w:rFonts w:cs="Arial"/>
          <w:bCs/>
          <w:color w:val="auto"/>
          <w:szCs w:val="24"/>
          <w:lang w:val="en-US"/>
        </w:rPr>
        <w:t>lui</w:t>
      </w:r>
      <w:proofErr w:type="spellEnd"/>
      <w:r w:rsidRPr="00D50ADF">
        <w:rPr>
          <w:rFonts w:cs="Arial"/>
          <w:bCs/>
          <w:color w:val="auto"/>
          <w:szCs w:val="24"/>
          <w:lang w:val="en-US"/>
        </w:rPr>
        <w:t xml:space="preserve"> </w:t>
      </w:r>
      <w:proofErr w:type="spellStart"/>
      <w:r w:rsidRPr="00D50ADF">
        <w:rPr>
          <w:rFonts w:cs="Arial"/>
          <w:bCs/>
          <w:color w:val="auto"/>
          <w:szCs w:val="24"/>
          <w:lang w:val="en-US"/>
        </w:rPr>
        <w:t>aussi</w:t>
      </w:r>
      <w:proofErr w:type="spellEnd"/>
      <w:r w:rsidRPr="00D50ADF">
        <w:rPr>
          <w:rFonts w:cs="Arial"/>
          <w:bCs/>
          <w:color w:val="auto"/>
          <w:szCs w:val="24"/>
          <w:lang w:val="en-US"/>
        </w:rPr>
        <w:t xml:space="preserve"> par la </w:t>
      </w:r>
      <w:proofErr w:type="spellStart"/>
      <w:r w:rsidRPr="00D50ADF">
        <w:rPr>
          <w:rFonts w:cs="Arial"/>
          <w:bCs/>
          <w:color w:val="auto"/>
          <w:szCs w:val="24"/>
          <w:lang w:val="en-US"/>
        </w:rPr>
        <w:t>fluidité</w:t>
      </w:r>
      <w:proofErr w:type="spellEnd"/>
      <w:r w:rsidRPr="00D50ADF">
        <w:rPr>
          <w:rFonts w:cs="Arial"/>
          <w:bCs/>
          <w:color w:val="auto"/>
          <w:szCs w:val="24"/>
          <w:lang w:val="en-US"/>
        </w:rPr>
        <w:t xml:space="preserve"> de son </w:t>
      </w:r>
      <w:proofErr w:type="spellStart"/>
      <w:r w:rsidRPr="00D50ADF">
        <w:rPr>
          <w:rFonts w:cs="Arial"/>
          <w:bCs/>
          <w:color w:val="auto"/>
          <w:szCs w:val="24"/>
          <w:lang w:val="en-US"/>
        </w:rPr>
        <w:t>mouvement</w:t>
      </w:r>
      <w:proofErr w:type="spellEnd"/>
      <w:r w:rsidRPr="00D50ADF">
        <w:rPr>
          <w:rFonts w:cs="Arial"/>
          <w:bCs/>
          <w:color w:val="auto"/>
          <w:szCs w:val="24"/>
          <w:lang w:val="en-US"/>
        </w:rPr>
        <w:t xml:space="preserve"> – </w:t>
      </w:r>
      <w:proofErr w:type="spellStart"/>
      <w:r w:rsidRPr="00D50ADF">
        <w:rPr>
          <w:rFonts w:cs="Arial"/>
          <w:bCs/>
          <w:color w:val="auto"/>
          <w:szCs w:val="24"/>
          <w:lang w:val="en-US"/>
        </w:rPr>
        <w:t>l’effet</w:t>
      </w:r>
      <w:proofErr w:type="spellEnd"/>
      <w:r w:rsidRPr="00D50ADF">
        <w:rPr>
          <w:rFonts w:cs="Arial"/>
          <w:bCs/>
          <w:color w:val="auto"/>
          <w:szCs w:val="24"/>
          <w:lang w:val="en-US"/>
        </w:rPr>
        <w:t xml:space="preserve"> « panorama ». Ballerina-</w:t>
      </w:r>
      <w:proofErr w:type="spellStart"/>
      <w:r w:rsidRPr="00D50ADF">
        <w:rPr>
          <w:rFonts w:cs="Arial"/>
          <w:bCs/>
          <w:color w:val="auto"/>
          <w:szCs w:val="24"/>
          <w:lang w:val="en-US"/>
        </w:rPr>
        <w:t>Küchen</w:t>
      </w:r>
      <w:proofErr w:type="spellEnd"/>
      <w:r w:rsidRPr="00D50ADF">
        <w:rPr>
          <w:rFonts w:cs="Arial"/>
          <w:bCs/>
          <w:color w:val="auto"/>
          <w:szCs w:val="24"/>
          <w:lang w:val="en-US"/>
        </w:rPr>
        <w:t xml:space="preserve"> </w:t>
      </w:r>
      <w:proofErr w:type="spellStart"/>
      <w:r w:rsidRPr="00D50ADF">
        <w:rPr>
          <w:rFonts w:cs="Arial"/>
          <w:bCs/>
          <w:color w:val="auto"/>
          <w:szCs w:val="24"/>
          <w:lang w:val="en-US"/>
        </w:rPr>
        <w:t>présente</w:t>
      </w:r>
      <w:proofErr w:type="spellEnd"/>
      <w:r w:rsidRPr="00D50ADF">
        <w:rPr>
          <w:rFonts w:cs="Arial"/>
          <w:bCs/>
          <w:color w:val="auto"/>
          <w:szCs w:val="24"/>
          <w:lang w:val="en-US"/>
        </w:rPr>
        <w:t xml:space="preserve">, sur le </w:t>
      </w:r>
      <w:proofErr w:type="spellStart"/>
      <w:r w:rsidRPr="00D50ADF">
        <w:rPr>
          <w:rFonts w:cs="Arial"/>
          <w:bCs/>
          <w:color w:val="auto"/>
          <w:szCs w:val="24"/>
          <w:lang w:val="en-US"/>
        </w:rPr>
        <w:t>thème</w:t>
      </w:r>
      <w:proofErr w:type="spellEnd"/>
      <w:r w:rsidRPr="00D50ADF">
        <w:rPr>
          <w:rFonts w:cs="Arial"/>
          <w:bCs/>
          <w:color w:val="auto"/>
          <w:szCs w:val="24"/>
          <w:lang w:val="en-US"/>
        </w:rPr>
        <w:t xml:space="preserve"> « </w:t>
      </w:r>
      <w:proofErr w:type="spellStart"/>
      <w:r w:rsidRPr="00D50ADF">
        <w:rPr>
          <w:rFonts w:cs="Arial"/>
          <w:bCs/>
          <w:color w:val="auto"/>
          <w:szCs w:val="24"/>
          <w:lang w:val="en-US"/>
        </w:rPr>
        <w:t>Aménagement</w:t>
      </w:r>
      <w:proofErr w:type="spellEnd"/>
      <w:r w:rsidRPr="00D50ADF">
        <w:rPr>
          <w:rFonts w:cs="Arial"/>
          <w:bCs/>
          <w:color w:val="auto"/>
          <w:szCs w:val="24"/>
          <w:lang w:val="en-US"/>
        </w:rPr>
        <w:t xml:space="preserve"> des </w:t>
      </w:r>
      <w:proofErr w:type="spellStart"/>
      <w:r w:rsidRPr="00D50ADF">
        <w:rPr>
          <w:rFonts w:cs="Arial"/>
          <w:bCs/>
          <w:color w:val="auto"/>
          <w:szCs w:val="24"/>
          <w:lang w:val="en-US"/>
        </w:rPr>
        <w:t>rangements</w:t>
      </w:r>
      <w:proofErr w:type="spellEnd"/>
      <w:r w:rsidRPr="00D50ADF">
        <w:rPr>
          <w:rFonts w:cs="Arial"/>
          <w:bCs/>
          <w:color w:val="auto"/>
          <w:szCs w:val="24"/>
          <w:lang w:val="en-US"/>
        </w:rPr>
        <w:t xml:space="preserve"> pour </w:t>
      </w:r>
      <w:proofErr w:type="spellStart"/>
      <w:r w:rsidRPr="00D50ADF">
        <w:rPr>
          <w:rFonts w:cs="Arial"/>
          <w:bCs/>
          <w:color w:val="auto"/>
          <w:szCs w:val="24"/>
          <w:lang w:val="en-US"/>
        </w:rPr>
        <w:t>une</w:t>
      </w:r>
      <w:proofErr w:type="spellEnd"/>
      <w:r w:rsidRPr="00D50ADF">
        <w:rPr>
          <w:rFonts w:cs="Arial"/>
          <w:bCs/>
          <w:color w:val="auto"/>
          <w:szCs w:val="24"/>
          <w:lang w:val="en-US"/>
        </w:rPr>
        <w:t xml:space="preserve"> cuisine bien </w:t>
      </w:r>
      <w:proofErr w:type="spellStart"/>
      <w:r w:rsidRPr="00D50ADF">
        <w:rPr>
          <w:rFonts w:cs="Arial"/>
          <w:bCs/>
          <w:color w:val="auto"/>
          <w:szCs w:val="24"/>
          <w:lang w:val="en-US"/>
        </w:rPr>
        <w:t>organisée</w:t>
      </w:r>
      <w:proofErr w:type="spellEnd"/>
      <w:r w:rsidRPr="00D50ADF">
        <w:rPr>
          <w:rFonts w:cs="Arial"/>
          <w:bCs/>
          <w:color w:val="auto"/>
          <w:szCs w:val="24"/>
          <w:lang w:val="en-US"/>
        </w:rPr>
        <w:t xml:space="preserve"> au </w:t>
      </w:r>
      <w:proofErr w:type="spellStart"/>
      <w:r w:rsidRPr="00D50ADF">
        <w:rPr>
          <w:rFonts w:cs="Arial"/>
          <w:bCs/>
          <w:color w:val="auto"/>
          <w:szCs w:val="24"/>
          <w:lang w:val="en-US"/>
        </w:rPr>
        <w:t>quotidien</w:t>
      </w:r>
      <w:proofErr w:type="spellEnd"/>
      <w:r w:rsidRPr="00D50ADF">
        <w:rPr>
          <w:rFonts w:cs="Arial"/>
          <w:bCs/>
          <w:color w:val="auto"/>
          <w:szCs w:val="24"/>
          <w:lang w:val="en-US"/>
        </w:rPr>
        <w:t xml:space="preserve"> », </w:t>
      </w:r>
      <w:proofErr w:type="spellStart"/>
      <w:r w:rsidRPr="00D50ADF">
        <w:rPr>
          <w:rFonts w:cs="Arial"/>
          <w:bCs/>
          <w:color w:val="auto"/>
          <w:szCs w:val="24"/>
          <w:lang w:val="en-US"/>
        </w:rPr>
        <w:t>une</w:t>
      </w:r>
      <w:proofErr w:type="spellEnd"/>
      <w:r w:rsidRPr="00D50ADF">
        <w:rPr>
          <w:rFonts w:cs="Arial"/>
          <w:bCs/>
          <w:color w:val="auto"/>
          <w:szCs w:val="24"/>
          <w:lang w:val="en-US"/>
        </w:rPr>
        <w:t xml:space="preserve"> armoire </w:t>
      </w:r>
      <w:proofErr w:type="spellStart"/>
      <w:r w:rsidRPr="00D50ADF">
        <w:rPr>
          <w:rFonts w:cs="Arial"/>
          <w:bCs/>
          <w:color w:val="auto"/>
          <w:szCs w:val="24"/>
          <w:lang w:val="en-US"/>
        </w:rPr>
        <w:t>superposée</w:t>
      </w:r>
      <w:proofErr w:type="spellEnd"/>
      <w:r w:rsidRPr="00D50ADF">
        <w:rPr>
          <w:rFonts w:cs="Arial"/>
          <w:bCs/>
          <w:color w:val="auto"/>
          <w:szCs w:val="24"/>
          <w:lang w:val="en-US"/>
        </w:rPr>
        <w:t xml:space="preserve"> peu </w:t>
      </w:r>
      <w:proofErr w:type="spellStart"/>
      <w:r w:rsidRPr="00D50ADF">
        <w:rPr>
          <w:rFonts w:cs="Arial"/>
          <w:bCs/>
          <w:color w:val="auto"/>
          <w:szCs w:val="24"/>
          <w:lang w:val="en-US"/>
        </w:rPr>
        <w:t>encombrante</w:t>
      </w:r>
      <w:proofErr w:type="spellEnd"/>
      <w:r w:rsidRPr="00D50ADF">
        <w:rPr>
          <w:rFonts w:cs="Arial"/>
          <w:bCs/>
          <w:color w:val="auto"/>
          <w:szCs w:val="24"/>
          <w:lang w:val="en-US"/>
        </w:rPr>
        <w:t xml:space="preserve"> </w:t>
      </w:r>
      <w:proofErr w:type="spellStart"/>
      <w:r w:rsidRPr="00D50ADF">
        <w:rPr>
          <w:rFonts w:cs="Arial"/>
          <w:bCs/>
          <w:color w:val="auto"/>
          <w:szCs w:val="24"/>
          <w:lang w:val="en-US"/>
        </w:rPr>
        <w:t>équipée</w:t>
      </w:r>
      <w:proofErr w:type="spellEnd"/>
      <w:r w:rsidRPr="00D50ADF">
        <w:rPr>
          <w:rFonts w:cs="Arial"/>
          <w:bCs/>
          <w:color w:val="auto"/>
          <w:szCs w:val="24"/>
          <w:lang w:val="en-US"/>
        </w:rPr>
        <w:t xml:space="preserve"> de </w:t>
      </w:r>
      <w:proofErr w:type="spellStart"/>
      <w:r w:rsidRPr="00D50ADF">
        <w:rPr>
          <w:rFonts w:cs="Arial"/>
          <w:bCs/>
          <w:color w:val="auto"/>
          <w:szCs w:val="24"/>
          <w:lang w:val="en-US"/>
        </w:rPr>
        <w:t>WingLine</w:t>
      </w:r>
      <w:proofErr w:type="spellEnd"/>
      <w:r w:rsidRPr="00D50ADF">
        <w:rPr>
          <w:rFonts w:cs="Arial"/>
          <w:bCs/>
          <w:color w:val="auto"/>
          <w:szCs w:val="24"/>
          <w:lang w:val="en-US"/>
        </w:rPr>
        <w:t xml:space="preserve"> L et d’un nouveau </w:t>
      </w:r>
      <w:proofErr w:type="spellStart"/>
      <w:r w:rsidRPr="00D50ADF">
        <w:rPr>
          <w:rFonts w:cs="Arial"/>
          <w:bCs/>
          <w:color w:val="auto"/>
          <w:szCs w:val="24"/>
          <w:lang w:val="en-US"/>
        </w:rPr>
        <w:t>système</w:t>
      </w:r>
      <w:proofErr w:type="spellEnd"/>
      <w:r w:rsidRPr="00D50ADF">
        <w:rPr>
          <w:rFonts w:cs="Arial"/>
          <w:bCs/>
          <w:color w:val="auto"/>
          <w:szCs w:val="24"/>
          <w:lang w:val="en-US"/>
        </w:rPr>
        <w:t xml:space="preserve"> de </w:t>
      </w:r>
      <w:proofErr w:type="spellStart"/>
      <w:r w:rsidRPr="00D50ADF">
        <w:rPr>
          <w:rFonts w:cs="Arial"/>
          <w:bCs/>
          <w:color w:val="auto"/>
          <w:szCs w:val="24"/>
          <w:lang w:val="en-US"/>
        </w:rPr>
        <w:t>confort</w:t>
      </w:r>
      <w:proofErr w:type="spellEnd"/>
      <w:r w:rsidRPr="00D50ADF">
        <w:rPr>
          <w:rFonts w:cs="Arial"/>
          <w:bCs/>
          <w:color w:val="auto"/>
          <w:szCs w:val="24"/>
          <w:lang w:val="en-US"/>
        </w:rPr>
        <w:t xml:space="preserve">. Il </w:t>
      </w:r>
      <w:proofErr w:type="spellStart"/>
      <w:r w:rsidRPr="00D50ADF">
        <w:rPr>
          <w:rFonts w:cs="Arial"/>
          <w:bCs/>
          <w:color w:val="auto"/>
          <w:szCs w:val="24"/>
          <w:lang w:val="en-US"/>
        </w:rPr>
        <w:t>suffit</w:t>
      </w:r>
      <w:proofErr w:type="spellEnd"/>
      <w:r w:rsidRPr="00D50ADF">
        <w:rPr>
          <w:rFonts w:cs="Arial"/>
          <w:bCs/>
          <w:color w:val="auto"/>
          <w:szCs w:val="24"/>
          <w:lang w:val="en-US"/>
        </w:rPr>
        <w:t xml:space="preserve"> </w:t>
      </w:r>
      <w:proofErr w:type="spellStart"/>
      <w:r w:rsidRPr="00D50ADF">
        <w:rPr>
          <w:rFonts w:cs="Arial"/>
          <w:bCs/>
          <w:color w:val="auto"/>
          <w:szCs w:val="24"/>
          <w:lang w:val="en-US"/>
        </w:rPr>
        <w:t>d’une</w:t>
      </w:r>
      <w:proofErr w:type="spellEnd"/>
      <w:r w:rsidRPr="00D50ADF">
        <w:rPr>
          <w:rFonts w:cs="Arial"/>
          <w:bCs/>
          <w:color w:val="auto"/>
          <w:szCs w:val="24"/>
          <w:lang w:val="en-US"/>
        </w:rPr>
        <w:t xml:space="preserve"> </w:t>
      </w:r>
      <w:proofErr w:type="spellStart"/>
      <w:r w:rsidRPr="00D50ADF">
        <w:rPr>
          <w:rFonts w:cs="Arial"/>
          <w:bCs/>
          <w:color w:val="auto"/>
          <w:szCs w:val="24"/>
          <w:lang w:val="en-US"/>
        </w:rPr>
        <w:t>légère</w:t>
      </w:r>
      <w:proofErr w:type="spellEnd"/>
      <w:r w:rsidRPr="00D50ADF">
        <w:rPr>
          <w:rFonts w:cs="Arial"/>
          <w:bCs/>
          <w:color w:val="auto"/>
          <w:szCs w:val="24"/>
          <w:lang w:val="en-US"/>
        </w:rPr>
        <w:t xml:space="preserve"> pression sur la façade de la cuisine pour </w:t>
      </w:r>
      <w:proofErr w:type="spellStart"/>
      <w:r w:rsidRPr="00D50ADF">
        <w:rPr>
          <w:rFonts w:cs="Arial"/>
          <w:bCs/>
          <w:color w:val="auto"/>
          <w:szCs w:val="24"/>
          <w:lang w:val="en-US"/>
        </w:rPr>
        <w:t>que</w:t>
      </w:r>
      <w:proofErr w:type="spellEnd"/>
      <w:r w:rsidRPr="00D50ADF">
        <w:rPr>
          <w:rFonts w:cs="Arial"/>
          <w:bCs/>
          <w:color w:val="auto"/>
          <w:szCs w:val="24"/>
          <w:lang w:val="en-US"/>
        </w:rPr>
        <w:t xml:space="preserve"> </w:t>
      </w:r>
      <w:proofErr w:type="spellStart"/>
      <w:r w:rsidRPr="00D50ADF">
        <w:rPr>
          <w:rFonts w:cs="Arial"/>
          <w:bCs/>
          <w:color w:val="auto"/>
          <w:szCs w:val="24"/>
          <w:lang w:val="en-US"/>
        </w:rPr>
        <w:lastRenderedPageBreak/>
        <w:t>l’armoire</w:t>
      </w:r>
      <w:proofErr w:type="spellEnd"/>
      <w:r w:rsidRPr="00D50ADF">
        <w:rPr>
          <w:rFonts w:cs="Arial"/>
          <w:bCs/>
          <w:color w:val="auto"/>
          <w:szCs w:val="24"/>
          <w:lang w:val="en-US"/>
        </w:rPr>
        <w:t xml:space="preserve"> </w:t>
      </w:r>
      <w:proofErr w:type="spellStart"/>
      <w:r w:rsidRPr="00D50ADF">
        <w:rPr>
          <w:rFonts w:cs="Arial"/>
          <w:bCs/>
          <w:color w:val="auto"/>
          <w:szCs w:val="24"/>
          <w:lang w:val="en-US"/>
        </w:rPr>
        <w:t>s’ouvre</w:t>
      </w:r>
      <w:proofErr w:type="spellEnd"/>
      <w:r w:rsidRPr="00D50ADF">
        <w:rPr>
          <w:rFonts w:cs="Arial"/>
          <w:bCs/>
          <w:color w:val="auto"/>
          <w:szCs w:val="24"/>
          <w:lang w:val="en-US"/>
        </w:rPr>
        <w:t xml:space="preserve"> </w:t>
      </w:r>
      <w:proofErr w:type="spellStart"/>
      <w:r w:rsidRPr="00D50ADF">
        <w:rPr>
          <w:rFonts w:cs="Arial"/>
          <w:bCs/>
          <w:color w:val="auto"/>
          <w:szCs w:val="24"/>
          <w:lang w:val="en-US"/>
        </w:rPr>
        <w:t>automatiquement</w:t>
      </w:r>
      <w:proofErr w:type="spellEnd"/>
      <w:r w:rsidRPr="00D50ADF">
        <w:rPr>
          <w:rFonts w:cs="Arial"/>
          <w:bCs/>
          <w:color w:val="auto"/>
          <w:szCs w:val="24"/>
          <w:lang w:val="en-US"/>
        </w:rPr>
        <w:t xml:space="preserve"> avec un </w:t>
      </w:r>
      <w:proofErr w:type="spellStart"/>
      <w:r w:rsidRPr="00D50ADF">
        <w:rPr>
          <w:rFonts w:cs="Arial"/>
          <w:bCs/>
          <w:color w:val="auto"/>
          <w:szCs w:val="24"/>
          <w:lang w:val="en-US"/>
        </w:rPr>
        <w:t>système</w:t>
      </w:r>
      <w:proofErr w:type="spellEnd"/>
      <w:r w:rsidRPr="00D50ADF">
        <w:rPr>
          <w:rFonts w:cs="Arial"/>
          <w:bCs/>
          <w:color w:val="auto"/>
          <w:szCs w:val="24"/>
          <w:lang w:val="en-US"/>
        </w:rPr>
        <w:t xml:space="preserve"> </w:t>
      </w:r>
      <w:proofErr w:type="spellStart"/>
      <w:r w:rsidRPr="00D50ADF">
        <w:rPr>
          <w:rFonts w:cs="Arial"/>
          <w:bCs/>
          <w:color w:val="auto"/>
          <w:szCs w:val="24"/>
          <w:lang w:val="en-US"/>
        </w:rPr>
        <w:t>d’amortissement</w:t>
      </w:r>
      <w:proofErr w:type="spellEnd"/>
      <w:r w:rsidRPr="00D50ADF">
        <w:rPr>
          <w:rFonts w:cs="Arial"/>
          <w:bCs/>
          <w:color w:val="auto"/>
          <w:szCs w:val="24"/>
          <w:lang w:val="en-US"/>
        </w:rPr>
        <w:t xml:space="preserve"> </w:t>
      </w:r>
      <w:proofErr w:type="spellStart"/>
      <w:r w:rsidRPr="00D50ADF">
        <w:rPr>
          <w:rFonts w:cs="Arial"/>
          <w:bCs/>
          <w:color w:val="auto"/>
          <w:szCs w:val="24"/>
          <w:lang w:val="en-US"/>
        </w:rPr>
        <w:t>en</w:t>
      </w:r>
      <w:proofErr w:type="spellEnd"/>
      <w:r w:rsidRPr="00D50ADF">
        <w:rPr>
          <w:rFonts w:cs="Arial"/>
          <w:bCs/>
          <w:color w:val="auto"/>
          <w:szCs w:val="24"/>
          <w:lang w:val="en-US"/>
        </w:rPr>
        <w:t xml:space="preserve"> fin de course. Les </w:t>
      </w:r>
      <w:proofErr w:type="spellStart"/>
      <w:r w:rsidRPr="00D50ADF">
        <w:rPr>
          <w:rFonts w:cs="Arial"/>
          <w:bCs/>
          <w:color w:val="auto"/>
          <w:szCs w:val="24"/>
          <w:lang w:val="en-US"/>
        </w:rPr>
        <w:t>avantages</w:t>
      </w:r>
      <w:proofErr w:type="spellEnd"/>
      <w:r w:rsidRPr="00D50ADF">
        <w:rPr>
          <w:rFonts w:cs="Arial"/>
          <w:bCs/>
          <w:color w:val="auto"/>
          <w:szCs w:val="24"/>
          <w:lang w:val="en-US"/>
        </w:rPr>
        <w:t xml:space="preserve"> : </w:t>
      </w:r>
      <w:proofErr w:type="spellStart"/>
      <w:r w:rsidRPr="00D50ADF">
        <w:rPr>
          <w:rFonts w:cs="Arial"/>
          <w:bCs/>
          <w:color w:val="auto"/>
          <w:szCs w:val="24"/>
          <w:lang w:val="en-US"/>
        </w:rPr>
        <w:t>une</w:t>
      </w:r>
      <w:proofErr w:type="spellEnd"/>
      <w:r w:rsidRPr="00D50ADF">
        <w:rPr>
          <w:rFonts w:cs="Arial"/>
          <w:bCs/>
          <w:color w:val="auto"/>
          <w:szCs w:val="24"/>
          <w:lang w:val="en-US"/>
        </w:rPr>
        <w:t xml:space="preserve"> ouverture sans effort et un </w:t>
      </w:r>
      <w:proofErr w:type="spellStart"/>
      <w:r w:rsidRPr="00D50ADF">
        <w:rPr>
          <w:rFonts w:cs="Arial"/>
          <w:bCs/>
          <w:color w:val="auto"/>
          <w:szCs w:val="24"/>
          <w:lang w:val="en-US"/>
        </w:rPr>
        <w:t>accès</w:t>
      </w:r>
      <w:proofErr w:type="spellEnd"/>
      <w:r w:rsidRPr="00D50ADF">
        <w:rPr>
          <w:rFonts w:cs="Arial"/>
          <w:bCs/>
          <w:color w:val="auto"/>
          <w:szCs w:val="24"/>
          <w:lang w:val="en-US"/>
        </w:rPr>
        <w:t xml:space="preserve"> </w:t>
      </w:r>
      <w:proofErr w:type="spellStart"/>
      <w:r w:rsidRPr="00D50ADF">
        <w:rPr>
          <w:rFonts w:cs="Arial"/>
          <w:bCs/>
          <w:color w:val="auto"/>
          <w:szCs w:val="24"/>
          <w:lang w:val="en-US"/>
        </w:rPr>
        <w:t>rapide</w:t>
      </w:r>
      <w:proofErr w:type="spellEnd"/>
      <w:r w:rsidRPr="00D50ADF">
        <w:rPr>
          <w:rFonts w:cs="Arial"/>
          <w:bCs/>
          <w:color w:val="auto"/>
          <w:szCs w:val="24"/>
          <w:lang w:val="en-US"/>
        </w:rPr>
        <w:t xml:space="preserve"> au </w:t>
      </w:r>
      <w:proofErr w:type="spellStart"/>
      <w:r w:rsidRPr="00D50ADF">
        <w:rPr>
          <w:rFonts w:cs="Arial"/>
          <w:bCs/>
          <w:color w:val="auto"/>
          <w:szCs w:val="24"/>
          <w:lang w:val="en-US"/>
        </w:rPr>
        <w:t>contenu</w:t>
      </w:r>
      <w:proofErr w:type="spellEnd"/>
      <w:r w:rsidRPr="00D50ADF">
        <w:rPr>
          <w:rFonts w:cs="Arial"/>
          <w:bCs/>
          <w:color w:val="auto"/>
          <w:szCs w:val="24"/>
          <w:lang w:val="en-US"/>
        </w:rPr>
        <w:t xml:space="preserve"> de </w:t>
      </w:r>
      <w:proofErr w:type="spellStart"/>
      <w:r w:rsidRPr="00D50ADF">
        <w:rPr>
          <w:rFonts w:cs="Arial"/>
          <w:bCs/>
          <w:color w:val="auto"/>
          <w:szCs w:val="24"/>
          <w:lang w:val="en-US"/>
        </w:rPr>
        <w:t>l’armoire</w:t>
      </w:r>
      <w:proofErr w:type="spellEnd"/>
      <w:r w:rsidRPr="00D50ADF">
        <w:rPr>
          <w:rFonts w:cs="Arial"/>
          <w:bCs/>
          <w:color w:val="auto"/>
          <w:szCs w:val="24"/>
          <w:lang w:val="en-US"/>
        </w:rPr>
        <w:t xml:space="preserve">. </w:t>
      </w:r>
      <w:r w:rsidRPr="00D50ADF">
        <w:rPr>
          <w:rFonts w:cs="Arial"/>
          <w:bCs/>
          <w:color w:val="auto"/>
          <w:szCs w:val="24"/>
        </w:rPr>
        <w:t xml:space="preserve">WingLine L est </w:t>
      </w:r>
      <w:proofErr w:type="spellStart"/>
      <w:r w:rsidRPr="00D50ADF">
        <w:rPr>
          <w:rFonts w:cs="Arial"/>
          <w:bCs/>
          <w:color w:val="auto"/>
          <w:szCs w:val="24"/>
        </w:rPr>
        <w:t>notamment</w:t>
      </w:r>
      <w:proofErr w:type="spellEnd"/>
      <w:r w:rsidRPr="00D50ADF">
        <w:rPr>
          <w:rFonts w:cs="Arial"/>
          <w:bCs/>
          <w:color w:val="auto"/>
          <w:szCs w:val="24"/>
        </w:rPr>
        <w:t xml:space="preserve"> </w:t>
      </w:r>
      <w:proofErr w:type="spellStart"/>
      <w:r w:rsidRPr="00D50ADF">
        <w:rPr>
          <w:rFonts w:cs="Arial"/>
          <w:bCs/>
          <w:color w:val="auto"/>
          <w:szCs w:val="24"/>
        </w:rPr>
        <w:t>présenté</w:t>
      </w:r>
      <w:proofErr w:type="spellEnd"/>
      <w:r w:rsidRPr="00D50ADF">
        <w:rPr>
          <w:rFonts w:cs="Arial"/>
          <w:bCs/>
          <w:color w:val="auto"/>
          <w:szCs w:val="24"/>
        </w:rPr>
        <w:t xml:space="preserve"> </w:t>
      </w:r>
      <w:proofErr w:type="spellStart"/>
      <w:r w:rsidRPr="00D50ADF">
        <w:rPr>
          <w:rFonts w:cs="Arial"/>
          <w:bCs/>
          <w:color w:val="auto"/>
          <w:szCs w:val="24"/>
        </w:rPr>
        <w:t>chez</w:t>
      </w:r>
      <w:proofErr w:type="spellEnd"/>
      <w:r w:rsidRPr="00D50ADF">
        <w:rPr>
          <w:rFonts w:cs="Arial"/>
          <w:bCs/>
          <w:color w:val="auto"/>
          <w:szCs w:val="24"/>
        </w:rPr>
        <w:t xml:space="preserve"> </w:t>
      </w:r>
      <w:r w:rsidR="007B6E9E" w:rsidRPr="00D50ADF">
        <w:rPr>
          <w:rFonts w:cs="Arial"/>
          <w:bCs/>
          <w:color w:val="auto"/>
          <w:szCs w:val="24"/>
        </w:rPr>
        <w:t>Häcker</w:t>
      </w:r>
      <w:r w:rsidR="007B6E9E">
        <w:rPr>
          <w:rFonts w:cs="Arial"/>
          <w:bCs/>
          <w:color w:val="auto"/>
          <w:szCs w:val="24"/>
        </w:rPr>
        <w:t>, Nobilia et</w:t>
      </w:r>
      <w:r w:rsidR="007B6E9E" w:rsidRPr="00D50ADF">
        <w:rPr>
          <w:rFonts w:cs="Arial"/>
          <w:bCs/>
          <w:color w:val="auto"/>
          <w:szCs w:val="24"/>
        </w:rPr>
        <w:t xml:space="preserve"> </w:t>
      </w:r>
      <w:r w:rsidRPr="00D50ADF">
        <w:rPr>
          <w:rFonts w:cs="Arial"/>
          <w:bCs/>
          <w:color w:val="auto"/>
          <w:szCs w:val="24"/>
        </w:rPr>
        <w:t xml:space="preserve">Schüller </w:t>
      </w:r>
      <w:proofErr w:type="spellStart"/>
      <w:r w:rsidRPr="00D50ADF">
        <w:rPr>
          <w:rFonts w:cs="Arial"/>
          <w:bCs/>
          <w:color w:val="auto"/>
          <w:szCs w:val="24"/>
        </w:rPr>
        <w:t>dans</w:t>
      </w:r>
      <w:proofErr w:type="spellEnd"/>
      <w:r w:rsidRPr="00D50ADF">
        <w:rPr>
          <w:rFonts w:cs="Arial"/>
          <w:bCs/>
          <w:color w:val="auto"/>
          <w:szCs w:val="24"/>
        </w:rPr>
        <w:t xml:space="preserve"> </w:t>
      </w:r>
      <w:proofErr w:type="spellStart"/>
      <w:r w:rsidRPr="00D50ADF">
        <w:rPr>
          <w:rFonts w:cs="Arial"/>
          <w:bCs/>
          <w:color w:val="auto"/>
          <w:szCs w:val="24"/>
        </w:rPr>
        <w:t>d’autres</w:t>
      </w:r>
      <w:proofErr w:type="spellEnd"/>
      <w:r w:rsidRPr="00D50ADF">
        <w:rPr>
          <w:rFonts w:cs="Arial"/>
          <w:bCs/>
          <w:color w:val="auto"/>
          <w:szCs w:val="24"/>
        </w:rPr>
        <w:t xml:space="preserve"> </w:t>
      </w:r>
      <w:proofErr w:type="spellStart"/>
      <w:r w:rsidRPr="00D50ADF">
        <w:rPr>
          <w:rFonts w:cs="Arial"/>
          <w:bCs/>
          <w:color w:val="auto"/>
          <w:szCs w:val="24"/>
        </w:rPr>
        <w:t>applications</w:t>
      </w:r>
      <w:proofErr w:type="spellEnd"/>
      <w:r w:rsidRPr="00D50ADF">
        <w:rPr>
          <w:rFonts w:cs="Arial"/>
          <w:bCs/>
          <w:color w:val="auto"/>
          <w:szCs w:val="24"/>
        </w:rPr>
        <w:t xml:space="preserve"> </w:t>
      </w:r>
      <w:proofErr w:type="spellStart"/>
      <w:r w:rsidRPr="00D50ADF">
        <w:rPr>
          <w:rFonts w:cs="Arial"/>
          <w:bCs/>
          <w:color w:val="auto"/>
          <w:szCs w:val="24"/>
        </w:rPr>
        <w:t>passionnantes</w:t>
      </w:r>
      <w:proofErr w:type="spellEnd"/>
      <w:r w:rsidRPr="00D50ADF">
        <w:rPr>
          <w:rFonts w:cs="Arial"/>
          <w:bCs/>
          <w:color w:val="auto"/>
          <w:szCs w:val="24"/>
        </w:rPr>
        <w:t xml:space="preserve"> au salon « Küchenmeile ».</w:t>
      </w:r>
      <w:r w:rsidR="003110B2">
        <w:rPr>
          <w:rFonts w:cs="Arial"/>
          <w:bCs/>
          <w:color w:val="auto"/>
          <w:szCs w:val="24"/>
        </w:rPr>
        <w:t xml:space="preserve">  </w:t>
      </w:r>
    </w:p>
    <w:p w14:paraId="55F226A4" w14:textId="77777777" w:rsidR="00D26354" w:rsidRDefault="00D26354" w:rsidP="007E725F">
      <w:pPr>
        <w:spacing w:line="360" w:lineRule="auto"/>
        <w:rPr>
          <w:rFonts w:cs="Arial"/>
          <w:bCs/>
          <w:color w:val="auto"/>
          <w:szCs w:val="24"/>
        </w:rPr>
      </w:pPr>
    </w:p>
    <w:p w14:paraId="41BBA6C7" w14:textId="46B12499" w:rsidR="003110B2" w:rsidRPr="007F497B" w:rsidRDefault="007F497B" w:rsidP="007E725F">
      <w:pPr>
        <w:spacing w:line="360" w:lineRule="auto"/>
        <w:rPr>
          <w:rFonts w:cs="Arial"/>
          <w:b/>
          <w:color w:val="auto"/>
          <w:szCs w:val="24"/>
          <w:lang w:val="en-US"/>
        </w:rPr>
      </w:pPr>
      <w:r w:rsidRPr="007F497B">
        <w:rPr>
          <w:rFonts w:cs="Arial"/>
          <w:b/>
          <w:color w:val="auto"/>
          <w:szCs w:val="24"/>
          <w:lang w:val="en-US"/>
        </w:rPr>
        <w:t xml:space="preserve">Un design </w:t>
      </w:r>
      <w:proofErr w:type="spellStart"/>
      <w:r w:rsidRPr="007F497B">
        <w:rPr>
          <w:rFonts w:cs="Arial"/>
          <w:b/>
          <w:color w:val="auto"/>
          <w:szCs w:val="24"/>
          <w:lang w:val="en-US"/>
        </w:rPr>
        <w:t>minimaliste</w:t>
      </w:r>
      <w:proofErr w:type="spellEnd"/>
      <w:r w:rsidRPr="007F497B">
        <w:rPr>
          <w:rFonts w:cs="Arial"/>
          <w:b/>
          <w:color w:val="auto"/>
          <w:szCs w:val="24"/>
          <w:lang w:val="en-US"/>
        </w:rPr>
        <w:t xml:space="preserve"> pour les </w:t>
      </w:r>
      <w:proofErr w:type="spellStart"/>
      <w:r w:rsidRPr="007F497B">
        <w:rPr>
          <w:rFonts w:cs="Arial"/>
          <w:b/>
          <w:color w:val="auto"/>
          <w:szCs w:val="24"/>
          <w:lang w:val="en-US"/>
        </w:rPr>
        <w:t>tiroirs</w:t>
      </w:r>
      <w:proofErr w:type="spellEnd"/>
      <w:r w:rsidR="003110B2" w:rsidRPr="007F497B">
        <w:rPr>
          <w:rFonts w:cs="Arial"/>
          <w:b/>
          <w:color w:val="auto"/>
          <w:szCs w:val="24"/>
          <w:lang w:val="en-US"/>
        </w:rPr>
        <w:t xml:space="preserve"> </w:t>
      </w:r>
    </w:p>
    <w:p w14:paraId="509E9BF9" w14:textId="77777777" w:rsidR="007F497B" w:rsidRPr="007F497B" w:rsidRDefault="007F497B" w:rsidP="007F497B">
      <w:pPr>
        <w:spacing w:line="360" w:lineRule="auto"/>
        <w:rPr>
          <w:rFonts w:cs="Arial"/>
          <w:bCs/>
          <w:color w:val="auto"/>
          <w:szCs w:val="24"/>
          <w:lang w:val="en-US"/>
        </w:rPr>
      </w:pPr>
      <w:r w:rsidRPr="007F497B">
        <w:rPr>
          <w:rFonts w:cs="Arial"/>
          <w:bCs/>
          <w:color w:val="auto"/>
          <w:szCs w:val="24"/>
          <w:lang w:val="en-US"/>
        </w:rPr>
        <w:t xml:space="preserve">Dans </w:t>
      </w:r>
      <w:proofErr w:type="spellStart"/>
      <w:r w:rsidRPr="007F497B">
        <w:rPr>
          <w:rFonts w:cs="Arial"/>
          <w:bCs/>
          <w:color w:val="auto"/>
          <w:szCs w:val="24"/>
          <w:lang w:val="en-US"/>
        </w:rPr>
        <w:t>sa</w:t>
      </w:r>
      <w:proofErr w:type="spellEnd"/>
      <w:r w:rsidRPr="007F497B">
        <w:rPr>
          <w:rFonts w:cs="Arial"/>
          <w:bCs/>
          <w:color w:val="auto"/>
          <w:szCs w:val="24"/>
          <w:lang w:val="en-US"/>
        </w:rPr>
        <w:t xml:space="preserve"> nouvelle </w:t>
      </w:r>
      <w:proofErr w:type="spellStart"/>
      <w:r w:rsidRPr="007F497B">
        <w:rPr>
          <w:rFonts w:cs="Arial"/>
          <w:bCs/>
          <w:color w:val="auto"/>
          <w:szCs w:val="24"/>
          <w:lang w:val="en-US"/>
        </w:rPr>
        <w:t>gamme</w:t>
      </w:r>
      <w:proofErr w:type="spellEnd"/>
      <w:r w:rsidRPr="007F497B">
        <w:rPr>
          <w:rFonts w:cs="Arial"/>
          <w:bCs/>
          <w:color w:val="auto"/>
          <w:szCs w:val="24"/>
          <w:lang w:val="en-US"/>
        </w:rPr>
        <w:t xml:space="preserve">, </w:t>
      </w:r>
      <w:proofErr w:type="spellStart"/>
      <w:r w:rsidRPr="007F497B">
        <w:rPr>
          <w:rFonts w:cs="Arial"/>
          <w:bCs/>
          <w:color w:val="auto"/>
          <w:szCs w:val="24"/>
          <w:lang w:val="en-US"/>
        </w:rPr>
        <w:t>Pronorm</w:t>
      </w:r>
      <w:proofErr w:type="spellEnd"/>
      <w:r w:rsidRPr="007F497B">
        <w:rPr>
          <w:rFonts w:cs="Arial"/>
          <w:bCs/>
          <w:color w:val="auto"/>
          <w:szCs w:val="24"/>
          <w:lang w:val="en-US"/>
        </w:rPr>
        <w:t xml:space="preserve"> met </w:t>
      </w:r>
      <w:proofErr w:type="spellStart"/>
      <w:r w:rsidRPr="007F497B">
        <w:rPr>
          <w:rFonts w:cs="Arial"/>
          <w:bCs/>
          <w:color w:val="auto"/>
          <w:szCs w:val="24"/>
          <w:lang w:val="en-US"/>
        </w:rPr>
        <w:t>désormais</w:t>
      </w:r>
      <w:proofErr w:type="spellEnd"/>
      <w:r w:rsidRPr="007F497B">
        <w:rPr>
          <w:rFonts w:cs="Arial"/>
          <w:bCs/>
          <w:color w:val="auto"/>
          <w:szCs w:val="24"/>
          <w:lang w:val="en-US"/>
        </w:rPr>
        <w:t xml:space="preserve"> encore </w:t>
      </w:r>
      <w:proofErr w:type="spellStart"/>
      <w:r w:rsidRPr="007F497B">
        <w:rPr>
          <w:rFonts w:cs="Arial"/>
          <w:bCs/>
          <w:color w:val="auto"/>
          <w:szCs w:val="24"/>
          <w:lang w:val="en-US"/>
        </w:rPr>
        <w:t>davantage</w:t>
      </w:r>
      <w:proofErr w:type="spellEnd"/>
      <w:r w:rsidRPr="007F497B">
        <w:rPr>
          <w:rFonts w:cs="Arial"/>
          <w:bCs/>
          <w:color w:val="auto"/>
          <w:szCs w:val="24"/>
          <w:lang w:val="en-US"/>
        </w:rPr>
        <w:t xml:space="preserve"> </w:t>
      </w:r>
      <w:proofErr w:type="spellStart"/>
      <w:r w:rsidRPr="007F497B">
        <w:rPr>
          <w:rFonts w:cs="Arial"/>
          <w:bCs/>
          <w:color w:val="auto"/>
          <w:szCs w:val="24"/>
          <w:lang w:val="en-US"/>
        </w:rPr>
        <w:t>l'accent</w:t>
      </w:r>
      <w:proofErr w:type="spellEnd"/>
      <w:r w:rsidRPr="007F497B">
        <w:rPr>
          <w:rFonts w:cs="Arial"/>
          <w:bCs/>
          <w:color w:val="auto"/>
          <w:szCs w:val="24"/>
          <w:lang w:val="en-US"/>
        </w:rPr>
        <w:t xml:space="preserve"> sur les aspects </w:t>
      </w:r>
      <w:proofErr w:type="spellStart"/>
      <w:r w:rsidRPr="007F497B">
        <w:rPr>
          <w:rFonts w:cs="Arial"/>
          <w:bCs/>
          <w:color w:val="auto"/>
          <w:szCs w:val="24"/>
          <w:lang w:val="en-US"/>
        </w:rPr>
        <w:t>esthétiques</w:t>
      </w:r>
      <w:proofErr w:type="spellEnd"/>
      <w:r w:rsidRPr="007F497B">
        <w:rPr>
          <w:rFonts w:cs="Arial"/>
          <w:bCs/>
          <w:color w:val="auto"/>
          <w:szCs w:val="24"/>
          <w:lang w:val="en-US"/>
        </w:rPr>
        <w:t xml:space="preserve">. Le </w:t>
      </w:r>
      <w:proofErr w:type="spellStart"/>
      <w:r w:rsidRPr="007F497B">
        <w:rPr>
          <w:rFonts w:cs="Arial"/>
          <w:bCs/>
          <w:color w:val="auto"/>
          <w:szCs w:val="24"/>
          <w:lang w:val="en-US"/>
        </w:rPr>
        <w:t>système</w:t>
      </w:r>
      <w:proofErr w:type="spellEnd"/>
      <w:r w:rsidRPr="007F497B">
        <w:rPr>
          <w:rFonts w:cs="Arial"/>
          <w:bCs/>
          <w:color w:val="auto"/>
          <w:szCs w:val="24"/>
          <w:lang w:val="en-US"/>
        </w:rPr>
        <w:t xml:space="preserve"> de </w:t>
      </w:r>
      <w:proofErr w:type="spellStart"/>
      <w:r w:rsidRPr="007F497B">
        <w:rPr>
          <w:rFonts w:cs="Arial"/>
          <w:bCs/>
          <w:color w:val="auto"/>
          <w:szCs w:val="24"/>
          <w:lang w:val="en-US"/>
        </w:rPr>
        <w:t>tiroirs</w:t>
      </w:r>
      <w:proofErr w:type="spellEnd"/>
      <w:r w:rsidRPr="007F497B">
        <w:rPr>
          <w:rFonts w:cs="Arial"/>
          <w:bCs/>
          <w:color w:val="auto"/>
          <w:szCs w:val="24"/>
          <w:lang w:val="en-US"/>
        </w:rPr>
        <w:t xml:space="preserve"> ExeoTech de Hettich, </w:t>
      </w:r>
      <w:proofErr w:type="spellStart"/>
      <w:r w:rsidRPr="007F497B">
        <w:rPr>
          <w:rFonts w:cs="Arial"/>
          <w:bCs/>
          <w:color w:val="auto"/>
          <w:szCs w:val="24"/>
          <w:lang w:val="en-US"/>
        </w:rPr>
        <w:t>récemment</w:t>
      </w:r>
      <w:proofErr w:type="spellEnd"/>
      <w:r w:rsidRPr="007F497B">
        <w:rPr>
          <w:rFonts w:cs="Arial"/>
          <w:bCs/>
          <w:color w:val="auto"/>
          <w:szCs w:val="24"/>
          <w:lang w:val="en-US"/>
        </w:rPr>
        <w:t xml:space="preserve"> </w:t>
      </w:r>
      <w:proofErr w:type="spellStart"/>
      <w:r w:rsidRPr="007F497B">
        <w:rPr>
          <w:rFonts w:cs="Arial"/>
          <w:bCs/>
          <w:color w:val="auto"/>
          <w:szCs w:val="24"/>
          <w:lang w:val="en-US"/>
        </w:rPr>
        <w:t>récompensé</w:t>
      </w:r>
      <w:proofErr w:type="spellEnd"/>
      <w:r w:rsidRPr="007F497B">
        <w:rPr>
          <w:rFonts w:cs="Arial"/>
          <w:bCs/>
          <w:color w:val="auto"/>
          <w:szCs w:val="24"/>
          <w:lang w:val="en-US"/>
        </w:rPr>
        <w:t xml:space="preserve"> par le Red Dot Award, avec son </w:t>
      </w:r>
      <w:proofErr w:type="spellStart"/>
      <w:r w:rsidRPr="007F497B">
        <w:rPr>
          <w:rFonts w:cs="Arial"/>
          <w:bCs/>
          <w:color w:val="auto"/>
          <w:szCs w:val="24"/>
          <w:lang w:val="en-US"/>
        </w:rPr>
        <w:t>profilé</w:t>
      </w:r>
      <w:proofErr w:type="spellEnd"/>
      <w:r w:rsidRPr="007F497B">
        <w:rPr>
          <w:rFonts w:cs="Arial"/>
          <w:bCs/>
          <w:color w:val="auto"/>
          <w:szCs w:val="24"/>
          <w:lang w:val="en-US"/>
        </w:rPr>
        <w:t xml:space="preserve"> fin de 11 mm et </w:t>
      </w:r>
      <w:proofErr w:type="spellStart"/>
      <w:r w:rsidRPr="007F497B">
        <w:rPr>
          <w:rFonts w:cs="Arial"/>
          <w:bCs/>
          <w:color w:val="auto"/>
          <w:szCs w:val="24"/>
          <w:lang w:val="en-US"/>
        </w:rPr>
        <w:t>ses</w:t>
      </w:r>
      <w:proofErr w:type="spellEnd"/>
      <w:r w:rsidRPr="007F497B">
        <w:rPr>
          <w:rFonts w:cs="Arial"/>
          <w:bCs/>
          <w:color w:val="auto"/>
          <w:szCs w:val="24"/>
          <w:lang w:val="en-US"/>
        </w:rPr>
        <w:t xml:space="preserve"> chants </w:t>
      </w:r>
      <w:proofErr w:type="spellStart"/>
      <w:r w:rsidRPr="007F497B">
        <w:rPr>
          <w:rFonts w:cs="Arial"/>
          <w:bCs/>
          <w:color w:val="auto"/>
          <w:szCs w:val="24"/>
          <w:lang w:val="en-US"/>
        </w:rPr>
        <w:t>impeccables</w:t>
      </w:r>
      <w:proofErr w:type="spellEnd"/>
      <w:r w:rsidRPr="007F497B">
        <w:rPr>
          <w:rFonts w:cs="Arial"/>
          <w:bCs/>
          <w:color w:val="auto"/>
          <w:szCs w:val="24"/>
          <w:lang w:val="en-US"/>
        </w:rPr>
        <w:t xml:space="preserve"> et précis, </w:t>
      </w:r>
      <w:proofErr w:type="spellStart"/>
      <w:r w:rsidRPr="007F497B">
        <w:rPr>
          <w:rFonts w:cs="Arial"/>
          <w:bCs/>
          <w:color w:val="auto"/>
          <w:szCs w:val="24"/>
          <w:lang w:val="en-US"/>
        </w:rPr>
        <w:t>définit</w:t>
      </w:r>
      <w:proofErr w:type="spellEnd"/>
      <w:r w:rsidRPr="007F497B">
        <w:rPr>
          <w:rFonts w:cs="Arial"/>
          <w:bCs/>
          <w:color w:val="auto"/>
          <w:szCs w:val="24"/>
          <w:lang w:val="en-US"/>
        </w:rPr>
        <w:t xml:space="preserve"> un </w:t>
      </w:r>
      <w:proofErr w:type="spellStart"/>
      <w:r w:rsidRPr="007F497B">
        <w:rPr>
          <w:rFonts w:cs="Arial"/>
          <w:bCs/>
          <w:color w:val="auto"/>
          <w:szCs w:val="24"/>
          <w:lang w:val="en-US"/>
        </w:rPr>
        <w:t>langage</w:t>
      </w:r>
      <w:proofErr w:type="spellEnd"/>
      <w:r w:rsidRPr="007F497B">
        <w:rPr>
          <w:rFonts w:cs="Arial"/>
          <w:bCs/>
          <w:color w:val="auto"/>
          <w:szCs w:val="24"/>
          <w:lang w:val="en-US"/>
        </w:rPr>
        <w:t xml:space="preserve"> </w:t>
      </w:r>
      <w:proofErr w:type="spellStart"/>
      <w:r w:rsidRPr="007F497B">
        <w:rPr>
          <w:rFonts w:cs="Arial"/>
          <w:bCs/>
          <w:color w:val="auto"/>
          <w:szCs w:val="24"/>
          <w:lang w:val="en-US"/>
        </w:rPr>
        <w:t>stylistique</w:t>
      </w:r>
      <w:proofErr w:type="spellEnd"/>
      <w:r w:rsidRPr="007F497B">
        <w:rPr>
          <w:rFonts w:cs="Arial"/>
          <w:bCs/>
          <w:color w:val="auto"/>
          <w:szCs w:val="24"/>
          <w:lang w:val="en-US"/>
        </w:rPr>
        <w:t xml:space="preserve"> unique pour le fabricant de cuisines. Avec </w:t>
      </w:r>
      <w:proofErr w:type="spellStart"/>
      <w:r w:rsidRPr="007F497B">
        <w:rPr>
          <w:rFonts w:cs="Arial"/>
          <w:bCs/>
          <w:color w:val="auto"/>
          <w:szCs w:val="24"/>
          <w:lang w:val="en-US"/>
        </w:rPr>
        <w:t>proTech</w:t>
      </w:r>
      <w:proofErr w:type="spellEnd"/>
      <w:r w:rsidRPr="007F497B">
        <w:rPr>
          <w:rFonts w:cs="Arial"/>
          <w:bCs/>
          <w:color w:val="auto"/>
          <w:szCs w:val="24"/>
          <w:lang w:val="en-US"/>
        </w:rPr>
        <w:t xml:space="preserve"> pure, </w:t>
      </w:r>
      <w:proofErr w:type="spellStart"/>
      <w:r w:rsidRPr="007F497B">
        <w:rPr>
          <w:rFonts w:cs="Arial"/>
          <w:bCs/>
          <w:color w:val="auto"/>
          <w:szCs w:val="24"/>
          <w:lang w:val="en-US"/>
        </w:rPr>
        <w:t>proTech</w:t>
      </w:r>
      <w:proofErr w:type="spellEnd"/>
      <w:r w:rsidRPr="007F497B">
        <w:rPr>
          <w:rFonts w:cs="Arial"/>
          <w:bCs/>
          <w:color w:val="auto"/>
          <w:szCs w:val="24"/>
          <w:lang w:val="en-US"/>
        </w:rPr>
        <w:t xml:space="preserve"> </w:t>
      </w:r>
      <w:proofErr w:type="spellStart"/>
      <w:r w:rsidRPr="007F497B">
        <w:rPr>
          <w:rFonts w:cs="Arial"/>
          <w:bCs/>
          <w:color w:val="auto"/>
          <w:szCs w:val="24"/>
          <w:lang w:val="en-US"/>
        </w:rPr>
        <w:t>glassCase</w:t>
      </w:r>
      <w:proofErr w:type="spellEnd"/>
      <w:r w:rsidRPr="007F497B">
        <w:rPr>
          <w:rFonts w:cs="Arial"/>
          <w:bCs/>
          <w:color w:val="auto"/>
          <w:szCs w:val="24"/>
          <w:lang w:val="en-US"/>
        </w:rPr>
        <w:t xml:space="preserve"> et </w:t>
      </w:r>
      <w:proofErr w:type="spellStart"/>
      <w:r w:rsidRPr="007F497B">
        <w:rPr>
          <w:rFonts w:cs="Arial"/>
          <w:bCs/>
          <w:color w:val="auto"/>
          <w:szCs w:val="24"/>
          <w:lang w:val="en-US"/>
        </w:rPr>
        <w:t>proTech</w:t>
      </w:r>
      <w:proofErr w:type="spellEnd"/>
      <w:r w:rsidRPr="007F497B">
        <w:rPr>
          <w:rFonts w:cs="Arial"/>
          <w:bCs/>
          <w:color w:val="auto"/>
          <w:szCs w:val="24"/>
          <w:lang w:val="en-US"/>
        </w:rPr>
        <w:t xml:space="preserve"> </w:t>
      </w:r>
      <w:proofErr w:type="spellStart"/>
      <w:r w:rsidRPr="007F497B">
        <w:rPr>
          <w:rFonts w:cs="Arial"/>
          <w:bCs/>
          <w:color w:val="auto"/>
          <w:szCs w:val="24"/>
          <w:lang w:val="en-US"/>
        </w:rPr>
        <w:t>purMaxi</w:t>
      </w:r>
      <w:proofErr w:type="spellEnd"/>
      <w:r w:rsidRPr="007F497B">
        <w:rPr>
          <w:rFonts w:cs="Arial"/>
          <w:bCs/>
          <w:color w:val="auto"/>
          <w:szCs w:val="24"/>
          <w:lang w:val="en-US"/>
        </w:rPr>
        <w:t xml:space="preserve">, </w:t>
      </w:r>
      <w:proofErr w:type="spellStart"/>
      <w:r w:rsidRPr="007F497B">
        <w:rPr>
          <w:rFonts w:cs="Arial"/>
          <w:bCs/>
          <w:color w:val="auto"/>
          <w:szCs w:val="24"/>
          <w:lang w:val="en-US"/>
        </w:rPr>
        <w:t>Pronorm</w:t>
      </w:r>
      <w:proofErr w:type="spellEnd"/>
      <w:r w:rsidRPr="007F497B">
        <w:rPr>
          <w:rFonts w:cs="Arial"/>
          <w:bCs/>
          <w:color w:val="auto"/>
          <w:szCs w:val="24"/>
          <w:lang w:val="en-US"/>
        </w:rPr>
        <w:t xml:space="preserve"> </w:t>
      </w:r>
      <w:proofErr w:type="spellStart"/>
      <w:r w:rsidRPr="007F497B">
        <w:rPr>
          <w:rFonts w:cs="Arial"/>
          <w:bCs/>
          <w:color w:val="auto"/>
          <w:szCs w:val="24"/>
          <w:lang w:val="en-US"/>
        </w:rPr>
        <w:t>présente</w:t>
      </w:r>
      <w:proofErr w:type="spellEnd"/>
      <w:r w:rsidRPr="007F497B">
        <w:rPr>
          <w:rFonts w:cs="Arial"/>
          <w:bCs/>
          <w:color w:val="auto"/>
          <w:szCs w:val="24"/>
          <w:lang w:val="en-US"/>
        </w:rPr>
        <w:t xml:space="preserve"> </w:t>
      </w:r>
      <w:proofErr w:type="spellStart"/>
      <w:r w:rsidRPr="007F497B">
        <w:rPr>
          <w:rFonts w:cs="Arial"/>
          <w:bCs/>
          <w:color w:val="auto"/>
          <w:szCs w:val="24"/>
          <w:lang w:val="en-US"/>
        </w:rPr>
        <w:t>différentes</w:t>
      </w:r>
      <w:proofErr w:type="spellEnd"/>
      <w:r w:rsidRPr="007F497B">
        <w:rPr>
          <w:rFonts w:cs="Arial"/>
          <w:bCs/>
          <w:color w:val="auto"/>
          <w:szCs w:val="24"/>
          <w:lang w:val="en-US"/>
        </w:rPr>
        <w:t xml:space="preserve"> </w:t>
      </w:r>
      <w:proofErr w:type="spellStart"/>
      <w:r w:rsidRPr="007F497B">
        <w:rPr>
          <w:rFonts w:cs="Arial"/>
          <w:bCs/>
          <w:color w:val="auto"/>
          <w:szCs w:val="24"/>
          <w:lang w:val="en-US"/>
        </w:rPr>
        <w:t>variantes</w:t>
      </w:r>
      <w:proofErr w:type="spellEnd"/>
      <w:r w:rsidRPr="007F497B">
        <w:rPr>
          <w:rFonts w:cs="Arial"/>
          <w:bCs/>
          <w:color w:val="auto"/>
          <w:szCs w:val="24"/>
          <w:lang w:val="en-US"/>
        </w:rPr>
        <w:t xml:space="preserve"> </w:t>
      </w:r>
      <w:proofErr w:type="spellStart"/>
      <w:r w:rsidRPr="007F497B">
        <w:rPr>
          <w:rFonts w:cs="Arial"/>
          <w:bCs/>
          <w:color w:val="auto"/>
          <w:szCs w:val="24"/>
          <w:lang w:val="en-US"/>
        </w:rPr>
        <w:t>d’équipement</w:t>
      </w:r>
      <w:proofErr w:type="spellEnd"/>
      <w:r w:rsidRPr="007F497B">
        <w:rPr>
          <w:rFonts w:cs="Arial"/>
          <w:bCs/>
          <w:color w:val="auto"/>
          <w:szCs w:val="24"/>
          <w:lang w:val="en-US"/>
        </w:rPr>
        <w:t xml:space="preserve"> de </w:t>
      </w:r>
      <w:proofErr w:type="spellStart"/>
      <w:r w:rsidRPr="007F497B">
        <w:rPr>
          <w:rFonts w:cs="Arial"/>
          <w:bCs/>
          <w:color w:val="auto"/>
          <w:szCs w:val="24"/>
          <w:lang w:val="en-US"/>
        </w:rPr>
        <w:t>ce</w:t>
      </w:r>
      <w:proofErr w:type="spellEnd"/>
      <w:r w:rsidRPr="007F497B">
        <w:rPr>
          <w:rFonts w:cs="Arial"/>
          <w:bCs/>
          <w:color w:val="auto"/>
          <w:szCs w:val="24"/>
          <w:lang w:val="en-US"/>
        </w:rPr>
        <w:t xml:space="preserve"> </w:t>
      </w:r>
      <w:proofErr w:type="spellStart"/>
      <w:r w:rsidRPr="007F497B">
        <w:rPr>
          <w:rFonts w:cs="Arial"/>
          <w:bCs/>
          <w:color w:val="auto"/>
          <w:szCs w:val="24"/>
          <w:lang w:val="en-US"/>
        </w:rPr>
        <w:t>système</w:t>
      </w:r>
      <w:proofErr w:type="spellEnd"/>
      <w:r w:rsidRPr="007F497B">
        <w:rPr>
          <w:rFonts w:cs="Arial"/>
          <w:bCs/>
          <w:color w:val="auto"/>
          <w:szCs w:val="24"/>
          <w:lang w:val="en-US"/>
        </w:rPr>
        <w:t xml:space="preserve"> de </w:t>
      </w:r>
      <w:proofErr w:type="spellStart"/>
      <w:r w:rsidRPr="007F497B">
        <w:rPr>
          <w:rFonts w:cs="Arial"/>
          <w:bCs/>
          <w:color w:val="auto"/>
          <w:szCs w:val="24"/>
          <w:lang w:val="en-US"/>
        </w:rPr>
        <w:t>tiroirs</w:t>
      </w:r>
      <w:proofErr w:type="spellEnd"/>
      <w:r w:rsidRPr="007F497B">
        <w:rPr>
          <w:rFonts w:cs="Arial"/>
          <w:bCs/>
          <w:color w:val="auto"/>
          <w:szCs w:val="24"/>
          <w:lang w:val="en-US"/>
        </w:rPr>
        <w:t xml:space="preserve"> </w:t>
      </w:r>
      <w:proofErr w:type="spellStart"/>
      <w:r w:rsidRPr="007F497B">
        <w:rPr>
          <w:rFonts w:cs="Arial"/>
          <w:bCs/>
          <w:color w:val="auto"/>
          <w:szCs w:val="24"/>
          <w:lang w:val="en-US"/>
        </w:rPr>
        <w:t>minimaliste</w:t>
      </w:r>
      <w:proofErr w:type="spellEnd"/>
      <w:r w:rsidRPr="007F497B">
        <w:rPr>
          <w:rFonts w:cs="Arial"/>
          <w:bCs/>
          <w:color w:val="auto"/>
          <w:szCs w:val="24"/>
          <w:lang w:val="en-US"/>
        </w:rPr>
        <w:t>.</w:t>
      </w:r>
    </w:p>
    <w:p w14:paraId="6FD27E63" w14:textId="77777777" w:rsidR="007F497B" w:rsidRPr="007F497B" w:rsidRDefault="007F497B" w:rsidP="007F497B">
      <w:pPr>
        <w:spacing w:line="360" w:lineRule="auto"/>
        <w:rPr>
          <w:rFonts w:cs="Arial"/>
          <w:bCs/>
          <w:color w:val="auto"/>
          <w:szCs w:val="24"/>
          <w:lang w:val="en-US"/>
        </w:rPr>
      </w:pPr>
    </w:p>
    <w:p w14:paraId="4B4C6E2A" w14:textId="7947A17C" w:rsidR="00D26354" w:rsidRPr="007F497B" w:rsidRDefault="007F497B" w:rsidP="007F497B">
      <w:pPr>
        <w:spacing w:line="360" w:lineRule="auto"/>
        <w:rPr>
          <w:rFonts w:cs="Arial"/>
          <w:bCs/>
          <w:color w:val="auto"/>
          <w:szCs w:val="24"/>
          <w:lang w:val="en-US"/>
        </w:rPr>
      </w:pPr>
      <w:r w:rsidRPr="007F497B">
        <w:rPr>
          <w:rFonts w:cs="Arial"/>
          <w:bCs/>
          <w:color w:val="auto"/>
          <w:szCs w:val="24"/>
          <w:lang w:val="en-US"/>
        </w:rPr>
        <w:t xml:space="preserve">Cette </w:t>
      </w:r>
      <w:proofErr w:type="spellStart"/>
      <w:r w:rsidRPr="007F497B">
        <w:rPr>
          <w:rFonts w:cs="Arial"/>
          <w:bCs/>
          <w:color w:val="auto"/>
          <w:szCs w:val="24"/>
          <w:lang w:val="en-US"/>
        </w:rPr>
        <w:t>année</w:t>
      </w:r>
      <w:proofErr w:type="spellEnd"/>
      <w:r w:rsidRPr="007F497B">
        <w:rPr>
          <w:rFonts w:cs="Arial"/>
          <w:bCs/>
          <w:color w:val="auto"/>
          <w:szCs w:val="24"/>
          <w:lang w:val="en-US"/>
        </w:rPr>
        <w:t xml:space="preserve"> encore, le salon « </w:t>
      </w:r>
      <w:proofErr w:type="spellStart"/>
      <w:r w:rsidRPr="007F497B">
        <w:rPr>
          <w:rFonts w:cs="Arial"/>
          <w:bCs/>
          <w:color w:val="auto"/>
          <w:szCs w:val="24"/>
          <w:lang w:val="en-US"/>
        </w:rPr>
        <w:t>Küchenmeile</w:t>
      </w:r>
      <w:proofErr w:type="spellEnd"/>
      <w:r w:rsidRPr="007F497B">
        <w:rPr>
          <w:rFonts w:cs="Arial"/>
          <w:bCs/>
          <w:color w:val="auto"/>
          <w:szCs w:val="24"/>
          <w:lang w:val="en-US"/>
        </w:rPr>
        <w:t xml:space="preserve"> » </w:t>
      </w:r>
      <w:proofErr w:type="spellStart"/>
      <w:r w:rsidRPr="007F497B">
        <w:rPr>
          <w:rFonts w:cs="Arial"/>
          <w:bCs/>
          <w:color w:val="auto"/>
          <w:szCs w:val="24"/>
          <w:lang w:val="en-US"/>
        </w:rPr>
        <w:t>démontre</w:t>
      </w:r>
      <w:proofErr w:type="spellEnd"/>
      <w:r w:rsidRPr="007F497B">
        <w:rPr>
          <w:rFonts w:cs="Arial"/>
          <w:bCs/>
          <w:color w:val="auto"/>
          <w:szCs w:val="24"/>
          <w:lang w:val="en-US"/>
        </w:rPr>
        <w:t xml:space="preserve"> </w:t>
      </w:r>
      <w:proofErr w:type="spellStart"/>
      <w:r w:rsidRPr="007F497B">
        <w:rPr>
          <w:rFonts w:cs="Arial"/>
          <w:bCs/>
          <w:color w:val="auto"/>
          <w:szCs w:val="24"/>
          <w:lang w:val="en-US"/>
        </w:rPr>
        <w:t>clairement</w:t>
      </w:r>
      <w:proofErr w:type="spellEnd"/>
      <w:r w:rsidRPr="007F497B">
        <w:rPr>
          <w:rFonts w:cs="Arial"/>
          <w:bCs/>
          <w:color w:val="auto"/>
          <w:szCs w:val="24"/>
          <w:lang w:val="en-US"/>
        </w:rPr>
        <w:t xml:space="preserve"> </w:t>
      </w:r>
      <w:proofErr w:type="spellStart"/>
      <w:r w:rsidRPr="007F497B">
        <w:rPr>
          <w:rFonts w:cs="Arial"/>
          <w:bCs/>
          <w:color w:val="auto"/>
          <w:szCs w:val="24"/>
          <w:lang w:val="en-US"/>
        </w:rPr>
        <w:t>que</w:t>
      </w:r>
      <w:proofErr w:type="spellEnd"/>
      <w:r w:rsidRPr="007F497B">
        <w:rPr>
          <w:rFonts w:cs="Arial"/>
          <w:bCs/>
          <w:color w:val="auto"/>
          <w:szCs w:val="24"/>
          <w:lang w:val="en-US"/>
        </w:rPr>
        <w:t xml:space="preserve"> les solutions </w:t>
      </w:r>
      <w:proofErr w:type="spellStart"/>
      <w:r w:rsidRPr="007F497B">
        <w:rPr>
          <w:rFonts w:cs="Arial"/>
          <w:bCs/>
          <w:color w:val="auto"/>
          <w:szCs w:val="24"/>
          <w:lang w:val="en-US"/>
        </w:rPr>
        <w:t>innovantes</w:t>
      </w:r>
      <w:proofErr w:type="spellEnd"/>
      <w:r w:rsidRPr="007F497B">
        <w:rPr>
          <w:rFonts w:cs="Arial"/>
          <w:bCs/>
          <w:color w:val="auto"/>
          <w:szCs w:val="24"/>
          <w:lang w:val="en-US"/>
        </w:rPr>
        <w:t xml:space="preserve"> de </w:t>
      </w:r>
      <w:proofErr w:type="spellStart"/>
      <w:r w:rsidRPr="007F497B">
        <w:rPr>
          <w:rFonts w:cs="Arial"/>
          <w:bCs/>
          <w:color w:val="auto"/>
          <w:szCs w:val="24"/>
          <w:lang w:val="en-US"/>
        </w:rPr>
        <w:t>ferrures</w:t>
      </w:r>
      <w:proofErr w:type="spellEnd"/>
      <w:r w:rsidRPr="007F497B">
        <w:rPr>
          <w:rFonts w:cs="Arial"/>
          <w:bCs/>
          <w:color w:val="auto"/>
          <w:szCs w:val="24"/>
          <w:lang w:val="en-US"/>
        </w:rPr>
        <w:t xml:space="preserve"> Hettich </w:t>
      </w:r>
      <w:proofErr w:type="spellStart"/>
      <w:r w:rsidRPr="007F497B">
        <w:rPr>
          <w:rFonts w:cs="Arial"/>
          <w:bCs/>
          <w:color w:val="auto"/>
          <w:szCs w:val="24"/>
          <w:lang w:val="en-US"/>
        </w:rPr>
        <w:t>sont</w:t>
      </w:r>
      <w:proofErr w:type="spellEnd"/>
      <w:r w:rsidRPr="007F497B">
        <w:rPr>
          <w:rFonts w:cs="Arial"/>
          <w:bCs/>
          <w:color w:val="auto"/>
          <w:szCs w:val="24"/>
          <w:lang w:val="en-US"/>
        </w:rPr>
        <w:t xml:space="preserve"> et </w:t>
      </w:r>
      <w:proofErr w:type="spellStart"/>
      <w:r w:rsidRPr="007F497B">
        <w:rPr>
          <w:rFonts w:cs="Arial"/>
          <w:bCs/>
          <w:color w:val="auto"/>
          <w:szCs w:val="24"/>
          <w:lang w:val="en-US"/>
        </w:rPr>
        <w:t>restent</w:t>
      </w:r>
      <w:proofErr w:type="spellEnd"/>
      <w:r w:rsidRPr="007F497B">
        <w:rPr>
          <w:rFonts w:cs="Arial"/>
          <w:bCs/>
          <w:color w:val="auto"/>
          <w:szCs w:val="24"/>
          <w:lang w:val="en-US"/>
        </w:rPr>
        <w:t xml:space="preserve"> un gage de succès pour le </w:t>
      </w:r>
      <w:proofErr w:type="spellStart"/>
      <w:r w:rsidRPr="007F497B">
        <w:rPr>
          <w:rFonts w:cs="Arial"/>
          <w:bCs/>
          <w:color w:val="auto"/>
          <w:szCs w:val="24"/>
          <w:lang w:val="en-US"/>
        </w:rPr>
        <w:t>secteur</w:t>
      </w:r>
      <w:proofErr w:type="spellEnd"/>
      <w:r w:rsidRPr="007F497B">
        <w:rPr>
          <w:rFonts w:cs="Arial"/>
          <w:bCs/>
          <w:color w:val="auto"/>
          <w:szCs w:val="24"/>
          <w:lang w:val="en-US"/>
        </w:rPr>
        <w:t xml:space="preserve"> de la cuisine.</w:t>
      </w:r>
    </w:p>
    <w:p w14:paraId="7F7D6D95" w14:textId="77777777" w:rsidR="00E54EA5" w:rsidRPr="007F497B" w:rsidRDefault="00E54EA5" w:rsidP="00421E07">
      <w:pPr>
        <w:spacing w:line="360" w:lineRule="auto"/>
        <w:rPr>
          <w:rFonts w:cs="Arial"/>
          <w:bCs/>
          <w:color w:val="auto"/>
          <w:szCs w:val="24"/>
          <w:lang w:val="en-US"/>
        </w:rPr>
      </w:pPr>
    </w:p>
    <w:p w14:paraId="237F9BFC" w14:textId="77777777" w:rsidR="009914F1" w:rsidRPr="009914F1" w:rsidRDefault="009914F1" w:rsidP="009914F1">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lang w:val="sv-SE"/>
        </w:rPr>
      </w:pPr>
      <w:r w:rsidRPr="009914F1">
        <w:rPr>
          <w:lang w:val="en-US"/>
        </w:rPr>
        <w:t xml:space="preserve">Les images </w:t>
      </w:r>
      <w:proofErr w:type="spellStart"/>
      <w:r w:rsidRPr="009914F1">
        <w:rPr>
          <w:lang w:val="en-US"/>
        </w:rPr>
        <w:t>suivantes</w:t>
      </w:r>
      <w:proofErr w:type="spellEnd"/>
      <w:r w:rsidRPr="009914F1">
        <w:rPr>
          <w:lang w:val="en-US"/>
        </w:rPr>
        <w:t xml:space="preserve"> </w:t>
      </w:r>
      <w:proofErr w:type="spellStart"/>
      <w:r w:rsidRPr="009914F1">
        <w:rPr>
          <w:lang w:val="en-US"/>
        </w:rPr>
        <w:t>sont</w:t>
      </w:r>
      <w:proofErr w:type="spellEnd"/>
      <w:r w:rsidRPr="009914F1">
        <w:rPr>
          <w:lang w:val="en-US"/>
        </w:rPr>
        <w:t xml:space="preserve"> </w:t>
      </w:r>
      <w:proofErr w:type="spellStart"/>
      <w:r w:rsidRPr="009914F1">
        <w:rPr>
          <w:lang w:val="en-US"/>
        </w:rPr>
        <w:t>disponibles</w:t>
      </w:r>
      <w:proofErr w:type="spellEnd"/>
      <w:r w:rsidRPr="009914F1">
        <w:rPr>
          <w:lang w:val="en-US"/>
        </w:rPr>
        <w:t xml:space="preserve"> </w:t>
      </w:r>
      <w:proofErr w:type="spellStart"/>
      <w:r w:rsidRPr="009914F1">
        <w:rPr>
          <w:lang w:val="en-US"/>
        </w:rPr>
        <w:t>en</w:t>
      </w:r>
      <w:proofErr w:type="spellEnd"/>
      <w:r w:rsidRPr="009914F1">
        <w:rPr>
          <w:lang w:val="en-US"/>
        </w:rPr>
        <w:t xml:space="preserve"> </w:t>
      </w:r>
      <w:proofErr w:type="spellStart"/>
      <w:r w:rsidRPr="009914F1">
        <w:rPr>
          <w:lang w:val="en-US"/>
        </w:rPr>
        <w:t>téléchargement</w:t>
      </w:r>
      <w:proofErr w:type="spellEnd"/>
      <w:r w:rsidRPr="009914F1">
        <w:rPr>
          <w:lang w:val="en-US"/>
        </w:rPr>
        <w:t xml:space="preserve"> dans la </w:t>
      </w:r>
      <w:proofErr w:type="spellStart"/>
      <w:r w:rsidRPr="009914F1">
        <w:rPr>
          <w:lang w:val="en-US"/>
        </w:rPr>
        <w:t>rubrique</w:t>
      </w:r>
      <w:proofErr w:type="spellEnd"/>
      <w:r w:rsidRPr="009914F1">
        <w:rPr>
          <w:lang w:val="en-US"/>
        </w:rPr>
        <w:t xml:space="preserve"> « Presse » sur www.hettich.com:</w:t>
      </w:r>
    </w:p>
    <w:p w14:paraId="5BBE4F12" w14:textId="19D13187" w:rsidR="00DB003C" w:rsidRDefault="006508D7"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sidRPr="006508D7">
        <w:rPr>
          <w:rFonts w:cs="Arial"/>
          <w:b/>
          <w:color w:val="auto"/>
          <w:szCs w:val="24"/>
          <w:lang w:eastAsia="sv-SE"/>
        </w:rPr>
        <w:t>Illustrations</w:t>
      </w:r>
      <w:r w:rsidRPr="006508D7">
        <w:rPr>
          <w:rFonts w:cs="Arial"/>
          <w:b/>
          <w:color w:val="auto"/>
          <w:szCs w:val="24"/>
          <w:lang w:eastAsia="sv-SE"/>
        </w:rPr>
        <w:br/>
        <w:t>Légendes des photos</w:t>
      </w:r>
    </w:p>
    <w:p w14:paraId="09FCA2DE" w14:textId="03440637" w:rsidR="00DB3A6C" w:rsidRDefault="009D1C91" w:rsidP="00A872E3">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Cs w:val="24"/>
          <w:lang w:eastAsia="sv-SE"/>
        </w:rPr>
      </w:pPr>
      <w:r>
        <w:rPr>
          <w:noProof/>
        </w:rPr>
        <w:lastRenderedPageBreak/>
        <w:drawing>
          <wp:inline distT="0" distB="0" distL="0" distR="0" wp14:anchorId="28A3E935" wp14:editId="5719622F">
            <wp:extent cx="2156885" cy="3238500"/>
            <wp:effectExtent l="0" t="0" r="0" b="0"/>
            <wp:docPr id="9757001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7545" cy="3254506"/>
                    </a:xfrm>
                    <a:prstGeom prst="rect">
                      <a:avLst/>
                    </a:prstGeom>
                    <a:noFill/>
                    <a:ln>
                      <a:noFill/>
                    </a:ln>
                  </pic:spPr>
                </pic:pic>
              </a:graphicData>
            </a:graphic>
          </wp:inline>
        </w:drawing>
      </w:r>
    </w:p>
    <w:p w14:paraId="2ACBCEC3" w14:textId="23640784" w:rsidR="00DB3A6C" w:rsidRPr="001F42E7" w:rsidRDefault="00DB3A6C" w:rsidP="00A872E3">
      <w:pPr>
        <w:rPr>
          <w:rFonts w:cs="Arial"/>
          <w:b/>
          <w:color w:val="auto"/>
          <w:sz w:val="22"/>
          <w:szCs w:val="22"/>
        </w:rPr>
      </w:pPr>
      <w:r>
        <w:rPr>
          <w:rFonts w:cs="Arial"/>
          <w:b/>
          <w:color w:val="auto"/>
          <w:sz w:val="22"/>
          <w:szCs w:val="22"/>
        </w:rPr>
        <w:t>2</w:t>
      </w:r>
      <w:r w:rsidR="000A4415">
        <w:rPr>
          <w:rFonts w:cs="Arial"/>
          <w:b/>
          <w:color w:val="auto"/>
          <w:sz w:val="22"/>
          <w:szCs w:val="22"/>
        </w:rPr>
        <w:t>2</w:t>
      </w:r>
      <w:r w:rsidRPr="001F42E7">
        <w:rPr>
          <w:rFonts w:cs="Arial"/>
          <w:b/>
          <w:color w:val="auto"/>
          <w:sz w:val="22"/>
          <w:szCs w:val="22"/>
        </w:rPr>
        <w:t>2026_</w:t>
      </w:r>
      <w:r>
        <w:rPr>
          <w:rFonts w:cs="Arial"/>
          <w:b/>
          <w:color w:val="auto"/>
          <w:sz w:val="22"/>
          <w:szCs w:val="22"/>
        </w:rPr>
        <w:t xml:space="preserve">a </w:t>
      </w:r>
    </w:p>
    <w:p w14:paraId="5532727C" w14:textId="77777777" w:rsidR="009009CC" w:rsidRPr="009009CC" w:rsidRDefault="009009CC" w:rsidP="00A872E3">
      <w:pPr>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cs="Arial"/>
          <w:color w:val="auto"/>
          <w:sz w:val="22"/>
          <w:szCs w:val="22"/>
          <w:lang w:eastAsia="en-US"/>
        </w:rPr>
      </w:pPr>
      <w:r w:rsidRPr="009009CC">
        <w:rPr>
          <w:rFonts w:eastAsia="Calibri" w:cs="Arial"/>
          <w:color w:val="auto"/>
          <w:sz w:val="22"/>
          <w:szCs w:val="22"/>
          <w:lang w:eastAsia="en-US"/>
        </w:rPr>
        <w:t>Le système innovant de rotation et d'inclinaison FurnSpin apporte du dynamisme au design des cuisines haut de gamme et rend l'utilisation de l'espace de rangement particulièrement attrayante. Voici ici une armoire haute pivotante équipée du système FurnSpin de SieMatic.</w:t>
      </w:r>
    </w:p>
    <w:p w14:paraId="0511F1BB" w14:textId="0B5ED1FF" w:rsidR="00DB3A6C" w:rsidRDefault="009009CC" w:rsidP="00A872E3">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 w:val="22"/>
          <w:szCs w:val="22"/>
          <w:lang w:eastAsia="sv-SE"/>
        </w:rPr>
      </w:pPr>
      <w:r w:rsidRPr="009009CC">
        <w:rPr>
          <w:rFonts w:eastAsia="Calibri" w:cs="Arial"/>
          <w:color w:val="auto"/>
          <w:sz w:val="22"/>
          <w:szCs w:val="22"/>
          <w:lang w:eastAsia="en-US"/>
        </w:rPr>
        <w:t>Photo : SieMatic</w:t>
      </w:r>
    </w:p>
    <w:p w14:paraId="70BBD54A" w14:textId="77777777" w:rsidR="009D1C91" w:rsidRPr="00DB2638" w:rsidRDefault="009D1C91" w:rsidP="00A872E3">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 w:val="22"/>
          <w:szCs w:val="22"/>
          <w:lang w:eastAsia="sv-SE"/>
        </w:rPr>
      </w:pPr>
    </w:p>
    <w:p w14:paraId="0E46F179" w14:textId="7AA55D67" w:rsidR="00DB3A6C" w:rsidRDefault="00EC1030" w:rsidP="00A872E3">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Cs w:val="24"/>
          <w:lang w:eastAsia="sv-SE"/>
        </w:rPr>
      </w:pPr>
      <w:r>
        <w:rPr>
          <w:noProof/>
        </w:rPr>
        <w:drawing>
          <wp:inline distT="0" distB="0" distL="0" distR="0" wp14:anchorId="639C2C30" wp14:editId="5FC0F961">
            <wp:extent cx="2210272" cy="3313215"/>
            <wp:effectExtent l="0" t="0" r="0" b="1905"/>
            <wp:docPr id="2100739634" name="Grafik 4" descr="The image shows a kitchen with a modern cabinet with shelves filled with glassware, plates, and kitchenware, complemented by a sleek, stainless steel oven and a countertop with a black po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39634" name="Grafik 4" descr="The image shows a kitchen with a modern cabinet with shelves filled with glassware, plates, and kitchenware, complemented by a sleek, stainless steel oven and a countertop with a black pot.&#10;&#10;KI-generierte Inhalte können fehlerhaft sei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6767" cy="3322952"/>
                    </a:xfrm>
                    <a:prstGeom prst="rect">
                      <a:avLst/>
                    </a:prstGeom>
                    <a:noFill/>
                    <a:ln>
                      <a:noFill/>
                    </a:ln>
                  </pic:spPr>
                </pic:pic>
              </a:graphicData>
            </a:graphic>
          </wp:inline>
        </w:drawing>
      </w:r>
    </w:p>
    <w:p w14:paraId="69B933FE" w14:textId="64412ECE" w:rsidR="00DB2638" w:rsidRPr="001F42E7" w:rsidRDefault="00DB2638" w:rsidP="00A872E3">
      <w:pPr>
        <w:rPr>
          <w:rFonts w:cs="Arial"/>
          <w:b/>
          <w:color w:val="auto"/>
          <w:sz w:val="22"/>
          <w:szCs w:val="22"/>
        </w:rPr>
      </w:pPr>
      <w:r>
        <w:rPr>
          <w:rFonts w:cs="Arial"/>
          <w:b/>
          <w:color w:val="auto"/>
          <w:sz w:val="22"/>
          <w:szCs w:val="22"/>
        </w:rPr>
        <w:t>2</w:t>
      </w:r>
      <w:r w:rsidR="000A4415">
        <w:rPr>
          <w:rFonts w:cs="Arial"/>
          <w:b/>
          <w:color w:val="auto"/>
          <w:sz w:val="22"/>
          <w:szCs w:val="22"/>
        </w:rPr>
        <w:t>2</w:t>
      </w:r>
      <w:r w:rsidRPr="001F42E7">
        <w:rPr>
          <w:rFonts w:cs="Arial"/>
          <w:b/>
          <w:color w:val="auto"/>
          <w:sz w:val="22"/>
          <w:szCs w:val="22"/>
        </w:rPr>
        <w:t>2026_</w:t>
      </w:r>
      <w:r w:rsidR="00EC1030">
        <w:rPr>
          <w:rFonts w:cs="Arial"/>
          <w:b/>
          <w:color w:val="auto"/>
          <w:sz w:val="22"/>
          <w:szCs w:val="22"/>
        </w:rPr>
        <w:t>b</w:t>
      </w:r>
      <w:r>
        <w:rPr>
          <w:rFonts w:cs="Arial"/>
          <w:b/>
          <w:color w:val="auto"/>
          <w:sz w:val="22"/>
          <w:szCs w:val="22"/>
        </w:rPr>
        <w:t xml:space="preserve"> </w:t>
      </w:r>
    </w:p>
    <w:p w14:paraId="6FD3B3DF" w14:textId="1EFC4142" w:rsidR="00DB3A6C" w:rsidRDefault="00696352" w:rsidP="00A872E3">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Cs w:val="24"/>
          <w:lang w:eastAsia="sv-SE"/>
        </w:rPr>
      </w:pPr>
      <w:r w:rsidRPr="00696352">
        <w:rPr>
          <w:rFonts w:eastAsia="Calibri" w:cs="Arial"/>
          <w:color w:val="auto"/>
          <w:sz w:val="22"/>
          <w:szCs w:val="22"/>
          <w:lang w:eastAsia="en-US"/>
        </w:rPr>
        <w:lastRenderedPageBreak/>
        <w:t xml:space="preserve">Un confort sans effort : Ballerina-Küchen présente le système de portes pliantes WingLine L avec effet panoramique dans une armoire superposée. </w:t>
      </w:r>
      <w:r w:rsidRPr="00696352">
        <w:rPr>
          <w:rFonts w:eastAsia="Calibri" w:cs="Arial"/>
          <w:color w:val="auto"/>
          <w:sz w:val="22"/>
          <w:szCs w:val="22"/>
          <w:lang w:val="en-US" w:eastAsia="en-US"/>
        </w:rPr>
        <w:t xml:space="preserve">Un </w:t>
      </w:r>
      <w:proofErr w:type="spellStart"/>
      <w:r w:rsidRPr="00696352">
        <w:rPr>
          <w:rFonts w:eastAsia="Calibri" w:cs="Arial"/>
          <w:color w:val="auto"/>
          <w:sz w:val="22"/>
          <w:szCs w:val="22"/>
          <w:lang w:val="en-US" w:eastAsia="en-US"/>
        </w:rPr>
        <w:t>mouvement</w:t>
      </w:r>
      <w:proofErr w:type="spellEnd"/>
      <w:r w:rsidRPr="00696352">
        <w:rPr>
          <w:rFonts w:eastAsia="Calibri" w:cs="Arial"/>
          <w:color w:val="auto"/>
          <w:sz w:val="22"/>
          <w:szCs w:val="22"/>
          <w:lang w:val="en-US" w:eastAsia="en-US"/>
        </w:rPr>
        <w:t xml:space="preserve"> qui </w:t>
      </w:r>
      <w:proofErr w:type="spellStart"/>
      <w:r w:rsidRPr="00696352">
        <w:rPr>
          <w:rFonts w:eastAsia="Calibri" w:cs="Arial"/>
          <w:color w:val="auto"/>
          <w:sz w:val="22"/>
          <w:szCs w:val="22"/>
          <w:lang w:val="en-US" w:eastAsia="en-US"/>
        </w:rPr>
        <w:t>impressionne</w:t>
      </w:r>
      <w:proofErr w:type="spellEnd"/>
      <w:r w:rsidRPr="00696352">
        <w:rPr>
          <w:rFonts w:eastAsia="Calibri" w:cs="Arial"/>
          <w:color w:val="auto"/>
          <w:sz w:val="22"/>
          <w:szCs w:val="22"/>
          <w:lang w:val="en-US" w:eastAsia="en-US"/>
        </w:rPr>
        <w:t xml:space="preserve"> à </w:t>
      </w:r>
      <w:proofErr w:type="spellStart"/>
      <w:r w:rsidRPr="00696352">
        <w:rPr>
          <w:rFonts w:eastAsia="Calibri" w:cs="Arial"/>
          <w:color w:val="auto"/>
          <w:sz w:val="22"/>
          <w:szCs w:val="22"/>
          <w:lang w:val="en-US" w:eastAsia="en-US"/>
        </w:rPr>
        <w:t>chaque</w:t>
      </w:r>
      <w:proofErr w:type="spellEnd"/>
      <w:r w:rsidRPr="00696352">
        <w:rPr>
          <w:rFonts w:eastAsia="Calibri" w:cs="Arial"/>
          <w:color w:val="auto"/>
          <w:sz w:val="22"/>
          <w:szCs w:val="22"/>
          <w:lang w:val="en-US" w:eastAsia="en-US"/>
        </w:rPr>
        <w:t xml:space="preserve"> </w:t>
      </w:r>
      <w:proofErr w:type="spellStart"/>
      <w:r w:rsidRPr="00696352">
        <w:rPr>
          <w:rFonts w:eastAsia="Calibri" w:cs="Arial"/>
          <w:color w:val="auto"/>
          <w:sz w:val="22"/>
          <w:szCs w:val="22"/>
          <w:lang w:val="en-US" w:eastAsia="en-US"/>
        </w:rPr>
        <w:t>fois</w:t>
      </w:r>
      <w:proofErr w:type="spellEnd"/>
      <w:r w:rsidRPr="00696352">
        <w:rPr>
          <w:rFonts w:eastAsia="Calibri" w:cs="Arial"/>
          <w:color w:val="auto"/>
          <w:sz w:val="22"/>
          <w:szCs w:val="22"/>
          <w:lang w:val="en-US" w:eastAsia="en-US"/>
        </w:rPr>
        <w:t xml:space="preserve"> et </w:t>
      </w:r>
      <w:proofErr w:type="spellStart"/>
      <w:r w:rsidRPr="00696352">
        <w:rPr>
          <w:rFonts w:eastAsia="Calibri" w:cs="Arial"/>
          <w:color w:val="auto"/>
          <w:sz w:val="22"/>
          <w:szCs w:val="22"/>
          <w:lang w:val="en-US" w:eastAsia="en-US"/>
        </w:rPr>
        <w:t>permet</w:t>
      </w:r>
      <w:proofErr w:type="spellEnd"/>
      <w:r w:rsidRPr="00696352">
        <w:rPr>
          <w:rFonts w:eastAsia="Calibri" w:cs="Arial"/>
          <w:color w:val="auto"/>
          <w:sz w:val="22"/>
          <w:szCs w:val="22"/>
          <w:lang w:val="en-US" w:eastAsia="en-US"/>
        </w:rPr>
        <w:t xml:space="preserve"> </w:t>
      </w:r>
      <w:proofErr w:type="spellStart"/>
      <w:r w:rsidRPr="00696352">
        <w:rPr>
          <w:rFonts w:eastAsia="Calibri" w:cs="Arial"/>
          <w:color w:val="auto"/>
          <w:sz w:val="22"/>
          <w:szCs w:val="22"/>
          <w:lang w:val="en-US" w:eastAsia="en-US"/>
        </w:rPr>
        <w:t>d'accéder</w:t>
      </w:r>
      <w:proofErr w:type="spellEnd"/>
      <w:r w:rsidRPr="00696352">
        <w:rPr>
          <w:rFonts w:eastAsia="Calibri" w:cs="Arial"/>
          <w:color w:val="auto"/>
          <w:sz w:val="22"/>
          <w:szCs w:val="22"/>
          <w:lang w:val="en-US" w:eastAsia="en-US"/>
        </w:rPr>
        <w:t xml:space="preserve"> </w:t>
      </w:r>
      <w:proofErr w:type="spellStart"/>
      <w:r w:rsidRPr="00696352">
        <w:rPr>
          <w:rFonts w:eastAsia="Calibri" w:cs="Arial"/>
          <w:color w:val="auto"/>
          <w:sz w:val="22"/>
          <w:szCs w:val="22"/>
          <w:lang w:val="en-US" w:eastAsia="en-US"/>
        </w:rPr>
        <w:t>rapidement</w:t>
      </w:r>
      <w:proofErr w:type="spellEnd"/>
      <w:r w:rsidRPr="00696352">
        <w:rPr>
          <w:rFonts w:eastAsia="Calibri" w:cs="Arial"/>
          <w:color w:val="auto"/>
          <w:sz w:val="22"/>
          <w:szCs w:val="22"/>
          <w:lang w:val="en-US" w:eastAsia="en-US"/>
        </w:rPr>
        <w:t xml:space="preserve"> au </w:t>
      </w:r>
      <w:proofErr w:type="spellStart"/>
      <w:r w:rsidRPr="00696352">
        <w:rPr>
          <w:rFonts w:eastAsia="Calibri" w:cs="Arial"/>
          <w:color w:val="auto"/>
          <w:sz w:val="22"/>
          <w:szCs w:val="22"/>
          <w:lang w:val="en-US" w:eastAsia="en-US"/>
        </w:rPr>
        <w:t>contenu</w:t>
      </w:r>
      <w:proofErr w:type="spellEnd"/>
      <w:r w:rsidRPr="00696352">
        <w:rPr>
          <w:rFonts w:eastAsia="Calibri" w:cs="Arial"/>
          <w:color w:val="auto"/>
          <w:sz w:val="22"/>
          <w:szCs w:val="22"/>
          <w:lang w:val="en-US" w:eastAsia="en-US"/>
        </w:rPr>
        <w:t xml:space="preserve"> de </w:t>
      </w:r>
      <w:proofErr w:type="spellStart"/>
      <w:r w:rsidRPr="00696352">
        <w:rPr>
          <w:rFonts w:eastAsia="Calibri" w:cs="Arial"/>
          <w:color w:val="auto"/>
          <w:sz w:val="22"/>
          <w:szCs w:val="22"/>
          <w:lang w:val="en-US" w:eastAsia="en-US"/>
        </w:rPr>
        <w:t>l'armoire</w:t>
      </w:r>
      <w:proofErr w:type="spellEnd"/>
      <w:r w:rsidRPr="00696352">
        <w:rPr>
          <w:rFonts w:eastAsia="Calibri" w:cs="Arial"/>
          <w:color w:val="auto"/>
          <w:sz w:val="22"/>
          <w:szCs w:val="22"/>
          <w:lang w:val="en-US" w:eastAsia="en-US"/>
        </w:rPr>
        <w:t xml:space="preserve">. </w:t>
      </w:r>
      <w:r w:rsidRPr="00696352">
        <w:rPr>
          <w:rFonts w:eastAsia="Calibri" w:cs="Arial"/>
          <w:color w:val="auto"/>
          <w:sz w:val="22"/>
          <w:szCs w:val="22"/>
          <w:lang w:eastAsia="en-US"/>
        </w:rPr>
        <w:t>Photo : Ballerina-Küchen</w:t>
      </w:r>
    </w:p>
    <w:p w14:paraId="51BB1895" w14:textId="77777777" w:rsidR="00DB3A6C" w:rsidRPr="00A757E1" w:rsidRDefault="00DB3A6C" w:rsidP="00A872E3">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Cs w:val="24"/>
          <w:lang w:eastAsia="sv-SE"/>
        </w:rPr>
      </w:pPr>
    </w:p>
    <w:p w14:paraId="3B501946" w14:textId="4DB1A50B" w:rsidR="00421E07" w:rsidRDefault="00DB003C" w:rsidP="00A872E3">
      <w:pPr>
        <w:rPr>
          <w:rFonts w:cs="Arial"/>
          <w:b/>
          <w:color w:val="auto"/>
          <w:szCs w:val="24"/>
        </w:rPr>
      </w:pPr>
      <w:r>
        <w:rPr>
          <w:noProof/>
        </w:rPr>
        <w:drawing>
          <wp:inline distT="0" distB="0" distL="0" distR="0" wp14:anchorId="4644D7D3" wp14:editId="44558E45">
            <wp:extent cx="1903332" cy="2381003"/>
            <wp:effectExtent l="0" t="0" r="1905" b="635"/>
            <wp:docPr id="925239070" name="Grafik 5" descr="reddot winner 2026&#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39070" name="Grafik 5" descr="reddot winner 2026&#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6452" cy="2397416"/>
                    </a:xfrm>
                    <a:prstGeom prst="rect">
                      <a:avLst/>
                    </a:prstGeom>
                    <a:noFill/>
                    <a:ln>
                      <a:noFill/>
                    </a:ln>
                  </pic:spPr>
                </pic:pic>
              </a:graphicData>
            </a:graphic>
          </wp:inline>
        </w:drawing>
      </w:r>
    </w:p>
    <w:p w14:paraId="78F3997F" w14:textId="259FC9E3" w:rsidR="00EC017C" w:rsidRPr="00A872E3" w:rsidRDefault="00DB3A6C" w:rsidP="00A872E3">
      <w:pPr>
        <w:rPr>
          <w:rFonts w:cs="Arial"/>
          <w:b/>
          <w:color w:val="auto"/>
          <w:sz w:val="22"/>
          <w:szCs w:val="22"/>
          <w:lang w:val="en-US"/>
        </w:rPr>
      </w:pPr>
      <w:r w:rsidRPr="00A872E3">
        <w:rPr>
          <w:rFonts w:cs="Arial"/>
          <w:b/>
          <w:color w:val="auto"/>
          <w:sz w:val="22"/>
          <w:szCs w:val="22"/>
          <w:lang w:val="en-US"/>
        </w:rPr>
        <w:t>2</w:t>
      </w:r>
      <w:r w:rsidR="000A4415" w:rsidRPr="00A872E3">
        <w:rPr>
          <w:rFonts w:cs="Arial"/>
          <w:b/>
          <w:color w:val="auto"/>
          <w:sz w:val="22"/>
          <w:szCs w:val="22"/>
          <w:lang w:val="en-US"/>
        </w:rPr>
        <w:t>2</w:t>
      </w:r>
      <w:r w:rsidR="00EC017C" w:rsidRPr="00A872E3">
        <w:rPr>
          <w:rFonts w:cs="Arial"/>
          <w:b/>
          <w:color w:val="auto"/>
          <w:sz w:val="22"/>
          <w:szCs w:val="22"/>
          <w:lang w:val="en-US"/>
        </w:rPr>
        <w:t>2026_</w:t>
      </w:r>
      <w:r w:rsidRPr="00A872E3">
        <w:rPr>
          <w:rFonts w:cs="Arial"/>
          <w:b/>
          <w:color w:val="auto"/>
          <w:sz w:val="22"/>
          <w:szCs w:val="22"/>
          <w:lang w:val="en-US"/>
        </w:rPr>
        <w:t xml:space="preserve">c </w:t>
      </w:r>
    </w:p>
    <w:p w14:paraId="34548AAF" w14:textId="1ADAE657" w:rsidR="00EC017C" w:rsidRPr="003D0058" w:rsidRDefault="00696352" w:rsidP="00A872E3">
      <w:pPr>
        <w:rPr>
          <w:rFonts w:cs="Arial"/>
          <w:bCs/>
          <w:color w:val="auto"/>
          <w:sz w:val="22"/>
          <w:szCs w:val="22"/>
        </w:rPr>
      </w:pPr>
      <w:r w:rsidRPr="00A872E3">
        <w:rPr>
          <w:rFonts w:cs="Arial"/>
          <w:bCs/>
          <w:color w:val="auto"/>
          <w:sz w:val="22"/>
          <w:szCs w:val="22"/>
          <w:lang w:val="en-US"/>
        </w:rPr>
        <w:t xml:space="preserve">Avec son </w:t>
      </w:r>
      <w:proofErr w:type="spellStart"/>
      <w:r w:rsidRPr="00A872E3">
        <w:rPr>
          <w:rFonts w:cs="Arial"/>
          <w:bCs/>
          <w:color w:val="auto"/>
          <w:sz w:val="22"/>
          <w:szCs w:val="22"/>
          <w:lang w:val="en-US"/>
        </w:rPr>
        <w:t>profilé</w:t>
      </w:r>
      <w:proofErr w:type="spellEnd"/>
      <w:r w:rsidRPr="00A872E3">
        <w:rPr>
          <w:rFonts w:cs="Arial"/>
          <w:bCs/>
          <w:color w:val="auto"/>
          <w:sz w:val="22"/>
          <w:szCs w:val="22"/>
          <w:lang w:val="en-US"/>
        </w:rPr>
        <w:t xml:space="preserve"> </w:t>
      </w:r>
      <w:proofErr w:type="spellStart"/>
      <w:r w:rsidRPr="00A872E3">
        <w:rPr>
          <w:rFonts w:cs="Arial"/>
          <w:bCs/>
          <w:color w:val="auto"/>
          <w:sz w:val="22"/>
          <w:szCs w:val="22"/>
          <w:lang w:val="en-US"/>
        </w:rPr>
        <w:t>d'une</w:t>
      </w:r>
      <w:proofErr w:type="spellEnd"/>
      <w:r w:rsidRPr="00A872E3">
        <w:rPr>
          <w:rFonts w:cs="Arial"/>
          <w:bCs/>
          <w:color w:val="auto"/>
          <w:sz w:val="22"/>
          <w:szCs w:val="22"/>
          <w:lang w:val="en-US"/>
        </w:rPr>
        <w:t xml:space="preserve"> </w:t>
      </w:r>
      <w:proofErr w:type="spellStart"/>
      <w:r w:rsidRPr="00A872E3">
        <w:rPr>
          <w:rFonts w:cs="Arial"/>
          <w:bCs/>
          <w:color w:val="auto"/>
          <w:sz w:val="22"/>
          <w:szCs w:val="22"/>
          <w:lang w:val="en-US"/>
        </w:rPr>
        <w:t>épaisseur</w:t>
      </w:r>
      <w:proofErr w:type="spellEnd"/>
      <w:r w:rsidRPr="00A872E3">
        <w:rPr>
          <w:rFonts w:cs="Arial"/>
          <w:bCs/>
          <w:color w:val="auto"/>
          <w:sz w:val="22"/>
          <w:szCs w:val="22"/>
          <w:lang w:val="en-US"/>
        </w:rPr>
        <w:t xml:space="preserve"> de </w:t>
      </w:r>
      <w:proofErr w:type="spellStart"/>
      <w:r w:rsidRPr="00A872E3">
        <w:rPr>
          <w:rFonts w:cs="Arial"/>
          <w:bCs/>
          <w:color w:val="auto"/>
          <w:sz w:val="22"/>
          <w:szCs w:val="22"/>
          <w:lang w:val="en-US"/>
        </w:rPr>
        <w:t>seulement</w:t>
      </w:r>
      <w:proofErr w:type="spellEnd"/>
      <w:r w:rsidRPr="00A872E3">
        <w:rPr>
          <w:rFonts w:cs="Arial"/>
          <w:bCs/>
          <w:color w:val="auto"/>
          <w:sz w:val="22"/>
          <w:szCs w:val="22"/>
          <w:lang w:val="en-US"/>
        </w:rPr>
        <w:t xml:space="preserve"> 11 mm et aux </w:t>
      </w:r>
      <w:proofErr w:type="spellStart"/>
      <w:r w:rsidRPr="00A872E3">
        <w:rPr>
          <w:rFonts w:cs="Arial"/>
          <w:bCs/>
          <w:color w:val="auto"/>
          <w:sz w:val="22"/>
          <w:szCs w:val="22"/>
          <w:lang w:val="en-US"/>
        </w:rPr>
        <w:t>lignes</w:t>
      </w:r>
      <w:proofErr w:type="spellEnd"/>
      <w:r w:rsidRPr="00A872E3">
        <w:rPr>
          <w:rFonts w:cs="Arial"/>
          <w:bCs/>
          <w:color w:val="auto"/>
          <w:sz w:val="22"/>
          <w:szCs w:val="22"/>
          <w:lang w:val="en-US"/>
        </w:rPr>
        <w:t xml:space="preserve"> </w:t>
      </w:r>
      <w:proofErr w:type="spellStart"/>
      <w:r w:rsidRPr="00A872E3">
        <w:rPr>
          <w:rFonts w:cs="Arial"/>
          <w:bCs/>
          <w:color w:val="auto"/>
          <w:sz w:val="22"/>
          <w:szCs w:val="22"/>
          <w:lang w:val="en-US"/>
        </w:rPr>
        <w:t>épurées</w:t>
      </w:r>
      <w:proofErr w:type="spellEnd"/>
      <w:r w:rsidRPr="00A872E3">
        <w:rPr>
          <w:rFonts w:cs="Arial"/>
          <w:bCs/>
          <w:color w:val="auto"/>
          <w:sz w:val="22"/>
          <w:szCs w:val="22"/>
          <w:lang w:val="en-US"/>
        </w:rPr>
        <w:t xml:space="preserve">, ExeoTech </w:t>
      </w:r>
      <w:proofErr w:type="spellStart"/>
      <w:r w:rsidRPr="00A872E3">
        <w:rPr>
          <w:rFonts w:cs="Arial"/>
          <w:bCs/>
          <w:color w:val="auto"/>
          <w:sz w:val="22"/>
          <w:szCs w:val="22"/>
          <w:lang w:val="en-US"/>
        </w:rPr>
        <w:t>définit</w:t>
      </w:r>
      <w:proofErr w:type="spellEnd"/>
      <w:r w:rsidRPr="00A872E3">
        <w:rPr>
          <w:rFonts w:cs="Arial"/>
          <w:bCs/>
          <w:color w:val="auto"/>
          <w:sz w:val="22"/>
          <w:szCs w:val="22"/>
          <w:lang w:val="en-US"/>
        </w:rPr>
        <w:t xml:space="preserve"> un </w:t>
      </w:r>
      <w:proofErr w:type="spellStart"/>
      <w:r w:rsidRPr="00A872E3">
        <w:rPr>
          <w:rFonts w:cs="Arial"/>
          <w:bCs/>
          <w:color w:val="auto"/>
          <w:sz w:val="22"/>
          <w:szCs w:val="22"/>
          <w:lang w:val="en-US"/>
        </w:rPr>
        <w:t>langage</w:t>
      </w:r>
      <w:proofErr w:type="spellEnd"/>
      <w:r w:rsidRPr="00A872E3">
        <w:rPr>
          <w:rFonts w:cs="Arial"/>
          <w:bCs/>
          <w:color w:val="auto"/>
          <w:sz w:val="22"/>
          <w:szCs w:val="22"/>
          <w:lang w:val="en-US"/>
        </w:rPr>
        <w:t xml:space="preserve"> </w:t>
      </w:r>
      <w:proofErr w:type="spellStart"/>
      <w:r w:rsidRPr="00A872E3">
        <w:rPr>
          <w:rFonts w:cs="Arial"/>
          <w:bCs/>
          <w:color w:val="auto"/>
          <w:sz w:val="22"/>
          <w:szCs w:val="22"/>
          <w:lang w:val="en-US"/>
        </w:rPr>
        <w:t>stylistique</w:t>
      </w:r>
      <w:proofErr w:type="spellEnd"/>
      <w:r w:rsidRPr="00A872E3">
        <w:rPr>
          <w:rFonts w:cs="Arial"/>
          <w:bCs/>
          <w:color w:val="auto"/>
          <w:sz w:val="22"/>
          <w:szCs w:val="22"/>
          <w:lang w:val="en-US"/>
        </w:rPr>
        <w:t xml:space="preserve"> unique, qui a </w:t>
      </w:r>
      <w:proofErr w:type="spellStart"/>
      <w:r w:rsidRPr="00A872E3">
        <w:rPr>
          <w:rFonts w:cs="Arial"/>
          <w:bCs/>
          <w:color w:val="auto"/>
          <w:sz w:val="22"/>
          <w:szCs w:val="22"/>
          <w:lang w:val="en-US"/>
        </w:rPr>
        <w:t>valu</w:t>
      </w:r>
      <w:proofErr w:type="spellEnd"/>
      <w:r w:rsidRPr="00A872E3">
        <w:rPr>
          <w:rFonts w:cs="Arial"/>
          <w:bCs/>
          <w:color w:val="auto"/>
          <w:sz w:val="22"/>
          <w:szCs w:val="22"/>
          <w:lang w:val="en-US"/>
        </w:rPr>
        <w:t xml:space="preserve"> à </w:t>
      </w:r>
      <w:proofErr w:type="spellStart"/>
      <w:r w:rsidRPr="00A872E3">
        <w:rPr>
          <w:rFonts w:cs="Arial"/>
          <w:bCs/>
          <w:color w:val="auto"/>
          <w:sz w:val="22"/>
          <w:szCs w:val="22"/>
          <w:lang w:val="en-US"/>
        </w:rPr>
        <w:t>ce</w:t>
      </w:r>
      <w:proofErr w:type="spellEnd"/>
      <w:r w:rsidRPr="00A872E3">
        <w:rPr>
          <w:rFonts w:cs="Arial"/>
          <w:bCs/>
          <w:color w:val="auto"/>
          <w:sz w:val="22"/>
          <w:szCs w:val="22"/>
          <w:lang w:val="en-US"/>
        </w:rPr>
        <w:t xml:space="preserve"> </w:t>
      </w:r>
      <w:proofErr w:type="spellStart"/>
      <w:r w:rsidRPr="00A872E3">
        <w:rPr>
          <w:rFonts w:cs="Arial"/>
          <w:bCs/>
          <w:color w:val="auto"/>
          <w:sz w:val="22"/>
          <w:szCs w:val="22"/>
          <w:lang w:val="en-US"/>
        </w:rPr>
        <w:t>système</w:t>
      </w:r>
      <w:proofErr w:type="spellEnd"/>
      <w:r w:rsidRPr="00A872E3">
        <w:rPr>
          <w:rFonts w:cs="Arial"/>
          <w:bCs/>
          <w:color w:val="auto"/>
          <w:sz w:val="22"/>
          <w:szCs w:val="22"/>
          <w:lang w:val="en-US"/>
        </w:rPr>
        <w:t xml:space="preserve"> de </w:t>
      </w:r>
      <w:proofErr w:type="spellStart"/>
      <w:r w:rsidRPr="00A872E3">
        <w:rPr>
          <w:rFonts w:cs="Arial"/>
          <w:bCs/>
          <w:color w:val="auto"/>
          <w:sz w:val="22"/>
          <w:szCs w:val="22"/>
          <w:lang w:val="en-US"/>
        </w:rPr>
        <w:t>tiroirs</w:t>
      </w:r>
      <w:proofErr w:type="spellEnd"/>
      <w:r w:rsidRPr="00A872E3">
        <w:rPr>
          <w:rFonts w:cs="Arial"/>
          <w:bCs/>
          <w:color w:val="auto"/>
          <w:sz w:val="22"/>
          <w:szCs w:val="22"/>
          <w:lang w:val="en-US"/>
        </w:rPr>
        <w:t xml:space="preserve"> le prix « Red Dot » dans la </w:t>
      </w:r>
      <w:proofErr w:type="spellStart"/>
      <w:r w:rsidRPr="00A872E3">
        <w:rPr>
          <w:rFonts w:cs="Arial"/>
          <w:bCs/>
          <w:color w:val="auto"/>
          <w:sz w:val="22"/>
          <w:szCs w:val="22"/>
          <w:lang w:val="en-US"/>
        </w:rPr>
        <w:t>catégorie</w:t>
      </w:r>
      <w:proofErr w:type="spellEnd"/>
      <w:r w:rsidRPr="00A872E3">
        <w:rPr>
          <w:rFonts w:cs="Arial"/>
          <w:bCs/>
          <w:color w:val="auto"/>
          <w:sz w:val="22"/>
          <w:szCs w:val="22"/>
          <w:lang w:val="en-US"/>
        </w:rPr>
        <w:t xml:space="preserve"> Product Design 2026. </w:t>
      </w:r>
      <w:proofErr w:type="spellStart"/>
      <w:r w:rsidRPr="00696352">
        <w:rPr>
          <w:rFonts w:cs="Arial"/>
          <w:bCs/>
          <w:color w:val="auto"/>
          <w:sz w:val="22"/>
          <w:szCs w:val="22"/>
        </w:rPr>
        <w:t>Photo</w:t>
      </w:r>
      <w:proofErr w:type="spellEnd"/>
      <w:r w:rsidRPr="00696352">
        <w:rPr>
          <w:rFonts w:cs="Arial"/>
          <w:bCs/>
          <w:color w:val="auto"/>
          <w:sz w:val="22"/>
          <w:szCs w:val="22"/>
        </w:rPr>
        <w:t xml:space="preserve"> : © </w:t>
      </w:r>
      <w:proofErr w:type="spellStart"/>
      <w:r w:rsidRPr="00696352">
        <w:rPr>
          <w:rFonts w:cs="Arial"/>
          <w:bCs/>
          <w:color w:val="auto"/>
          <w:sz w:val="22"/>
          <w:szCs w:val="22"/>
        </w:rPr>
        <w:t>Red</w:t>
      </w:r>
      <w:proofErr w:type="spellEnd"/>
      <w:r w:rsidRPr="00696352">
        <w:rPr>
          <w:rFonts w:cs="Arial"/>
          <w:bCs/>
          <w:color w:val="auto"/>
          <w:sz w:val="22"/>
          <w:szCs w:val="22"/>
        </w:rPr>
        <w:t xml:space="preserve"> Dot</w:t>
      </w:r>
    </w:p>
    <w:p w14:paraId="3665733C" w14:textId="77777777" w:rsidR="00EC017C" w:rsidRDefault="00EC017C" w:rsidP="00421E07">
      <w:pPr>
        <w:spacing w:line="360" w:lineRule="auto"/>
        <w:rPr>
          <w:rFonts w:cs="Arial"/>
          <w:b/>
          <w:color w:val="auto"/>
          <w:szCs w:val="24"/>
        </w:rPr>
      </w:pPr>
    </w:p>
    <w:p w14:paraId="6C9A00D2" w14:textId="77777777" w:rsidR="008C1EBA" w:rsidRDefault="008C1EBA" w:rsidP="00B83044">
      <w:pPr>
        <w:rPr>
          <w:rFonts w:cs="Arial"/>
          <w:bCs/>
          <w:color w:val="auto"/>
          <w:sz w:val="22"/>
          <w:szCs w:val="22"/>
        </w:rPr>
      </w:pPr>
    </w:p>
    <w:p w14:paraId="7C1F6816" w14:textId="77777777" w:rsidR="00B83044" w:rsidRDefault="00B83044" w:rsidP="00421E07">
      <w:pPr>
        <w:rPr>
          <w:rFonts w:cs="Arial"/>
          <w:bCs/>
          <w:color w:val="auto"/>
          <w:sz w:val="22"/>
          <w:szCs w:val="22"/>
        </w:rPr>
      </w:pPr>
    </w:p>
    <w:p w14:paraId="27C6B84E" w14:textId="77777777" w:rsidR="009909F4" w:rsidRPr="00421E07" w:rsidRDefault="009909F4" w:rsidP="00421E07">
      <w:pPr>
        <w:rPr>
          <w:rFonts w:cs="Arial"/>
          <w:bCs/>
          <w:color w:val="auto"/>
          <w:sz w:val="22"/>
          <w:szCs w:val="22"/>
        </w:rPr>
      </w:pPr>
    </w:p>
    <w:p w14:paraId="4C3FE477" w14:textId="77777777" w:rsidR="00571996" w:rsidRPr="00421E07" w:rsidRDefault="00571996" w:rsidP="005A3C05">
      <w:pPr>
        <w:widowControl w:val="0"/>
        <w:suppressAutoHyphens/>
        <w:spacing w:line="360" w:lineRule="auto"/>
        <w:rPr>
          <w:rFonts w:cs="Arial"/>
          <w:bCs/>
          <w:sz w:val="18"/>
          <w:szCs w:val="18"/>
          <w:u w:val="single"/>
        </w:rPr>
      </w:pPr>
      <w:r w:rsidRPr="00421E07">
        <w:rPr>
          <w:rFonts w:cs="Arial"/>
          <w:bCs/>
          <w:sz w:val="18"/>
          <w:szCs w:val="18"/>
          <w:u w:val="single"/>
        </w:rPr>
        <w:t>Über Hettich</w:t>
      </w:r>
    </w:p>
    <w:p w14:paraId="29D80DC3" w14:textId="71EA8208" w:rsidR="00571996" w:rsidRPr="00421E07" w:rsidRDefault="00F24EF4" w:rsidP="005A3C05">
      <w:pPr>
        <w:suppressAutoHyphens/>
        <w:rPr>
          <w:rFonts w:cs="Arial"/>
          <w:bCs/>
          <w:color w:val="auto"/>
          <w:sz w:val="18"/>
          <w:szCs w:val="18"/>
        </w:rPr>
      </w:pPr>
      <w:r w:rsidRPr="00421E07">
        <w:rPr>
          <w:rFonts w:cs="Arial"/>
          <w:bCs/>
          <w:sz w:val="18"/>
          <w:szCs w:val="18"/>
        </w:rPr>
        <w:t>Hettich wurde 1888 gegründet und gehört heute zu den weltweit größten und erfolgreichsten Herstellern von Möbelbeschlägen. Stammsitz des Familienunternehmens ist Kirchlengern im Möbelcluster Ostwestfalen. Rund 8.</w:t>
      </w:r>
      <w:r w:rsidR="00763608">
        <w:rPr>
          <w:rFonts w:cs="Arial"/>
          <w:bCs/>
          <w:sz w:val="18"/>
          <w:szCs w:val="18"/>
        </w:rPr>
        <w:t>2</w:t>
      </w:r>
      <w:r w:rsidRPr="00421E07">
        <w:rPr>
          <w:rFonts w:cs="Arial"/>
          <w:bCs/>
          <w:sz w:val="18"/>
          <w:szCs w:val="18"/>
        </w:rPr>
        <w:t xml:space="preserve">00 Kolleginnen und Kollegen arbeiten gemeinsam daran, unsere zukunftsfähigen Lösungen in über 100 Länder zu liefern. Die Marke Hettich steht mit ihrem Unternehmensversprechen „It's all in Hettich“ für ein umfassendes Leistungsportfolio, das sich weltweit konsequent an den Bedürfnissen der Kunden orientiert. Nachhaltiges Handeln unter sozialen, gesellschaftlichen und ökologischen Aspekten hat dabei traditionell schon immer höchste Priorität. </w:t>
      </w:r>
      <w:hyperlink r:id="rId11" w:history="1">
        <w:r w:rsidR="00571996" w:rsidRPr="00421E07">
          <w:rPr>
            <w:rStyle w:val="Hyperlink"/>
            <w:rFonts w:cs="Arial"/>
            <w:bCs/>
            <w:color w:val="auto"/>
            <w:sz w:val="18"/>
            <w:szCs w:val="18"/>
          </w:rPr>
          <w:t>www.hettich.com</w:t>
        </w:r>
      </w:hyperlink>
    </w:p>
    <w:sectPr w:rsidR="00571996" w:rsidRPr="00421E07" w:rsidSect="0053418F">
      <w:headerReference w:type="even" r:id="rId12"/>
      <w:headerReference w:type="default" r:id="rId13"/>
      <w:footerReference w:type="default" r:id="rId14"/>
      <w:headerReference w:type="first" r:id="rId15"/>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A64F0" w14:textId="77777777" w:rsidR="00E664AC" w:rsidRDefault="00E664AC">
      <w:r>
        <w:separator/>
      </w:r>
    </w:p>
  </w:endnote>
  <w:endnote w:type="continuationSeparator" w:id="0">
    <w:p w14:paraId="17A208CF" w14:textId="77777777" w:rsidR="00E664AC" w:rsidRDefault="00E6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mbria"/>
    <w:panose1 w:val="00000000000000000000"/>
    <w:charset w:val="00"/>
    <w:family w:val="swiss"/>
    <w:notTrueType/>
    <w:pitch w:val="variable"/>
    <w:sig w:usb0="00000001" w:usb1="00000001" w:usb2="00000000" w:usb3="00000000" w:csb0="0000009F" w:csb1="00000000"/>
  </w:font>
  <w:font w:name="Agfa Rotis Sans Serif Ex Bold">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ACC3D" w14:textId="77777777" w:rsidR="00E664AC" w:rsidRDefault="00E664AC">
      <w:r>
        <w:separator/>
      </w:r>
    </w:p>
  </w:footnote>
  <w:footnote w:type="continuationSeparator" w:id="0">
    <w:p w14:paraId="5987A452" w14:textId="77777777" w:rsidR="00E664AC" w:rsidRDefault="00E66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29F3669F" w:rsidR="00B52CF4" w:rsidRDefault="00B52CF4">
    <w:pPr>
      <w:pStyle w:val="Kopfzeile"/>
    </w:pPr>
    <w:r>
      <w:rPr>
        <w:noProof/>
      </w:rPr>
      <mc:AlternateContent>
        <mc:Choice Requires="wps">
          <w:drawing>
            <wp:anchor distT="0" distB="0" distL="0" distR="0" simplePos="0" relativeHeight="251663360" behindDoc="0" locked="0" layoutInCell="1" allowOverlap="1" wp14:anchorId="79B49F0D" wp14:editId="7A075C20">
              <wp:simplePos x="635" y="635"/>
              <wp:positionH relativeFrom="page">
                <wp:align>right</wp:align>
              </wp:positionH>
              <wp:positionV relativeFrom="page">
                <wp:align>top</wp:align>
              </wp:positionV>
              <wp:extent cx="819785" cy="345440"/>
              <wp:effectExtent l="0" t="0" r="0" b="16510"/>
              <wp:wrapNone/>
              <wp:docPr id="846382116" name="Textfeld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58A2B839" w14:textId="75824FBA" w:rsidR="00B52CF4" w:rsidRPr="00B52CF4" w:rsidRDefault="00B52CF4" w:rsidP="00B52CF4">
                          <w:pPr>
                            <w:rPr>
                              <w:rFonts w:ascii="Aptos" w:eastAsia="Aptos" w:hAnsi="Aptos" w:cs="Aptos"/>
                              <w:noProof/>
                              <w:sz w:val="20"/>
                            </w:rPr>
                          </w:pPr>
                          <w:r w:rsidRPr="00B52CF4">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9B49F0D" id="_x0000_t202" coordsize="21600,21600" o:spt="202" path="m,l,21600r21600,l21600,xe">
              <v:stroke joinstyle="miter"/>
              <v:path gradientshapeok="t" o:connecttype="rect"/>
            </v:shapetype>
            <v:shape id="Textfeld 2" o:spid="_x0000_s1026" type="#_x0000_t202" alt="Restricted" style="position:absolute;margin-left:13.35pt;margin-top:0;width:64.55pt;height:27.2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" filled="f" stroked="f">
              <v:textbox style="mso-fit-shape-to-text:t" inset="0,15pt,20pt,0">
                <w:txbxContent>
                  <w:p w14:paraId="58A2B839" w14:textId="75824FBA" w:rsidR="00B52CF4" w:rsidRPr="00B52CF4" w:rsidRDefault="00B52CF4" w:rsidP="00B52CF4">
                    <w:pPr>
                      <w:rPr>
                        <w:rFonts w:ascii="Aptos" w:eastAsia="Aptos" w:hAnsi="Aptos" w:cs="Aptos"/>
                        <w:noProof/>
                        <w:sz w:val="20"/>
                      </w:rPr>
                    </w:pPr>
                    <w:r w:rsidRPr="00B52CF4">
                      <w:rPr>
                        <w:rFonts w:ascii="Aptos" w:eastAsia="Aptos" w:hAnsi="Aptos" w:cs="Aptos"/>
                        <w:noProof/>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64F1D2C4"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5D13BA">
                            <w:rPr>
                              <w:rFonts w:ascii="Agfa Rotis Sans Serif Ex Bold" w:hAnsi="Agfa Rotis Sans Serif Ex Bold"/>
                              <w:sz w:val="20"/>
                            </w:rPr>
                            <w:t>2</w:t>
                          </w:r>
                          <w:r w:rsidR="00FE7984">
                            <w:rPr>
                              <w:rFonts w:ascii="Agfa Rotis Sans Serif Ex Bold" w:hAnsi="Agfa Rotis Sans Serif Ex Bold"/>
                              <w:sz w:val="20"/>
                            </w:rPr>
                            <w:t>2</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7"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pr9AEAANI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" stroked="f">
              <v:textbox>
                <w:txbxContent>
                  <w:p w14:paraId="7CCD0C38" w14:textId="380CE5DA"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Kontakt:</w:t>
                    </w:r>
                  </w:p>
                  <w:p w14:paraId="615ABD06" w14:textId="77777777" w:rsidR="00A50C9A"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 xml:space="preserve">GmbH &amp; Co. </w:t>
                    </w:r>
                    <w:r w:rsidRPr="003105F0">
                      <w:rPr>
                        <w:rFonts w:ascii="Agfa Rotis Sans Serif" w:hAnsi="Agfa Rotis Sans Serif" w:cs="Arial"/>
                        <w:sz w:val="16"/>
                        <w:szCs w:val="16"/>
                      </w:rPr>
                      <w:t>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sidRPr="00A757E1">
                      <w:rPr>
                        <w:rFonts w:ascii="Agfa Rotis Sans Serif" w:hAnsi="Agfa Rotis Sans Serif" w:cs="Arial"/>
                        <w:sz w:val="16"/>
                        <w:szCs w:val="16"/>
                      </w:rPr>
                      <w:t>Anton-Hettich-Straße 12-16</w:t>
                    </w:r>
                    <w:r w:rsidRPr="00A757E1">
                      <w:rPr>
                        <w:rFonts w:ascii="Agfa Rotis Sans Serif" w:hAnsi="Agfa Rotis Sans Serif" w:cs="Arial"/>
                        <w:sz w:val="16"/>
                        <w:szCs w:val="16"/>
                      </w:rPr>
                      <w:br/>
                      <w:t>32278 Kirchlengern</w:t>
                    </w:r>
                    <w:r w:rsidR="00112E6E" w:rsidRPr="00A757E1">
                      <w:rPr>
                        <w:rFonts w:ascii="Agfa Rotis Sans Serif" w:hAnsi="Agfa Rotis Sans Serif" w:cs="Arial"/>
                        <w:sz w:val="16"/>
                        <w:szCs w:val="16"/>
                      </w:rPr>
                      <w:br/>
                      <w:t>Deutschland</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 xml:space="preserve">Nina Thenhausen </w:t>
                    </w:r>
                    <w:r w:rsidRPr="00A757E1">
                      <w:rPr>
                        <w:rFonts w:ascii="Agfa Rotis Sans Serif" w:hAnsi="Agfa Rotis Sans Serif" w:cs="Arial"/>
                        <w:sz w:val="16"/>
                        <w:szCs w:val="16"/>
                      </w:rPr>
                      <w:br/>
                      <w:t>Anton-Hettich-Straße 12-16</w:t>
                    </w:r>
                    <w:r w:rsidRPr="00A757E1">
                      <w:rPr>
                        <w:rFonts w:ascii="Agfa Rotis Sans Serif" w:hAnsi="Agfa Rotis Sans Serif" w:cs="Arial"/>
                        <w:sz w:val="16"/>
                        <w:szCs w:val="16"/>
                      </w:rPr>
                      <w:br/>
                      <w:t>32278 Kirchlengern</w:t>
                    </w:r>
                    <w:r w:rsidRPr="00A757E1">
                      <w:rPr>
                        <w:rFonts w:ascii="Agfa Rotis Sans Serif" w:hAnsi="Agfa Rotis Sans Serif" w:cs="Arial"/>
                        <w:sz w:val="16"/>
                        <w:szCs w:val="16"/>
                      </w:rPr>
                      <w:br/>
                      <w:t>Deutschland</w:t>
                    </w:r>
                  </w:p>
                  <w:p w14:paraId="1CC47C91" w14:textId="45C100B5"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Tel.: +49 151 54412445</w:t>
                    </w:r>
                  </w:p>
                  <w:p w14:paraId="38EB792E" w14:textId="69217849" w:rsidR="003A203C" w:rsidRPr="00A757E1" w:rsidRDefault="003A203C" w:rsidP="003A203C">
                    <w:pPr>
                      <w:rPr>
                        <w:rFonts w:ascii="Agfa Rotis Sans Serif" w:hAnsi="Agfa Rotis Sans Serif" w:cs="Arial"/>
                        <w:sz w:val="16"/>
                        <w:szCs w:val="16"/>
                      </w:rPr>
                    </w:pPr>
                    <w:r w:rsidRPr="00A757E1">
                      <w:rPr>
                        <w:rFonts w:ascii="Agfa Rotis Sans Serif" w:hAnsi="Agfa Rotis Sans Serif" w:cs="Arial"/>
                        <w:sz w:val="16"/>
                        <w:szCs w:val="16"/>
                      </w:rPr>
                      <w:t>nina.thenhausen@hettich.com</w:t>
                    </w:r>
                  </w:p>
                  <w:p w14:paraId="4AD5293F" w14:textId="334C2FF7" w:rsidR="003A203C" w:rsidRPr="00A757E1" w:rsidRDefault="003A203C" w:rsidP="003153CC">
                    <w:pPr>
                      <w:rPr>
                        <w:rFonts w:ascii="Agfa Rotis Sans Serif" w:hAnsi="Agfa Rotis Sans Serif" w:cs="Arial"/>
                        <w:sz w:val="16"/>
                        <w:szCs w:val="16"/>
                      </w:rPr>
                    </w:pPr>
                  </w:p>
                  <w:p w14:paraId="5EED58F4" w14:textId="77777777" w:rsidR="00A50C9A" w:rsidRDefault="00A50C9A" w:rsidP="003153CC">
                    <w:pPr>
                      <w:rPr>
                        <w:rFonts w:ascii="Agfa Rotis Sans Serif" w:hAnsi="Agfa Rotis Sans Serif"/>
                        <w:sz w:val="16"/>
                        <w:szCs w:val="16"/>
                      </w:rPr>
                    </w:pPr>
                  </w:p>
                  <w:p w14:paraId="527A6C72" w14:textId="77777777" w:rsidR="00A50C9A" w:rsidRPr="00A757E1" w:rsidRDefault="00A50C9A" w:rsidP="003153CC">
                    <w:pPr>
                      <w:rPr>
                        <w:rFonts w:ascii="Agfa Rotis Sans Serif" w:hAnsi="Agfa Rotis Sans Serif" w:cs="Arial"/>
                        <w:sz w:val="16"/>
                        <w:szCs w:val="16"/>
                      </w:rPr>
                    </w:pPr>
                    <w:r w:rsidRPr="00A757E1">
                      <w:rPr>
                        <w:rFonts w:ascii="Agfa Rotis Sans Serif" w:hAnsi="Agfa Rotis Sans Serif" w:cs="Arial"/>
                        <w:sz w:val="16"/>
                        <w:szCs w:val="16"/>
                      </w:rPr>
                      <w:t>Belegexemplar erbeten</w:t>
                    </w:r>
                  </w:p>
                  <w:p w14:paraId="0631CA96" w14:textId="77777777" w:rsidR="00230446" w:rsidRDefault="00230446" w:rsidP="003153CC">
                    <w:pPr>
                      <w:rPr>
                        <w:rFonts w:ascii="Agfa Rotis Sans Serif Ex Bold" w:hAnsi="Agfa Rotis Sans Serif Ex Bold"/>
                        <w:sz w:val="20"/>
                      </w:rPr>
                    </w:pPr>
                  </w:p>
                  <w:p w14:paraId="1DFAB1E9" w14:textId="64F1D2C4" w:rsidR="00A12554" w:rsidRPr="00A50C9A" w:rsidRDefault="00A12554" w:rsidP="003153CC">
                    <w:pPr>
                      <w:rPr>
                        <w:rFonts w:ascii="Agfa Rotis Sans Serif Ex Bold" w:hAnsi="Agfa Rotis Sans Serif Ex Bold" w:cs="Arial"/>
                        <w:sz w:val="20"/>
                        <w:lang w:val="sv-SE"/>
                      </w:rPr>
                    </w:pPr>
                    <w:r w:rsidRPr="00A50C9A">
                      <w:rPr>
                        <w:rFonts w:ascii="Agfa Rotis Sans Serif Ex Bold" w:hAnsi="Agfa Rotis Sans Serif Ex Bold"/>
                        <w:sz w:val="20"/>
                      </w:rPr>
                      <w:t>PR_</w:t>
                    </w:r>
                    <w:r w:rsidR="005D13BA">
                      <w:rPr>
                        <w:rFonts w:ascii="Agfa Rotis Sans Serif Ex Bold" w:hAnsi="Agfa Rotis Sans Serif Ex Bold"/>
                        <w:sz w:val="20"/>
                      </w:rPr>
                      <w:t>2</w:t>
                    </w:r>
                    <w:r w:rsidR="00FE7984">
                      <w:rPr>
                        <w:rFonts w:ascii="Agfa Rotis Sans Serif Ex Bold" w:hAnsi="Agfa Rotis Sans Serif Ex Bold"/>
                        <w:sz w:val="20"/>
                      </w:rPr>
                      <w:t>2</w:t>
                    </w:r>
                    <w:r w:rsidRPr="00A50C9A">
                      <w:rPr>
                        <w:rFonts w:ascii="Agfa Rotis Sans Serif Ex Bold" w:hAnsi="Agfa Rotis Sans Serif Ex Bold"/>
                        <w:sz w:val="20"/>
                      </w:rPr>
                      <w:t>202</w:t>
                    </w:r>
                    <w:r w:rsidR="0029580A">
                      <w:rPr>
                        <w:rFonts w:ascii="Agfa Rotis Sans Serif Ex Bold" w:hAnsi="Agfa Rotis Sans Serif Ex Bold"/>
                        <w:sz w:val="20"/>
                      </w:rPr>
                      <w:t>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2D484272" w:rsidR="00B52CF4" w:rsidRDefault="00B52CF4">
    <w:pPr>
      <w:pStyle w:val="Kopfzeile"/>
    </w:pPr>
    <w:r>
      <w:rPr>
        <w:noProof/>
      </w:rPr>
      <mc:AlternateContent>
        <mc:Choice Requires="wps">
          <w:drawing>
            <wp:anchor distT="0" distB="0" distL="0" distR="0" simplePos="0" relativeHeight="251662336" behindDoc="0" locked="0" layoutInCell="1" allowOverlap="1" wp14:anchorId="4829CCDB" wp14:editId="0271781C">
              <wp:simplePos x="635" y="635"/>
              <wp:positionH relativeFrom="page">
                <wp:align>right</wp:align>
              </wp:positionH>
              <wp:positionV relativeFrom="page">
                <wp:align>top</wp:align>
              </wp:positionV>
              <wp:extent cx="819785" cy="345440"/>
              <wp:effectExtent l="0" t="0" r="0" b="16510"/>
              <wp:wrapNone/>
              <wp:docPr id="1866957609" name="Textfeld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67D1D505" w14:textId="77E60AFD" w:rsidR="00B52CF4" w:rsidRPr="00B52CF4" w:rsidRDefault="00B52CF4" w:rsidP="00B52CF4">
                          <w:pPr>
                            <w:rPr>
                              <w:rFonts w:ascii="Aptos" w:eastAsia="Aptos" w:hAnsi="Aptos" w:cs="Aptos"/>
                              <w:noProof/>
                              <w:sz w:val="20"/>
                            </w:rPr>
                          </w:pPr>
                          <w:r w:rsidRPr="00B52CF4">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829CCDB" id="_x0000_t202" coordsize="21600,21600" o:spt="202" path="m,l,21600r21600,l21600,xe">
              <v:stroke joinstyle="miter"/>
              <v:path gradientshapeok="t" o:connecttype="rect"/>
            </v:shapetype>
            <v:shape id="_x0000_s1028" type="#_x0000_t202" alt="Restricted" style="position:absolute;margin-left:13.35pt;margin-top:0;width:64.55pt;height:27.2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" filled="f" stroked="f">
              <v:textbox style="mso-fit-shape-to-text:t" inset="0,15pt,20pt,0">
                <w:txbxContent>
                  <w:p w14:paraId="67D1D505" w14:textId="77E60AFD" w:rsidR="00B52CF4" w:rsidRPr="00B52CF4" w:rsidRDefault="00B52CF4" w:rsidP="00B52CF4">
                    <w:pPr>
                      <w:rPr>
                        <w:rFonts w:ascii="Aptos" w:eastAsia="Aptos" w:hAnsi="Aptos" w:cs="Aptos"/>
                        <w:noProof/>
                        <w:sz w:val="20"/>
                      </w:rPr>
                    </w:pPr>
                    <w:r w:rsidRPr="00B52CF4">
                      <w:rPr>
                        <w:rFonts w:ascii="Aptos" w:eastAsia="Aptos" w:hAnsi="Aptos" w:cs="Aptos"/>
                        <w:noProof/>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31750DEE"/>
    <w:multiLevelType w:val="hybridMultilevel"/>
    <w:tmpl w:val="4E3CD23E"/>
    <w:lvl w:ilvl="0" w:tplc="283E3E66">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9A7090"/>
    <w:multiLevelType w:val="hybridMultilevel"/>
    <w:tmpl w:val="A8E24F28"/>
    <w:lvl w:ilvl="0" w:tplc="BE123C6E">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6"/>
  </w:num>
  <w:num w:numId="3" w16cid:durableId="124082430">
    <w:abstractNumId w:val="5"/>
  </w:num>
  <w:num w:numId="4" w16cid:durableId="577788579">
    <w:abstractNumId w:val="1"/>
  </w:num>
  <w:num w:numId="5" w16cid:durableId="1896159056">
    <w:abstractNumId w:val="4"/>
  </w:num>
  <w:num w:numId="6" w16cid:durableId="2032610281">
    <w:abstractNumId w:val="0"/>
  </w:num>
  <w:num w:numId="7" w16cid:durableId="1893693163">
    <w:abstractNumId w:val="7"/>
  </w:num>
  <w:num w:numId="8" w16cid:durableId="24846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7F3"/>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3AF"/>
    <w:rsid w:val="00067787"/>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7AEE"/>
    <w:rsid w:val="000A0796"/>
    <w:rsid w:val="000A1108"/>
    <w:rsid w:val="000A1B7B"/>
    <w:rsid w:val="000A2CBD"/>
    <w:rsid w:val="000A409F"/>
    <w:rsid w:val="000A4415"/>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32CA"/>
    <w:rsid w:val="000C4520"/>
    <w:rsid w:val="000C4640"/>
    <w:rsid w:val="000C48E7"/>
    <w:rsid w:val="000C58D5"/>
    <w:rsid w:val="000C66F1"/>
    <w:rsid w:val="000C6B60"/>
    <w:rsid w:val="000C7389"/>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50E"/>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C1105"/>
    <w:rsid w:val="001C226D"/>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F41"/>
    <w:rsid w:val="001F0AE4"/>
    <w:rsid w:val="001F0FD4"/>
    <w:rsid w:val="001F1C08"/>
    <w:rsid w:val="001F3411"/>
    <w:rsid w:val="001F3EF7"/>
    <w:rsid w:val="001F42E7"/>
    <w:rsid w:val="001F4EC3"/>
    <w:rsid w:val="001F6B1F"/>
    <w:rsid w:val="001F6ECE"/>
    <w:rsid w:val="002001DB"/>
    <w:rsid w:val="00201573"/>
    <w:rsid w:val="002018E1"/>
    <w:rsid w:val="00202835"/>
    <w:rsid w:val="00203EED"/>
    <w:rsid w:val="0020612D"/>
    <w:rsid w:val="002111B6"/>
    <w:rsid w:val="00211508"/>
    <w:rsid w:val="00212C0F"/>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FA7"/>
    <w:rsid w:val="00233D3B"/>
    <w:rsid w:val="00234DC7"/>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53D"/>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8DB"/>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6F17"/>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0B84"/>
    <w:rsid w:val="003110B2"/>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330"/>
    <w:rsid w:val="003203E4"/>
    <w:rsid w:val="00320578"/>
    <w:rsid w:val="0032066F"/>
    <w:rsid w:val="003216B1"/>
    <w:rsid w:val="0032267D"/>
    <w:rsid w:val="00322F50"/>
    <w:rsid w:val="00325AE5"/>
    <w:rsid w:val="00325DD5"/>
    <w:rsid w:val="00326213"/>
    <w:rsid w:val="00326F0C"/>
    <w:rsid w:val="00326F75"/>
    <w:rsid w:val="00327A70"/>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4EB"/>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1E1E"/>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46D"/>
    <w:rsid w:val="004A3ECB"/>
    <w:rsid w:val="004A4CB3"/>
    <w:rsid w:val="004A4F97"/>
    <w:rsid w:val="004A5FEF"/>
    <w:rsid w:val="004A6F92"/>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04C5"/>
    <w:rsid w:val="004D1458"/>
    <w:rsid w:val="004D15C5"/>
    <w:rsid w:val="004D1B6C"/>
    <w:rsid w:val="004D21DE"/>
    <w:rsid w:val="004D4120"/>
    <w:rsid w:val="004D4F15"/>
    <w:rsid w:val="004D5ED8"/>
    <w:rsid w:val="004D76F3"/>
    <w:rsid w:val="004E007B"/>
    <w:rsid w:val="004E0B6C"/>
    <w:rsid w:val="004E1919"/>
    <w:rsid w:val="004E1BD1"/>
    <w:rsid w:val="004E36E1"/>
    <w:rsid w:val="004E541C"/>
    <w:rsid w:val="004E5B11"/>
    <w:rsid w:val="004E66B4"/>
    <w:rsid w:val="004E7D18"/>
    <w:rsid w:val="004F048D"/>
    <w:rsid w:val="004F0571"/>
    <w:rsid w:val="004F094A"/>
    <w:rsid w:val="004F0BC2"/>
    <w:rsid w:val="004F1E24"/>
    <w:rsid w:val="004F2093"/>
    <w:rsid w:val="004F36F0"/>
    <w:rsid w:val="004F5A0E"/>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F9C"/>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3BA"/>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08D7"/>
    <w:rsid w:val="0065123D"/>
    <w:rsid w:val="00651D4A"/>
    <w:rsid w:val="006527E1"/>
    <w:rsid w:val="006531B9"/>
    <w:rsid w:val="006534FC"/>
    <w:rsid w:val="00653645"/>
    <w:rsid w:val="0065376F"/>
    <w:rsid w:val="00653AFF"/>
    <w:rsid w:val="00653C58"/>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B"/>
    <w:rsid w:val="00681304"/>
    <w:rsid w:val="006820C9"/>
    <w:rsid w:val="00682C48"/>
    <w:rsid w:val="00683020"/>
    <w:rsid w:val="006831DF"/>
    <w:rsid w:val="006832CE"/>
    <w:rsid w:val="00683623"/>
    <w:rsid w:val="006839C5"/>
    <w:rsid w:val="00683DE4"/>
    <w:rsid w:val="0068416C"/>
    <w:rsid w:val="00686470"/>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352"/>
    <w:rsid w:val="00696528"/>
    <w:rsid w:val="00696878"/>
    <w:rsid w:val="0069737C"/>
    <w:rsid w:val="00697529"/>
    <w:rsid w:val="00697643"/>
    <w:rsid w:val="006A064D"/>
    <w:rsid w:val="006A1319"/>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DAD"/>
    <w:rsid w:val="00754A7E"/>
    <w:rsid w:val="00755096"/>
    <w:rsid w:val="0075541D"/>
    <w:rsid w:val="00756821"/>
    <w:rsid w:val="00756D65"/>
    <w:rsid w:val="00757C4F"/>
    <w:rsid w:val="00761709"/>
    <w:rsid w:val="007621B9"/>
    <w:rsid w:val="00762453"/>
    <w:rsid w:val="00762905"/>
    <w:rsid w:val="0076301B"/>
    <w:rsid w:val="00763608"/>
    <w:rsid w:val="007638E6"/>
    <w:rsid w:val="007651DB"/>
    <w:rsid w:val="00766334"/>
    <w:rsid w:val="00767766"/>
    <w:rsid w:val="00767E20"/>
    <w:rsid w:val="00767FFA"/>
    <w:rsid w:val="00770A59"/>
    <w:rsid w:val="00772BE9"/>
    <w:rsid w:val="00772E61"/>
    <w:rsid w:val="00773483"/>
    <w:rsid w:val="0077503E"/>
    <w:rsid w:val="00776490"/>
    <w:rsid w:val="00776CEC"/>
    <w:rsid w:val="00776E7A"/>
    <w:rsid w:val="007773F7"/>
    <w:rsid w:val="0078006D"/>
    <w:rsid w:val="00780290"/>
    <w:rsid w:val="00781162"/>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517C"/>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5F7A"/>
    <w:rsid w:val="007B632E"/>
    <w:rsid w:val="007B6732"/>
    <w:rsid w:val="007B6E99"/>
    <w:rsid w:val="007B6E9E"/>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A56"/>
    <w:rsid w:val="007D6385"/>
    <w:rsid w:val="007D69A4"/>
    <w:rsid w:val="007D6D3C"/>
    <w:rsid w:val="007D79FA"/>
    <w:rsid w:val="007E0F59"/>
    <w:rsid w:val="007E33A0"/>
    <w:rsid w:val="007E364A"/>
    <w:rsid w:val="007E636D"/>
    <w:rsid w:val="007E6B03"/>
    <w:rsid w:val="007E725F"/>
    <w:rsid w:val="007E7AF6"/>
    <w:rsid w:val="007E7BAF"/>
    <w:rsid w:val="007F02B4"/>
    <w:rsid w:val="007F09BC"/>
    <w:rsid w:val="007F0B0D"/>
    <w:rsid w:val="007F1096"/>
    <w:rsid w:val="007F39EA"/>
    <w:rsid w:val="007F3C91"/>
    <w:rsid w:val="007F497B"/>
    <w:rsid w:val="007F684D"/>
    <w:rsid w:val="007F7A8D"/>
    <w:rsid w:val="00800158"/>
    <w:rsid w:val="00800B27"/>
    <w:rsid w:val="008016AC"/>
    <w:rsid w:val="00801CA0"/>
    <w:rsid w:val="008036FE"/>
    <w:rsid w:val="00803D14"/>
    <w:rsid w:val="0080460D"/>
    <w:rsid w:val="00805762"/>
    <w:rsid w:val="00805E13"/>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168D"/>
    <w:rsid w:val="008425AD"/>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59D9"/>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51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09CC"/>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1923"/>
    <w:rsid w:val="009125AE"/>
    <w:rsid w:val="0091303D"/>
    <w:rsid w:val="00913343"/>
    <w:rsid w:val="00913430"/>
    <w:rsid w:val="00913466"/>
    <w:rsid w:val="009141A6"/>
    <w:rsid w:val="0091473B"/>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826"/>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915"/>
    <w:rsid w:val="00956C30"/>
    <w:rsid w:val="00957B4B"/>
    <w:rsid w:val="00961877"/>
    <w:rsid w:val="0096190C"/>
    <w:rsid w:val="00962675"/>
    <w:rsid w:val="00962CF3"/>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3BB"/>
    <w:rsid w:val="009909F4"/>
    <w:rsid w:val="009914F1"/>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1C91"/>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872E3"/>
    <w:rsid w:val="00A92454"/>
    <w:rsid w:val="00A92807"/>
    <w:rsid w:val="00A92BE2"/>
    <w:rsid w:val="00A92D14"/>
    <w:rsid w:val="00A935E0"/>
    <w:rsid w:val="00A93B95"/>
    <w:rsid w:val="00A94585"/>
    <w:rsid w:val="00A95174"/>
    <w:rsid w:val="00A95E7C"/>
    <w:rsid w:val="00A96625"/>
    <w:rsid w:val="00A974AE"/>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E94"/>
    <w:rsid w:val="00B17035"/>
    <w:rsid w:val="00B17D6B"/>
    <w:rsid w:val="00B20443"/>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817"/>
    <w:rsid w:val="00B6659F"/>
    <w:rsid w:val="00B66ED7"/>
    <w:rsid w:val="00B6744B"/>
    <w:rsid w:val="00B67E36"/>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794"/>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5D70"/>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A89"/>
    <w:rsid w:val="00BF4F40"/>
    <w:rsid w:val="00BF5174"/>
    <w:rsid w:val="00BF5A8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37"/>
    <w:rsid w:val="00C46AE3"/>
    <w:rsid w:val="00C47068"/>
    <w:rsid w:val="00C47D85"/>
    <w:rsid w:val="00C50B7F"/>
    <w:rsid w:val="00C50BE7"/>
    <w:rsid w:val="00C50CAF"/>
    <w:rsid w:val="00C52289"/>
    <w:rsid w:val="00C5272E"/>
    <w:rsid w:val="00C5371C"/>
    <w:rsid w:val="00C54B5C"/>
    <w:rsid w:val="00C5655B"/>
    <w:rsid w:val="00C567C8"/>
    <w:rsid w:val="00C56CC4"/>
    <w:rsid w:val="00C5768C"/>
    <w:rsid w:val="00C57DC7"/>
    <w:rsid w:val="00C603FE"/>
    <w:rsid w:val="00C6144C"/>
    <w:rsid w:val="00C62BDE"/>
    <w:rsid w:val="00C62CCD"/>
    <w:rsid w:val="00C6306C"/>
    <w:rsid w:val="00C64495"/>
    <w:rsid w:val="00C64BB9"/>
    <w:rsid w:val="00C65430"/>
    <w:rsid w:val="00C655DC"/>
    <w:rsid w:val="00C658D6"/>
    <w:rsid w:val="00C660C3"/>
    <w:rsid w:val="00C67F27"/>
    <w:rsid w:val="00C722CE"/>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4D98"/>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354"/>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0ADF"/>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22B"/>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2638"/>
    <w:rsid w:val="00DB33F1"/>
    <w:rsid w:val="00DB33FF"/>
    <w:rsid w:val="00DB3A6C"/>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4AC"/>
    <w:rsid w:val="00E66696"/>
    <w:rsid w:val="00E6723B"/>
    <w:rsid w:val="00E67C8C"/>
    <w:rsid w:val="00E70DA4"/>
    <w:rsid w:val="00E71703"/>
    <w:rsid w:val="00E71A10"/>
    <w:rsid w:val="00E733F2"/>
    <w:rsid w:val="00E73C32"/>
    <w:rsid w:val="00E74C3C"/>
    <w:rsid w:val="00E7503A"/>
    <w:rsid w:val="00E7572F"/>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030"/>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7984"/>
    <w:rsid w:val="00FF0276"/>
    <w:rsid w:val="00FF1692"/>
    <w:rsid w:val="00FF17BF"/>
    <w:rsid w:val="00FF1A63"/>
    <w:rsid w:val="00FF1DAA"/>
    <w:rsid w:val="00FF28EE"/>
    <w:rsid w:val="00FF460A"/>
    <w:rsid w:val="00FF4EE3"/>
    <w:rsid w:val="00FF5339"/>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lang w:val="en-GB"/>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ttich.co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docMetadata/LabelInfo.xml><?xml version="1.0" encoding="utf-8"?>
<clbl:labelList xmlns:clbl="http://schemas.microsoft.com/office/2020/mipLabelMetadata">
  <clbl:label id="{adb12509-ad5c-4346-93ee-6526b108a1ee}" enabled="1" method="Standar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815</Words>
  <Characters>5140</Characters>
  <Application>Microsoft Office Word</Application>
  <DocSecurity>0</DocSecurity>
  <Lines>42</Lines>
  <Paragraphs>11</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La cuisine, un espace de vie polyvalent - Salon de la cuisine 2026 : un aperçu des nouveaux concepts d'aménagement avec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cuisine, un espace de vie polyvalent - Salon de la cuisine 2026 : un aperçu des nouveaux concepts d'aménagement avec Hettich</dc:title>
  <dc:creator>Frauke Sänger</dc:creator>
  <cp:lastModifiedBy>Anke Wöhler</cp:lastModifiedBy>
  <cp:revision>14</cp:revision>
  <cp:lastPrinted>2026-08-12T12:12:00Z</cp:lastPrinted>
  <dcterms:created xsi:type="dcterms:W3CDTF">2026-08-19T08:20:00Z</dcterms:created>
  <dcterms:modified xsi:type="dcterms:W3CDTF">2026-08-24T09:06:00Z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6f478329,3272c424,7e994030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ies>
</file>