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34DDC" w14:textId="2B6631B3" w:rsidR="003B0F66" w:rsidRDefault="00C3637E" w:rsidP="000C770D">
      <w:pPr>
        <w:spacing w:line="360" w:lineRule="auto"/>
        <w:rPr>
          <w:rFonts w:cs="Arial"/>
          <w:b/>
          <w:color w:val="auto"/>
          <w:sz w:val="28"/>
          <w:szCs w:val="28"/>
        </w:rPr>
      </w:pPr>
      <w:r>
        <w:rPr>
          <w:rFonts w:cs="Arial"/>
          <w:b/>
          <w:color w:val="auto"/>
          <w:sz w:val="28"/>
          <w:szCs w:val="28"/>
        </w:rPr>
        <w:t>H</w:t>
      </w:r>
      <w:r w:rsidR="00B411A5">
        <w:rPr>
          <w:rFonts w:cs="Arial"/>
          <w:b/>
          <w:color w:val="auto"/>
          <w:sz w:val="28"/>
          <w:szCs w:val="28"/>
        </w:rPr>
        <w:t>ettich unterstützt innovative Unternehmen</w:t>
      </w:r>
    </w:p>
    <w:p w14:paraId="27684F00" w14:textId="3DC2AA40" w:rsidR="000C770D" w:rsidRDefault="00B411A5" w:rsidP="000C770D">
      <w:pPr>
        <w:spacing w:line="360" w:lineRule="auto"/>
        <w:rPr>
          <w:rFonts w:cs="Arial"/>
          <w:b/>
          <w:color w:val="auto"/>
          <w:szCs w:val="24"/>
        </w:rPr>
      </w:pPr>
      <w:r>
        <w:rPr>
          <w:rFonts w:cs="Arial"/>
          <w:b/>
          <w:color w:val="auto"/>
          <w:szCs w:val="24"/>
        </w:rPr>
        <w:t>Zum zweiten Mal ist Hettich Investor des High-Tech Gründerfonds (HTGF)</w:t>
      </w:r>
    </w:p>
    <w:p w14:paraId="0F4593F4" w14:textId="77777777" w:rsidR="00A500CB" w:rsidRDefault="00A500CB" w:rsidP="000C770D">
      <w:pPr>
        <w:spacing w:line="360" w:lineRule="auto"/>
        <w:rPr>
          <w:rFonts w:cs="Arial"/>
          <w:b/>
          <w:color w:val="auto"/>
          <w:szCs w:val="24"/>
        </w:rPr>
      </w:pPr>
    </w:p>
    <w:p w14:paraId="016F6C70" w14:textId="2065BF3E" w:rsidR="007F0D94" w:rsidRDefault="00B411A5" w:rsidP="00B411A5">
      <w:pPr>
        <w:spacing w:line="360" w:lineRule="auto"/>
        <w:rPr>
          <w:rFonts w:cs="Arial"/>
          <w:b/>
          <w:color w:val="auto"/>
          <w:szCs w:val="24"/>
        </w:rPr>
      </w:pPr>
      <w:r w:rsidRPr="00B411A5">
        <w:rPr>
          <w:rFonts w:cs="Arial"/>
          <w:b/>
          <w:color w:val="auto"/>
          <w:szCs w:val="24"/>
        </w:rPr>
        <w:t xml:space="preserve">Der High-Tech Gründerfonds legt seinen vierten Fonds auf und erreicht bereits mit dem First Closing ein zugesagtes Volumen von insgesamt über 400 Mio. Euro. Mehr als 130 Mio. Euro davon kommen von privaten Investoren, die sich neben dem Bundesministerium für Wirtschaft und Klimaschutz (BMWK) und KfW Capital an dem vierten Fonds des HTGF beteiligen. </w:t>
      </w:r>
      <w:r w:rsidR="007F0D94">
        <w:rPr>
          <w:rFonts w:cs="Arial"/>
          <w:b/>
          <w:color w:val="auto"/>
          <w:szCs w:val="24"/>
        </w:rPr>
        <w:t>N</w:t>
      </w:r>
      <w:r w:rsidR="00651242">
        <w:rPr>
          <w:rFonts w:cs="Arial"/>
          <w:b/>
          <w:color w:val="auto"/>
          <w:szCs w:val="24"/>
        </w:rPr>
        <w:t xml:space="preserve">ach </w:t>
      </w:r>
      <w:r w:rsidR="00EE3AAE">
        <w:rPr>
          <w:rFonts w:cs="Arial"/>
          <w:b/>
          <w:color w:val="auto"/>
          <w:szCs w:val="24"/>
        </w:rPr>
        <w:t>der Beteiligung am Fonds drei seit</w:t>
      </w:r>
      <w:r w:rsidR="007F0D94">
        <w:rPr>
          <w:rFonts w:cs="Arial"/>
          <w:b/>
          <w:color w:val="auto"/>
          <w:szCs w:val="24"/>
        </w:rPr>
        <w:t xml:space="preserve"> 2017 ist die Hettich Gruppe auch 2022 als Investor</w:t>
      </w:r>
      <w:r w:rsidR="00EE3AAE">
        <w:rPr>
          <w:rFonts w:cs="Arial"/>
          <w:b/>
          <w:color w:val="auto"/>
          <w:szCs w:val="24"/>
        </w:rPr>
        <w:t xml:space="preserve"> in Fonds vier</w:t>
      </w:r>
      <w:r w:rsidR="007F0D94">
        <w:rPr>
          <w:rFonts w:cs="Arial"/>
          <w:b/>
          <w:color w:val="auto"/>
          <w:szCs w:val="24"/>
        </w:rPr>
        <w:t xml:space="preserve"> dabei.</w:t>
      </w:r>
    </w:p>
    <w:p w14:paraId="66A1B9E3" w14:textId="77777777" w:rsidR="00A500CB" w:rsidRPr="00B411A5" w:rsidRDefault="00A500CB" w:rsidP="00B411A5">
      <w:pPr>
        <w:spacing w:line="360" w:lineRule="auto"/>
        <w:rPr>
          <w:rFonts w:cs="Arial"/>
          <w:b/>
          <w:color w:val="auto"/>
          <w:szCs w:val="24"/>
        </w:rPr>
      </w:pPr>
    </w:p>
    <w:p w14:paraId="779FE260" w14:textId="120790C7" w:rsidR="00B411A5" w:rsidRDefault="007B3F9C" w:rsidP="00B411A5">
      <w:pPr>
        <w:spacing w:line="360" w:lineRule="auto"/>
        <w:rPr>
          <w:rFonts w:cs="Arial"/>
          <w:color w:val="auto"/>
          <w:szCs w:val="24"/>
        </w:rPr>
      </w:pPr>
      <w:r w:rsidRPr="007B3F9C">
        <w:rPr>
          <w:rFonts w:cs="Arial"/>
          <w:color w:val="auto"/>
          <w:szCs w:val="24"/>
        </w:rPr>
        <w:t xml:space="preserve">Der HTGF führt </w:t>
      </w:r>
      <w:r w:rsidR="00B411A5" w:rsidRPr="007B3F9C">
        <w:rPr>
          <w:rFonts w:cs="Arial"/>
          <w:color w:val="auto"/>
          <w:szCs w:val="24"/>
        </w:rPr>
        <w:t>als Public-Private-Partnership die erfolgreiche Zusammenarbeit von öffentlichen und privaten Fondsinvestoren in die nächste Generation: 40 Unternehmen aus unterschiedlichsten Branchen beteiligen sich am HTGF IV, vor allem der Mittelstand ist stark vertreten, hinzu kommen zahlreiche Großunternehmen und Family Offices.</w:t>
      </w:r>
    </w:p>
    <w:p w14:paraId="291C056A" w14:textId="77777777" w:rsidR="007B3F9C" w:rsidRPr="007B3F9C" w:rsidRDefault="007B3F9C" w:rsidP="00B411A5">
      <w:pPr>
        <w:spacing w:line="360" w:lineRule="auto"/>
        <w:rPr>
          <w:rFonts w:cs="Arial"/>
          <w:color w:val="auto"/>
          <w:szCs w:val="24"/>
        </w:rPr>
      </w:pPr>
    </w:p>
    <w:p w14:paraId="5D68DFAC" w14:textId="79A5B530" w:rsidR="007B3F9C" w:rsidRDefault="00B411A5" w:rsidP="00B411A5">
      <w:pPr>
        <w:spacing w:line="360" w:lineRule="auto"/>
        <w:rPr>
          <w:rFonts w:cs="Arial"/>
          <w:color w:val="auto"/>
          <w:szCs w:val="24"/>
        </w:rPr>
      </w:pPr>
      <w:r w:rsidRPr="007B3F9C">
        <w:rPr>
          <w:rFonts w:cs="Arial"/>
          <w:color w:val="auto"/>
          <w:szCs w:val="24"/>
        </w:rPr>
        <w:t>Der neue Fonds begleitet mit seiner Frühfinanzierung junge Unternehmen aus den Bereichen Digital Tech, Industrial Tech sowie Life Sciences und Chemie. Dabei werden die Analyse- und Auswahlmethoden noch stärker auf den Aspekt der Nachhaltigkeit ausgerichtet.</w:t>
      </w:r>
      <w:r w:rsidR="007B3F9C">
        <w:rPr>
          <w:rFonts w:cs="Arial"/>
          <w:color w:val="auto"/>
          <w:szCs w:val="24"/>
        </w:rPr>
        <w:t xml:space="preserve"> „</w:t>
      </w:r>
      <w:r w:rsidR="007B3F9C" w:rsidRPr="007F0D94">
        <w:rPr>
          <w:rFonts w:cs="Arial"/>
          <w:color w:val="auto"/>
          <w:szCs w:val="24"/>
        </w:rPr>
        <w:t xml:space="preserve">Nachhaltigkeit zu stärken, bedeutet für uns als Hettich, auch in zukünftige Generationen und Ideen zu investieren. Deshalb sind wir stolz darauf, </w:t>
      </w:r>
      <w:r w:rsidR="000852E9">
        <w:rPr>
          <w:rFonts w:cs="Arial"/>
          <w:color w:val="auto"/>
          <w:szCs w:val="24"/>
        </w:rPr>
        <w:t xml:space="preserve">ein </w:t>
      </w:r>
      <w:r w:rsidR="007B3F9C" w:rsidRPr="007F0D94">
        <w:rPr>
          <w:rFonts w:cs="Arial"/>
          <w:color w:val="auto"/>
          <w:szCs w:val="24"/>
        </w:rPr>
        <w:t xml:space="preserve">Teil des </w:t>
      </w:r>
      <w:r w:rsidR="00EE3AAE">
        <w:rPr>
          <w:rFonts w:cs="Arial"/>
          <w:color w:val="auto"/>
          <w:szCs w:val="24"/>
        </w:rPr>
        <w:t>HTGF-</w:t>
      </w:r>
      <w:r w:rsidR="007B3F9C" w:rsidRPr="007F0D94">
        <w:rPr>
          <w:rFonts w:cs="Arial"/>
          <w:color w:val="auto"/>
          <w:szCs w:val="24"/>
        </w:rPr>
        <w:t>Netzwerks zu sein</w:t>
      </w:r>
      <w:r w:rsidR="007B3F9C">
        <w:rPr>
          <w:rFonts w:cs="Arial"/>
          <w:color w:val="auto"/>
          <w:szCs w:val="24"/>
        </w:rPr>
        <w:t xml:space="preserve">“, </w:t>
      </w:r>
      <w:r w:rsidR="00EE3AAE">
        <w:rPr>
          <w:rFonts w:cs="Arial"/>
          <w:color w:val="auto"/>
          <w:szCs w:val="24"/>
        </w:rPr>
        <w:t xml:space="preserve">sagt </w:t>
      </w:r>
      <w:r w:rsidR="007B3F9C">
        <w:rPr>
          <w:rFonts w:cs="Arial"/>
          <w:color w:val="auto"/>
          <w:szCs w:val="24"/>
        </w:rPr>
        <w:t>Jana Schönfeld, Geschäftsführerin der Hettich Gruppe.</w:t>
      </w:r>
    </w:p>
    <w:p w14:paraId="6C245273" w14:textId="20021488" w:rsidR="007B3F9C" w:rsidRDefault="007B3F9C" w:rsidP="00B411A5">
      <w:pPr>
        <w:spacing w:line="360" w:lineRule="auto"/>
        <w:rPr>
          <w:rFonts w:cs="Arial"/>
          <w:color w:val="auto"/>
          <w:szCs w:val="24"/>
        </w:rPr>
      </w:pPr>
      <w:r w:rsidRPr="007F0D94">
        <w:rPr>
          <w:rFonts w:cs="Arial"/>
          <w:color w:val="auto"/>
          <w:szCs w:val="24"/>
        </w:rPr>
        <w:lastRenderedPageBreak/>
        <w:t xml:space="preserve">Gemeinsam mit dem HTGF und anderen etablierten Unternehmen möchte Hettich die Zukunft innovativer Unternehmen </w:t>
      </w:r>
      <w:r w:rsidR="00857CFF">
        <w:rPr>
          <w:rFonts w:cs="Arial"/>
          <w:color w:val="auto"/>
          <w:szCs w:val="24"/>
        </w:rPr>
        <w:t xml:space="preserve">miterleben </w:t>
      </w:r>
      <w:r w:rsidRPr="007F0D94">
        <w:rPr>
          <w:rFonts w:cs="Arial"/>
          <w:color w:val="auto"/>
          <w:szCs w:val="24"/>
        </w:rPr>
        <w:t xml:space="preserve">und </w:t>
      </w:r>
      <w:r w:rsidR="00EE3AAE">
        <w:rPr>
          <w:rFonts w:cs="Arial"/>
          <w:color w:val="auto"/>
          <w:szCs w:val="24"/>
        </w:rPr>
        <w:t xml:space="preserve">von den </w:t>
      </w:r>
      <w:r w:rsidRPr="007F0D94">
        <w:rPr>
          <w:rFonts w:cs="Arial"/>
          <w:color w:val="auto"/>
          <w:szCs w:val="24"/>
        </w:rPr>
        <w:t>unternehmerische</w:t>
      </w:r>
      <w:r w:rsidR="00EE3AAE">
        <w:rPr>
          <w:rFonts w:cs="Arial"/>
          <w:color w:val="auto"/>
          <w:szCs w:val="24"/>
        </w:rPr>
        <w:t>n</w:t>
      </w:r>
      <w:r w:rsidRPr="007F0D94">
        <w:rPr>
          <w:rFonts w:cs="Arial"/>
          <w:color w:val="auto"/>
          <w:szCs w:val="24"/>
        </w:rPr>
        <w:t xml:space="preserve"> Ideen der</w:t>
      </w:r>
      <w:r>
        <w:rPr>
          <w:rFonts w:cs="Arial"/>
          <w:color w:val="auto"/>
          <w:szCs w:val="24"/>
        </w:rPr>
        <w:t xml:space="preserve"> Start-up-Gründer im Netzwerk</w:t>
      </w:r>
      <w:r w:rsidRPr="007F0D94">
        <w:rPr>
          <w:rFonts w:cs="Arial"/>
          <w:color w:val="auto"/>
          <w:szCs w:val="24"/>
        </w:rPr>
        <w:t xml:space="preserve"> </w:t>
      </w:r>
      <w:r w:rsidR="00EE3AAE">
        <w:rPr>
          <w:rFonts w:cs="Arial"/>
          <w:color w:val="auto"/>
          <w:szCs w:val="24"/>
        </w:rPr>
        <w:t>lerne</w:t>
      </w:r>
      <w:r w:rsidR="00EE3AAE" w:rsidRPr="007F0D94">
        <w:rPr>
          <w:rFonts w:cs="Arial"/>
          <w:color w:val="auto"/>
          <w:szCs w:val="24"/>
        </w:rPr>
        <w:t>n</w:t>
      </w:r>
      <w:r w:rsidRPr="007F0D94">
        <w:rPr>
          <w:rFonts w:cs="Arial"/>
          <w:color w:val="auto"/>
          <w:szCs w:val="24"/>
        </w:rPr>
        <w:t>.</w:t>
      </w:r>
      <w:r>
        <w:rPr>
          <w:rFonts w:cs="Arial"/>
          <w:color w:val="auto"/>
          <w:szCs w:val="24"/>
        </w:rPr>
        <w:t xml:space="preserve"> </w:t>
      </w:r>
      <w:r w:rsidR="00FB6FB7">
        <w:rPr>
          <w:rFonts w:cs="Arial"/>
          <w:color w:val="auto"/>
          <w:szCs w:val="24"/>
        </w:rPr>
        <w:t xml:space="preserve">So wird </w:t>
      </w:r>
      <w:r>
        <w:rPr>
          <w:rFonts w:cs="Arial"/>
          <w:color w:val="auto"/>
          <w:szCs w:val="24"/>
        </w:rPr>
        <w:t xml:space="preserve">in rund 40 </w:t>
      </w:r>
      <w:bookmarkStart w:id="0" w:name="_GoBack"/>
      <w:bookmarkEnd w:id="0"/>
      <w:r>
        <w:rPr>
          <w:rFonts w:cs="Arial"/>
          <w:color w:val="auto"/>
          <w:szCs w:val="24"/>
        </w:rPr>
        <w:t xml:space="preserve">innovative </w:t>
      </w:r>
      <w:r w:rsidR="00857CFF">
        <w:rPr>
          <w:rFonts w:cs="Arial"/>
          <w:color w:val="auto"/>
          <w:szCs w:val="24"/>
        </w:rPr>
        <w:t>T</w:t>
      </w:r>
      <w:r>
        <w:rPr>
          <w:rFonts w:cs="Arial"/>
          <w:color w:val="auto"/>
          <w:szCs w:val="24"/>
        </w:rPr>
        <w:t xml:space="preserve">echnologie-Start-ups pro Jahr </w:t>
      </w:r>
      <w:r w:rsidR="00FB6FB7">
        <w:rPr>
          <w:rFonts w:cs="Arial"/>
          <w:color w:val="auto"/>
          <w:szCs w:val="24"/>
        </w:rPr>
        <w:t xml:space="preserve">in der Startphase investiert und damit ein wichtiger Beitrag für den Wirtschaftsstandort Deutschland geleistet. </w:t>
      </w:r>
    </w:p>
    <w:p w14:paraId="7BD37DF6" w14:textId="6B90F867" w:rsidR="00FB6FB7" w:rsidRDefault="00FB6FB7" w:rsidP="00B411A5">
      <w:pPr>
        <w:spacing w:line="360" w:lineRule="auto"/>
        <w:rPr>
          <w:rFonts w:cs="Arial"/>
          <w:color w:val="auto"/>
          <w:szCs w:val="24"/>
        </w:rPr>
      </w:pPr>
      <w:r>
        <w:rPr>
          <w:rFonts w:cs="Arial"/>
          <w:color w:val="auto"/>
          <w:szCs w:val="24"/>
        </w:rPr>
        <w:br/>
        <w:t xml:space="preserve">„Nachdem wir </w:t>
      </w:r>
      <w:r w:rsidR="00857CFF">
        <w:rPr>
          <w:rFonts w:cs="Arial"/>
          <w:color w:val="auto"/>
          <w:szCs w:val="24"/>
        </w:rPr>
        <w:t xml:space="preserve">bereits seit </w:t>
      </w:r>
      <w:r>
        <w:rPr>
          <w:rFonts w:cs="Arial"/>
          <w:color w:val="auto"/>
          <w:szCs w:val="24"/>
        </w:rPr>
        <w:t>2017 von dem Konzept des HTGF überzeugt</w:t>
      </w:r>
      <w:r w:rsidR="000852E9">
        <w:rPr>
          <w:rFonts w:cs="Arial"/>
          <w:color w:val="auto"/>
          <w:szCs w:val="24"/>
        </w:rPr>
        <w:t xml:space="preserve"> </w:t>
      </w:r>
      <w:r w:rsidR="00857CFF">
        <w:rPr>
          <w:rFonts w:cs="Arial"/>
          <w:color w:val="auto"/>
          <w:szCs w:val="24"/>
        </w:rPr>
        <w:t>sind</w:t>
      </w:r>
      <w:r w:rsidR="000852E9">
        <w:rPr>
          <w:rFonts w:cs="Arial"/>
          <w:color w:val="auto"/>
          <w:szCs w:val="24"/>
        </w:rPr>
        <w:t>, freuen wir uns sehr, erneut</w:t>
      </w:r>
      <w:r w:rsidR="00857CFF">
        <w:rPr>
          <w:rFonts w:cs="Arial"/>
          <w:color w:val="auto"/>
          <w:szCs w:val="24"/>
        </w:rPr>
        <w:t xml:space="preserve"> dabei zu sein und gemeinsam mit dem HTGF und vielen anderen tollen Unternehmen im Netzwerk</w:t>
      </w:r>
      <w:r w:rsidR="000852E9">
        <w:rPr>
          <w:rFonts w:cs="Arial"/>
          <w:color w:val="auto"/>
          <w:szCs w:val="24"/>
        </w:rPr>
        <w:t xml:space="preserve"> </w:t>
      </w:r>
      <w:r w:rsidR="00992A5F">
        <w:rPr>
          <w:rFonts w:cs="Arial"/>
          <w:color w:val="auto"/>
          <w:szCs w:val="24"/>
        </w:rPr>
        <w:t>junge technologiegetriebene</w:t>
      </w:r>
      <w:r w:rsidR="00857CFF">
        <w:rPr>
          <w:rFonts w:cs="Arial"/>
          <w:color w:val="auto"/>
          <w:szCs w:val="24"/>
        </w:rPr>
        <w:t xml:space="preserve"> </w:t>
      </w:r>
      <w:r>
        <w:rPr>
          <w:rFonts w:cs="Arial"/>
          <w:color w:val="auto"/>
          <w:szCs w:val="24"/>
        </w:rPr>
        <w:t xml:space="preserve">Unternehmen </w:t>
      </w:r>
      <w:r w:rsidR="00992A5F">
        <w:rPr>
          <w:rFonts w:cs="Arial"/>
          <w:color w:val="auto"/>
          <w:szCs w:val="24"/>
        </w:rPr>
        <w:t xml:space="preserve">zu </w:t>
      </w:r>
      <w:r w:rsidR="00857CFF">
        <w:rPr>
          <w:rFonts w:cs="Arial"/>
          <w:color w:val="auto"/>
          <w:szCs w:val="24"/>
        </w:rPr>
        <w:t>begleiten</w:t>
      </w:r>
      <w:r>
        <w:rPr>
          <w:rFonts w:cs="Arial"/>
          <w:color w:val="auto"/>
          <w:szCs w:val="24"/>
        </w:rPr>
        <w:t xml:space="preserve">“, </w:t>
      </w:r>
      <w:r w:rsidR="000852E9">
        <w:rPr>
          <w:rFonts w:cs="Arial"/>
          <w:color w:val="auto"/>
          <w:szCs w:val="24"/>
        </w:rPr>
        <w:t xml:space="preserve">schließt </w:t>
      </w:r>
      <w:r>
        <w:rPr>
          <w:rFonts w:cs="Arial"/>
          <w:color w:val="auto"/>
          <w:szCs w:val="24"/>
        </w:rPr>
        <w:t>Schönfeld.</w:t>
      </w:r>
    </w:p>
    <w:p w14:paraId="29418983" w14:textId="77777777" w:rsidR="005D0EB4" w:rsidRPr="00193FCB" w:rsidRDefault="005D0EB4" w:rsidP="0043395B">
      <w:pPr>
        <w:spacing w:line="360" w:lineRule="auto"/>
        <w:rPr>
          <w:rFonts w:cs="Arial"/>
        </w:rPr>
      </w:pPr>
    </w:p>
    <w:p w14:paraId="4521B501" w14:textId="5E08B849" w:rsidR="00995180" w:rsidRPr="00A449AE" w:rsidRDefault="000A7EF4" w:rsidP="00A449AE">
      <w:pPr>
        <w:widowControl w:val="0"/>
        <w:suppressAutoHyphens/>
        <w:spacing w:line="360" w:lineRule="auto"/>
        <w:rPr>
          <w:rFonts w:cs="Arial"/>
          <w:color w:val="auto"/>
          <w:szCs w:val="24"/>
          <w:lang w:val="sv-SE" w:eastAsia="sv-SE"/>
        </w:rPr>
      </w:pPr>
      <w:r w:rsidRPr="00DE241A">
        <w:rPr>
          <w:rFonts w:cs="Arial"/>
          <w:color w:val="auto"/>
          <w:szCs w:val="24"/>
          <w:lang w:val="sv-SE" w:eastAsia="sv-SE"/>
        </w:rPr>
        <w:t xml:space="preserve">Folgendes Bildmaterial steht auf </w:t>
      </w:r>
      <w:r w:rsidRPr="00DE241A">
        <w:rPr>
          <w:rFonts w:cs="Arial"/>
          <w:b/>
          <w:color w:val="auto"/>
          <w:szCs w:val="24"/>
          <w:lang w:val="sv-SE" w:eastAsia="sv-SE"/>
        </w:rPr>
        <w:t>www.hettich.com, Menü: Presse</w:t>
      </w:r>
      <w:r w:rsidRPr="00DE241A">
        <w:rPr>
          <w:rFonts w:cs="Arial"/>
          <w:color w:val="auto"/>
          <w:szCs w:val="24"/>
          <w:lang w:val="sv-SE" w:eastAsia="sv-SE"/>
        </w:rPr>
        <w:t xml:space="preserve"> zum Download bereit:</w:t>
      </w:r>
      <w:r w:rsidR="00DD370C">
        <w:rPr>
          <w:rFonts w:cs="Arial"/>
          <w:b/>
          <w:lang w:val="sv-SE" w:eastAsia="sv-SE"/>
        </w:rPr>
        <w:br/>
      </w:r>
      <w:r w:rsidR="00995180" w:rsidRPr="00A96002">
        <w:rPr>
          <w:rFonts w:cs="Arial"/>
          <w:b/>
          <w:lang w:val="sv-SE" w:eastAsia="sv-SE"/>
        </w:rPr>
        <w:t>Abbildung</w:t>
      </w:r>
      <w:r w:rsidR="003D7AAB">
        <w:rPr>
          <w:rFonts w:cs="Arial"/>
          <w:b/>
          <w:lang w:val="sv-SE" w:eastAsia="sv-SE"/>
        </w:rPr>
        <w:t>en</w:t>
      </w:r>
    </w:p>
    <w:p w14:paraId="3929C579" w14:textId="77777777" w:rsidR="005D3831" w:rsidRDefault="00995180" w:rsidP="00DE241A">
      <w:pPr>
        <w:suppressAutoHyphens/>
        <w:spacing w:line="360" w:lineRule="auto"/>
        <w:ind w:right="-1"/>
        <w:rPr>
          <w:rFonts w:cs="Arial"/>
          <w:b/>
          <w:lang w:val="sv-SE" w:eastAsia="sv-SE"/>
        </w:rPr>
      </w:pPr>
      <w:r w:rsidRPr="00A96002">
        <w:rPr>
          <w:rFonts w:cs="Arial"/>
          <w:b/>
          <w:lang w:val="sv-SE" w:eastAsia="sv-SE"/>
        </w:rPr>
        <w:t>Bildunterschrift</w:t>
      </w:r>
      <w:r w:rsidR="00DD370C">
        <w:rPr>
          <w:rFonts w:cs="Arial"/>
          <w:b/>
          <w:lang w:val="sv-SE" w:eastAsia="sv-SE"/>
        </w:rPr>
        <w:t>en</w:t>
      </w:r>
      <w:r>
        <w:rPr>
          <w:rFonts w:cs="Arial"/>
          <w:b/>
          <w:lang w:val="sv-SE" w:eastAsia="sv-SE"/>
        </w:rPr>
        <w:br/>
      </w:r>
    </w:p>
    <w:p w14:paraId="12899232" w14:textId="49AD4A3D" w:rsidR="00D75B3C" w:rsidRDefault="008775D4" w:rsidP="00CB220D">
      <w:pPr>
        <w:autoSpaceDE w:val="0"/>
        <w:autoSpaceDN w:val="0"/>
        <w:adjustRightInd w:val="0"/>
        <w:rPr>
          <w:rFonts w:cs="Arial"/>
          <w:b/>
          <w:lang w:val="sv-SE" w:eastAsia="sv-SE"/>
        </w:rPr>
      </w:pPr>
      <w:r>
        <w:rPr>
          <w:rFonts w:cs="Arial"/>
          <w:b/>
          <w:lang w:val="sv-SE" w:eastAsia="sv-SE"/>
        </w:rPr>
        <w:pict w14:anchorId="36BB41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5pt;height:161pt">
            <v:imagedata r:id="rId8" o:title="Hettich_1080x1350-100"/>
          </v:shape>
        </w:pict>
      </w:r>
    </w:p>
    <w:p w14:paraId="42BA3678" w14:textId="0F7CCE5E" w:rsidR="00286699" w:rsidRDefault="00992A5F" w:rsidP="00286699">
      <w:pPr>
        <w:autoSpaceDE w:val="0"/>
        <w:autoSpaceDN w:val="0"/>
        <w:adjustRightInd w:val="0"/>
        <w:rPr>
          <w:rFonts w:cs="Arial"/>
          <w:sz w:val="22"/>
          <w:szCs w:val="22"/>
        </w:rPr>
      </w:pPr>
      <w:r>
        <w:rPr>
          <w:rFonts w:cs="Arial"/>
          <w:color w:val="000000" w:themeColor="text1"/>
          <w:sz w:val="22"/>
          <w:szCs w:val="22"/>
        </w:rPr>
        <w:t>24</w:t>
      </w:r>
      <w:r w:rsidR="00286699" w:rsidRPr="00286699">
        <w:rPr>
          <w:rFonts w:cs="Arial"/>
          <w:color w:val="000000" w:themeColor="text1"/>
          <w:sz w:val="22"/>
          <w:szCs w:val="22"/>
        </w:rPr>
        <w:t>202</w:t>
      </w:r>
      <w:r w:rsidR="00286699" w:rsidRPr="00286699">
        <w:rPr>
          <w:rFonts w:cs="Arial"/>
          <w:sz w:val="22"/>
          <w:szCs w:val="22"/>
        </w:rPr>
        <w:t>2_a</w:t>
      </w:r>
    </w:p>
    <w:p w14:paraId="7CC87D2C" w14:textId="618CE53C" w:rsidR="00EA4411" w:rsidRPr="00087389" w:rsidRDefault="00297D25" w:rsidP="00C707EB">
      <w:pPr>
        <w:autoSpaceDE w:val="0"/>
        <w:autoSpaceDN w:val="0"/>
        <w:adjustRightInd w:val="0"/>
        <w:rPr>
          <w:rFonts w:cs="Arial"/>
          <w:sz w:val="22"/>
          <w:szCs w:val="22"/>
        </w:rPr>
      </w:pPr>
      <w:r>
        <w:rPr>
          <w:sz w:val="22"/>
          <w:szCs w:val="22"/>
        </w:rPr>
        <w:t xml:space="preserve">Hettich unterstützt Start-ups als Investor des High-Tech Gründerfonds IV. </w:t>
      </w:r>
      <w:r>
        <w:rPr>
          <w:rFonts w:cs="Arial"/>
          <w:color w:val="000000" w:themeColor="text1"/>
          <w:sz w:val="22"/>
          <w:szCs w:val="22"/>
        </w:rPr>
        <w:t>Foto:</w:t>
      </w:r>
      <w:r>
        <w:t xml:space="preserve"> </w:t>
      </w:r>
      <w:r>
        <w:rPr>
          <w:rFonts w:cs="Arial"/>
          <w:color w:val="000000" w:themeColor="text1"/>
          <w:sz w:val="22"/>
          <w:szCs w:val="22"/>
        </w:rPr>
        <w:t xml:space="preserve">HTGF – </w:t>
      </w:r>
      <w:r w:rsidRPr="00297D25">
        <w:rPr>
          <w:rFonts w:cs="Arial"/>
          <w:color w:val="000000" w:themeColor="text1"/>
          <w:sz w:val="22"/>
          <w:szCs w:val="22"/>
        </w:rPr>
        <w:t>by Steffen Hauser</w:t>
      </w:r>
    </w:p>
    <w:p w14:paraId="578C7E14" w14:textId="77777777" w:rsidR="00B8511B" w:rsidRDefault="00B8511B" w:rsidP="00C707EB">
      <w:pPr>
        <w:autoSpaceDE w:val="0"/>
        <w:autoSpaceDN w:val="0"/>
        <w:adjustRightInd w:val="0"/>
        <w:rPr>
          <w:rFonts w:cs="Arial"/>
          <w:color w:val="000000" w:themeColor="text1"/>
          <w:sz w:val="22"/>
          <w:szCs w:val="22"/>
        </w:rPr>
      </w:pPr>
    </w:p>
    <w:p w14:paraId="1805DB48" w14:textId="6F4DF650" w:rsidR="00297D25" w:rsidRDefault="00992A5F" w:rsidP="00C707EB">
      <w:pPr>
        <w:autoSpaceDE w:val="0"/>
        <w:autoSpaceDN w:val="0"/>
        <w:adjustRightInd w:val="0"/>
        <w:rPr>
          <w:rFonts w:cs="Arial"/>
          <w:color w:val="000000" w:themeColor="text1"/>
          <w:sz w:val="22"/>
          <w:szCs w:val="22"/>
        </w:rPr>
      </w:pPr>
      <w:r>
        <w:rPr>
          <w:rFonts w:cs="Arial"/>
          <w:color w:val="000000" w:themeColor="text1"/>
          <w:sz w:val="22"/>
          <w:szCs w:val="22"/>
        </w:rPr>
        <w:lastRenderedPageBreak/>
        <w:pict w14:anchorId="75E60381">
          <v:shape id="_x0000_i1029" type="#_x0000_t75" style="width:198pt;height:143pt">
            <v:imagedata r:id="rId9" o:title="PR_Roman Albrecht_HTGF_2022_180x130"/>
          </v:shape>
        </w:pict>
      </w:r>
    </w:p>
    <w:p w14:paraId="43CD9EF4" w14:textId="6D846663" w:rsidR="00B8511B" w:rsidRDefault="00992A5F" w:rsidP="00C707EB">
      <w:pPr>
        <w:autoSpaceDE w:val="0"/>
        <w:autoSpaceDN w:val="0"/>
        <w:adjustRightInd w:val="0"/>
        <w:rPr>
          <w:rFonts w:cs="Arial"/>
          <w:color w:val="000000" w:themeColor="text1"/>
          <w:sz w:val="22"/>
          <w:szCs w:val="22"/>
        </w:rPr>
      </w:pPr>
      <w:r>
        <w:rPr>
          <w:rFonts w:cs="Arial"/>
          <w:color w:val="000000" w:themeColor="text1"/>
          <w:sz w:val="22"/>
          <w:szCs w:val="22"/>
        </w:rPr>
        <w:t>24</w:t>
      </w:r>
      <w:r w:rsidR="00A449AE">
        <w:rPr>
          <w:rFonts w:cs="Arial"/>
          <w:color w:val="000000" w:themeColor="text1"/>
          <w:sz w:val="22"/>
          <w:szCs w:val="22"/>
        </w:rPr>
        <w:t>2022_b</w:t>
      </w:r>
    </w:p>
    <w:p w14:paraId="3631B2EE" w14:textId="1534467F" w:rsidR="00297D25" w:rsidRDefault="00297D25" w:rsidP="00C707EB">
      <w:pPr>
        <w:autoSpaceDE w:val="0"/>
        <w:autoSpaceDN w:val="0"/>
        <w:adjustRightInd w:val="0"/>
        <w:rPr>
          <w:rFonts w:cs="Arial"/>
          <w:color w:val="000000" w:themeColor="text1"/>
          <w:sz w:val="22"/>
          <w:szCs w:val="22"/>
        </w:rPr>
      </w:pPr>
      <w:r>
        <w:rPr>
          <w:rFonts w:cs="Arial"/>
          <w:color w:val="000000" w:themeColor="text1"/>
          <w:sz w:val="22"/>
          <w:szCs w:val="22"/>
        </w:rPr>
        <w:t>Roman Albrecht, Projektmanager bei Hettich, stellt Hettich als Investor und Unternehmenspartner bei den Family Days des HTGF IV vor.</w:t>
      </w:r>
    </w:p>
    <w:p w14:paraId="752F3562" w14:textId="177E0B02" w:rsidR="00694D48" w:rsidRPr="00C707EB" w:rsidRDefault="00087389" w:rsidP="00C707EB">
      <w:pPr>
        <w:autoSpaceDE w:val="0"/>
        <w:autoSpaceDN w:val="0"/>
        <w:adjustRightInd w:val="0"/>
        <w:rPr>
          <w:rFonts w:cs="Arial"/>
          <w:color w:val="000000" w:themeColor="text1"/>
          <w:sz w:val="22"/>
          <w:szCs w:val="22"/>
        </w:rPr>
      </w:pPr>
      <w:r>
        <w:rPr>
          <w:rFonts w:cs="Arial"/>
          <w:color w:val="000000" w:themeColor="text1"/>
          <w:sz w:val="22"/>
          <w:szCs w:val="22"/>
        </w:rPr>
        <w:t>Foto: Hettich</w:t>
      </w:r>
    </w:p>
    <w:p w14:paraId="1179934B" w14:textId="77777777" w:rsidR="00221040" w:rsidRPr="004A363B" w:rsidRDefault="00221040" w:rsidP="00EB748A">
      <w:pPr>
        <w:autoSpaceDE w:val="0"/>
        <w:autoSpaceDN w:val="0"/>
        <w:adjustRightInd w:val="0"/>
        <w:rPr>
          <w:rFonts w:cs="Arial"/>
          <w:color w:val="000000" w:themeColor="text1"/>
          <w:sz w:val="22"/>
          <w:szCs w:val="22"/>
        </w:rPr>
      </w:pPr>
    </w:p>
    <w:p w14:paraId="0014509C" w14:textId="2425C1B1" w:rsidR="00EB748A" w:rsidRDefault="00992A5F" w:rsidP="00EB748A">
      <w:pPr>
        <w:autoSpaceDE w:val="0"/>
        <w:autoSpaceDN w:val="0"/>
        <w:adjustRightInd w:val="0"/>
        <w:rPr>
          <w:rFonts w:cs="Arial"/>
          <w:color w:val="auto"/>
          <w:sz w:val="22"/>
          <w:szCs w:val="22"/>
        </w:rPr>
      </w:pPr>
      <w:r>
        <w:rPr>
          <w:rFonts w:cs="Arial"/>
          <w:color w:val="auto"/>
          <w:sz w:val="22"/>
          <w:szCs w:val="22"/>
        </w:rPr>
        <w:pict w14:anchorId="568C159F">
          <v:shape id="_x0000_i1027" type="#_x0000_t75" style="width:197.5pt;height:142.5pt">
            <v:imagedata r:id="rId10" o:title="1_JS_Treppe_sitzend"/>
          </v:shape>
        </w:pict>
      </w:r>
    </w:p>
    <w:p w14:paraId="41FC2E45" w14:textId="6C3EB70D" w:rsidR="00876EC4" w:rsidRDefault="00992A5F" w:rsidP="00EB748A">
      <w:pPr>
        <w:autoSpaceDE w:val="0"/>
        <w:autoSpaceDN w:val="0"/>
        <w:adjustRightInd w:val="0"/>
        <w:rPr>
          <w:rFonts w:cs="Arial"/>
          <w:color w:val="auto"/>
          <w:sz w:val="22"/>
          <w:szCs w:val="22"/>
        </w:rPr>
      </w:pPr>
      <w:r>
        <w:rPr>
          <w:rFonts w:cs="Arial"/>
          <w:color w:val="auto"/>
          <w:sz w:val="22"/>
          <w:szCs w:val="22"/>
        </w:rPr>
        <w:t>24</w:t>
      </w:r>
      <w:r w:rsidR="00876EC4">
        <w:rPr>
          <w:rFonts w:cs="Arial"/>
          <w:color w:val="auto"/>
          <w:sz w:val="22"/>
          <w:szCs w:val="22"/>
        </w:rPr>
        <w:t>2022_c</w:t>
      </w:r>
    </w:p>
    <w:p w14:paraId="3D740A4D" w14:textId="0E663A58" w:rsidR="00876EC4" w:rsidRDefault="00876EC4" w:rsidP="00EB748A">
      <w:pPr>
        <w:autoSpaceDE w:val="0"/>
        <w:autoSpaceDN w:val="0"/>
        <w:adjustRightInd w:val="0"/>
        <w:rPr>
          <w:rFonts w:cs="Arial"/>
          <w:color w:val="auto"/>
          <w:sz w:val="22"/>
          <w:szCs w:val="22"/>
        </w:rPr>
      </w:pPr>
      <w:r>
        <w:rPr>
          <w:rFonts w:cs="Arial"/>
          <w:color w:val="auto"/>
          <w:sz w:val="22"/>
          <w:szCs w:val="22"/>
        </w:rPr>
        <w:t>Jana Schönfeld, Geschäftsführerin der Hettich G</w:t>
      </w:r>
      <w:r w:rsidR="00031B94">
        <w:rPr>
          <w:rFonts w:cs="Arial"/>
          <w:color w:val="auto"/>
          <w:sz w:val="22"/>
          <w:szCs w:val="22"/>
        </w:rPr>
        <w:t>ruppe freut sich auf neue Ideen und Innovationen der zahlreichen Start-ups.</w:t>
      </w:r>
    </w:p>
    <w:p w14:paraId="67A122FC" w14:textId="21B422E5" w:rsidR="007B2DC0" w:rsidRDefault="007B2DC0" w:rsidP="00EB748A">
      <w:pPr>
        <w:autoSpaceDE w:val="0"/>
        <w:autoSpaceDN w:val="0"/>
        <w:adjustRightInd w:val="0"/>
        <w:rPr>
          <w:rFonts w:cs="Arial"/>
          <w:color w:val="auto"/>
          <w:sz w:val="22"/>
          <w:szCs w:val="22"/>
        </w:rPr>
      </w:pPr>
      <w:r>
        <w:rPr>
          <w:rFonts w:cs="Arial"/>
          <w:color w:val="auto"/>
          <w:sz w:val="22"/>
          <w:szCs w:val="22"/>
        </w:rPr>
        <w:t>Foto: Hettich</w:t>
      </w:r>
    </w:p>
    <w:p w14:paraId="07E5C4AB" w14:textId="77777777" w:rsidR="00B12881" w:rsidRDefault="00B12881" w:rsidP="00EB748A">
      <w:pPr>
        <w:autoSpaceDE w:val="0"/>
        <w:autoSpaceDN w:val="0"/>
        <w:adjustRightInd w:val="0"/>
        <w:rPr>
          <w:rFonts w:cs="Arial"/>
          <w:color w:val="auto"/>
          <w:sz w:val="22"/>
          <w:szCs w:val="22"/>
        </w:rPr>
      </w:pPr>
    </w:p>
    <w:p w14:paraId="14B67D7C" w14:textId="77777777" w:rsidR="00B12881" w:rsidRPr="00EB748A" w:rsidRDefault="00B12881" w:rsidP="00EB748A">
      <w:pPr>
        <w:autoSpaceDE w:val="0"/>
        <w:autoSpaceDN w:val="0"/>
        <w:adjustRightInd w:val="0"/>
        <w:rPr>
          <w:rFonts w:cs="Arial"/>
          <w:color w:val="auto"/>
          <w:sz w:val="22"/>
          <w:szCs w:val="22"/>
        </w:rPr>
      </w:pPr>
    </w:p>
    <w:p w14:paraId="2BA0ABF2" w14:textId="27B18EF7" w:rsidR="00B8511B" w:rsidRPr="00B8511B" w:rsidRDefault="00B8511B" w:rsidP="006F326A">
      <w:pPr>
        <w:suppressAutoHyphens/>
        <w:ind w:right="-1"/>
        <w:rPr>
          <w:rFonts w:cs="Arial"/>
          <w:color w:val="212100"/>
          <w:sz w:val="12"/>
          <w:u w:val="single"/>
        </w:rPr>
      </w:pPr>
      <w:r w:rsidRPr="00B8511B">
        <w:rPr>
          <w:rFonts w:cs="Arial"/>
          <w:color w:val="212100"/>
          <w:sz w:val="20"/>
          <w:u w:val="single"/>
        </w:rPr>
        <w:t>Über Hettich</w:t>
      </w:r>
      <w:r>
        <w:rPr>
          <w:rFonts w:cs="Arial"/>
          <w:color w:val="212100"/>
          <w:sz w:val="20"/>
          <w:u w:val="single"/>
        </w:rPr>
        <w:br/>
      </w:r>
    </w:p>
    <w:p w14:paraId="0E76B685" w14:textId="4DF13DBA" w:rsidR="00A779C8" w:rsidRDefault="00A779C8" w:rsidP="006F326A">
      <w:pPr>
        <w:suppressAutoHyphens/>
        <w:ind w:right="-1"/>
        <w:rPr>
          <w:rFonts w:cs="Arial"/>
          <w:color w:val="212100"/>
          <w:sz w:val="20"/>
        </w:rPr>
      </w:pPr>
      <w:r w:rsidRPr="00C41FAE">
        <w:rPr>
          <w:rFonts w:cs="Arial"/>
          <w:color w:val="212100"/>
          <w:sz w:val="20"/>
        </w:rPr>
        <w:t>Das Unternehmen Hettich wurde 1888 gegründet und ist heute einer der weltweit größten und erfolgreichsten Hersteller</w:t>
      </w:r>
      <w:r w:rsidR="00221040">
        <w:rPr>
          <w:rFonts w:cs="Arial"/>
          <w:color w:val="212100"/>
          <w:sz w:val="20"/>
        </w:rPr>
        <w:t xml:space="preserve"> von Möbelbeschlägen. Mehr als 7.4</w:t>
      </w:r>
      <w:r w:rsidRPr="00C41FAE">
        <w:rPr>
          <w:rFonts w:cs="Arial"/>
          <w:color w:val="212100"/>
          <w:sz w:val="20"/>
        </w:rPr>
        <w:t xml:space="preserve">00 Mitarbeiterinnen und Mitarbeiter in fast 80 Ländern arbeiten gemeinsam für </w:t>
      </w:r>
      <w:r>
        <w:rPr>
          <w:rFonts w:cs="Arial"/>
          <w:color w:val="212100"/>
          <w:sz w:val="20"/>
        </w:rPr>
        <w:t>das</w:t>
      </w:r>
      <w:r w:rsidRPr="00C41FAE">
        <w:rPr>
          <w:rFonts w:cs="Arial"/>
          <w:color w:val="212100"/>
          <w:sz w:val="20"/>
        </w:rPr>
        <w:t xml:space="preserve"> Ziel</w:t>
      </w:r>
      <w:r>
        <w:rPr>
          <w:rFonts w:cs="Arial"/>
          <w:color w:val="212100"/>
          <w:sz w:val="20"/>
        </w:rPr>
        <w:t>,</w:t>
      </w:r>
      <w:r w:rsidRPr="00C41FAE">
        <w:rPr>
          <w:rFonts w:cs="Arial"/>
          <w:color w:val="212100"/>
          <w:sz w:val="20"/>
        </w:rPr>
        <w:t xml:space="preserve"> intelligente Technik für Möbel zu entwickeln. Damit begeister</w:t>
      </w:r>
      <w:r>
        <w:rPr>
          <w:rFonts w:cs="Arial"/>
          <w:color w:val="212100"/>
          <w:sz w:val="20"/>
        </w:rPr>
        <w:t xml:space="preserve">t Hettich </w:t>
      </w:r>
      <w:r w:rsidRPr="00C41FAE">
        <w:rPr>
          <w:rFonts w:cs="Arial"/>
          <w:color w:val="212100"/>
          <w:sz w:val="20"/>
        </w:rPr>
        <w:t>Menschen in aller Welt</w:t>
      </w:r>
      <w:r>
        <w:rPr>
          <w:rFonts w:cs="Arial"/>
          <w:color w:val="212100"/>
          <w:sz w:val="20"/>
        </w:rPr>
        <w:t xml:space="preserve"> und ist ein</w:t>
      </w:r>
      <w:r w:rsidRPr="00C41FAE">
        <w:rPr>
          <w:rFonts w:cs="Arial"/>
          <w:color w:val="212100"/>
          <w:sz w:val="20"/>
        </w:rPr>
        <w:t xml:space="preserve"> wertvoller Partner für Möbelindustrie, Handel und Handwerk.</w:t>
      </w:r>
      <w:r w:rsidRPr="00C41FAE">
        <w:rPr>
          <w:rFonts w:cs="Arial"/>
          <w:sz w:val="20"/>
        </w:rPr>
        <w:t xml:space="preserve"> </w:t>
      </w:r>
      <w:r w:rsidRPr="00C41FAE">
        <w:rPr>
          <w:rFonts w:cs="Arial"/>
          <w:color w:val="212100"/>
          <w:sz w:val="20"/>
        </w:rPr>
        <w:t xml:space="preserve">Die Marke Hettich steht für konsequente Werte: Für Qualität und Innovation. Für Zuverlässigkeit und Kundennähe. Trotz </w:t>
      </w:r>
      <w:r>
        <w:rPr>
          <w:rFonts w:cs="Arial"/>
          <w:color w:val="212100"/>
          <w:sz w:val="20"/>
        </w:rPr>
        <w:t>seiner</w:t>
      </w:r>
      <w:r w:rsidRPr="00C41FAE">
        <w:rPr>
          <w:rFonts w:cs="Arial"/>
          <w:color w:val="212100"/>
          <w:sz w:val="20"/>
        </w:rPr>
        <w:t xml:space="preserve"> Größe und internationalen Bedeutung ist Hettich ein Familienunternehmen geblieben. Unabhängig von Investoren </w:t>
      </w:r>
      <w:r>
        <w:rPr>
          <w:rFonts w:cs="Arial"/>
          <w:color w:val="212100"/>
          <w:sz w:val="20"/>
        </w:rPr>
        <w:t>wird die Unternehmensz</w:t>
      </w:r>
      <w:r w:rsidRPr="00C41FAE">
        <w:rPr>
          <w:rFonts w:cs="Arial"/>
          <w:color w:val="212100"/>
          <w:sz w:val="20"/>
        </w:rPr>
        <w:t>ukunft frei, menschlich und nachhaltig</w:t>
      </w:r>
      <w:r>
        <w:rPr>
          <w:rFonts w:cs="Arial"/>
          <w:color w:val="212100"/>
          <w:sz w:val="20"/>
        </w:rPr>
        <w:t xml:space="preserve"> gestaltet</w:t>
      </w:r>
      <w:r w:rsidRPr="00C41FAE">
        <w:rPr>
          <w:rFonts w:cs="Arial"/>
          <w:color w:val="212100"/>
          <w:sz w:val="20"/>
        </w:rPr>
        <w:t>.</w:t>
      </w:r>
      <w:r>
        <w:rPr>
          <w:rFonts w:cs="Arial"/>
          <w:color w:val="212100"/>
          <w:sz w:val="20"/>
        </w:rPr>
        <w:t xml:space="preserve"> </w:t>
      </w:r>
      <w:hyperlink r:id="rId11" w:history="1">
        <w:r w:rsidR="00010E59" w:rsidRPr="00087389">
          <w:rPr>
            <w:rStyle w:val="Hyperlink"/>
            <w:rFonts w:cs="Arial"/>
            <w:color w:val="000000" w:themeColor="text1"/>
            <w:sz w:val="20"/>
            <w:u w:val="none"/>
          </w:rPr>
          <w:t>www.hettich.com</w:t>
        </w:r>
      </w:hyperlink>
    </w:p>
    <w:p w14:paraId="18369825" w14:textId="77777777" w:rsidR="00010E59" w:rsidRDefault="00010E59" w:rsidP="006F326A">
      <w:pPr>
        <w:suppressAutoHyphens/>
        <w:ind w:right="-1"/>
        <w:rPr>
          <w:rFonts w:cs="Arial"/>
          <w:color w:val="212100"/>
          <w:sz w:val="20"/>
        </w:rPr>
      </w:pPr>
    </w:p>
    <w:p w14:paraId="01777B6B" w14:textId="21086034" w:rsidR="00010E59" w:rsidRDefault="00010E59" w:rsidP="006F326A">
      <w:pPr>
        <w:suppressAutoHyphens/>
        <w:ind w:right="-1"/>
        <w:rPr>
          <w:rFonts w:cs="Arial"/>
          <w:color w:val="212100"/>
          <w:sz w:val="20"/>
        </w:rPr>
      </w:pPr>
    </w:p>
    <w:p w14:paraId="58E97391" w14:textId="0F3A42D9" w:rsidR="00FB6FB7" w:rsidRPr="00FB6FB7" w:rsidRDefault="00FB6FB7" w:rsidP="006F326A">
      <w:pPr>
        <w:suppressAutoHyphens/>
        <w:ind w:right="-1"/>
        <w:rPr>
          <w:rFonts w:cs="Arial"/>
          <w:color w:val="212100"/>
          <w:sz w:val="20"/>
          <w:u w:val="single"/>
        </w:rPr>
      </w:pPr>
      <w:r w:rsidRPr="00FB6FB7">
        <w:rPr>
          <w:rFonts w:cs="Arial"/>
          <w:color w:val="212100"/>
          <w:sz w:val="20"/>
          <w:u w:val="single"/>
        </w:rPr>
        <w:t>Über den High-Tech Gründerfonds</w:t>
      </w:r>
    </w:p>
    <w:p w14:paraId="59E4FB0C" w14:textId="77777777" w:rsidR="00FB6FB7" w:rsidRDefault="00FB6FB7" w:rsidP="00FB6FB7">
      <w:pPr>
        <w:suppressAutoHyphens/>
        <w:ind w:right="-1"/>
        <w:rPr>
          <w:rFonts w:cs="Arial"/>
          <w:color w:val="212100"/>
          <w:sz w:val="20"/>
        </w:rPr>
      </w:pPr>
    </w:p>
    <w:p w14:paraId="66ACD37D" w14:textId="1FD7624E" w:rsidR="00FB6FB7" w:rsidRPr="0017209B" w:rsidRDefault="00FB6FB7" w:rsidP="00FB6FB7">
      <w:pPr>
        <w:suppressAutoHyphens/>
        <w:ind w:right="-1"/>
        <w:rPr>
          <w:rFonts w:cs="Arial"/>
          <w:color w:val="212100"/>
          <w:sz w:val="20"/>
        </w:rPr>
      </w:pPr>
      <w:r w:rsidRPr="00FB6FB7">
        <w:rPr>
          <w:rFonts w:cs="Arial"/>
          <w:color w:val="212100"/>
          <w:sz w:val="20"/>
        </w:rPr>
        <w:t>Der HTGF versteht sich als Plattform, die Konzerne, Mittelstands- und Fa</w:t>
      </w:r>
      <w:r>
        <w:rPr>
          <w:rFonts w:cs="Arial"/>
          <w:color w:val="212100"/>
          <w:sz w:val="20"/>
        </w:rPr>
        <w:t xml:space="preserve">milienunternehmen mit Start-ups </w:t>
      </w:r>
      <w:r w:rsidRPr="00FB6FB7">
        <w:rPr>
          <w:rFonts w:cs="Arial"/>
          <w:color w:val="212100"/>
          <w:sz w:val="20"/>
        </w:rPr>
        <w:t xml:space="preserve">vernetzt. Seit der Gründung 2005 hat </w:t>
      </w:r>
      <w:r w:rsidRPr="00FB6FB7">
        <w:rPr>
          <w:rFonts w:cs="Arial"/>
          <w:color w:val="212100"/>
          <w:sz w:val="20"/>
        </w:rPr>
        <w:lastRenderedPageBreak/>
        <w:t>Europas aktivster Seedinvestor über 670</w:t>
      </w:r>
      <w:r>
        <w:rPr>
          <w:rFonts w:cs="Arial"/>
          <w:color w:val="212100"/>
          <w:sz w:val="20"/>
        </w:rPr>
        <w:t xml:space="preserve"> Hightech-Start-ups finanziert. </w:t>
      </w:r>
      <w:r w:rsidRPr="00FB6FB7">
        <w:rPr>
          <w:rFonts w:cs="Arial"/>
          <w:color w:val="212100"/>
          <w:sz w:val="20"/>
        </w:rPr>
        <w:t>Mehr als 150 Unternehmen hat der HTGF erfolgreich verkauft, dazu gehö</w:t>
      </w:r>
      <w:r>
        <w:rPr>
          <w:rFonts w:cs="Arial"/>
          <w:color w:val="212100"/>
          <w:sz w:val="20"/>
        </w:rPr>
        <w:t xml:space="preserve">ren ein Milliardenexit und vier </w:t>
      </w:r>
      <w:r w:rsidRPr="00FB6FB7">
        <w:rPr>
          <w:rFonts w:cs="Arial"/>
          <w:color w:val="212100"/>
          <w:sz w:val="20"/>
        </w:rPr>
        <w:t>Börsengänge. Bereits von Beginn an waren Wirtschaftsunternehmen an d</w:t>
      </w:r>
      <w:r>
        <w:rPr>
          <w:rFonts w:cs="Arial"/>
          <w:color w:val="212100"/>
          <w:sz w:val="20"/>
        </w:rPr>
        <w:t xml:space="preserve">en Fonds des HTGF beteiligt. Im </w:t>
      </w:r>
      <w:r w:rsidRPr="00FB6FB7">
        <w:rPr>
          <w:rFonts w:cs="Arial"/>
          <w:color w:val="212100"/>
          <w:sz w:val="20"/>
        </w:rPr>
        <w:t>HTGF III sind aktuell 33 Industriekonzerne und mittelständische Unternehmen</w:t>
      </w:r>
      <w:r>
        <w:rPr>
          <w:rFonts w:cs="Arial"/>
          <w:color w:val="212100"/>
          <w:sz w:val="20"/>
        </w:rPr>
        <w:t xml:space="preserve"> investiert, in Fonds IV steigt </w:t>
      </w:r>
      <w:r w:rsidRPr="00FB6FB7">
        <w:rPr>
          <w:rFonts w:cs="Arial"/>
          <w:color w:val="212100"/>
          <w:sz w:val="20"/>
        </w:rPr>
        <w:t>die Anzahl der privaten Investoren auf 40; der HTGF III hatte nach dem</w:t>
      </w:r>
      <w:r>
        <w:rPr>
          <w:rFonts w:cs="Arial"/>
          <w:color w:val="212100"/>
          <w:sz w:val="20"/>
        </w:rPr>
        <w:t xml:space="preserve"> Second Closing ein Volumen von </w:t>
      </w:r>
      <w:r w:rsidRPr="00FB6FB7">
        <w:rPr>
          <w:rFonts w:cs="Arial"/>
          <w:color w:val="212100"/>
          <w:sz w:val="20"/>
        </w:rPr>
        <w:t>319,5 Mio. Euro, in Fonds IV steigt das Volumen nun auf mehr als 400 Mio. Euro. www.htgf.de</w:t>
      </w:r>
    </w:p>
    <w:sectPr w:rsidR="00FB6FB7" w:rsidRPr="0017209B" w:rsidSect="006F326A">
      <w:headerReference w:type="default" r:id="rId12"/>
      <w:footerReference w:type="default" r:id="rId13"/>
      <w:pgSz w:w="11900" w:h="16840"/>
      <w:pgMar w:top="2835" w:right="3395" w:bottom="1418" w:left="1418" w:header="709" w:footer="6"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BAEA2" w16cex:dateUtc="2022-05-15T07:20:00Z"/>
  <w16cex:commentExtensible w16cex:durableId="262BAEA3" w16cex:dateUtc="2022-05-15T07:22:00Z"/>
  <w16cex:commentExtensible w16cex:durableId="262BAEA4" w16cex:dateUtc="2022-05-15T07:11:00Z"/>
  <w16cex:commentExtensible w16cex:durableId="262BAEA5" w16cex:dateUtc="2022-05-15T07:13:00Z"/>
  <w16cex:commentExtensible w16cex:durableId="262BAEA6" w16cex:dateUtc="2022-05-15T07: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0AF5BE" w16cid:durableId="262BAEA2"/>
  <w16cid:commentId w16cid:paraId="1BD666F7" w16cid:durableId="262BAEA3"/>
  <w16cid:commentId w16cid:paraId="53109838" w16cid:durableId="262BAEA4"/>
  <w16cid:commentId w16cid:paraId="7CBCB286" w16cid:durableId="262BAEA5"/>
  <w16cid:commentId w16cid:paraId="6E19AEC5" w16cid:durableId="262BAEA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1724C" w14:textId="77777777" w:rsidR="00AD3D84" w:rsidRDefault="00AD3D84">
      <w:r>
        <w:separator/>
      </w:r>
    </w:p>
  </w:endnote>
  <w:endnote w:type="continuationSeparator" w:id="0">
    <w:p w14:paraId="65EF941F" w14:textId="77777777" w:rsidR="00AD3D84" w:rsidRDefault="00AD3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9C4EB" w14:textId="77777777" w:rsidR="006F175E" w:rsidRDefault="001D6019" w:rsidP="005F115D">
    <w:pPr>
      <w:pStyle w:val="Fuzeile"/>
      <w:tabs>
        <w:tab w:val="clear" w:pos="9072"/>
        <w:tab w:val="right" w:pos="10490"/>
      </w:tabs>
      <w:ind w:left="-1417"/>
    </w:pPr>
    <w:r>
      <w:rPr>
        <w:noProof/>
      </w:rPr>
      <mc:AlternateContent>
        <mc:Choice Requires="wps">
          <w:drawing>
            <wp:anchor distT="0" distB="0" distL="114300" distR="114300" simplePos="0" relativeHeight="251660288" behindDoc="0" locked="0" layoutInCell="0" allowOverlap="1" wp14:anchorId="7838EE3F" wp14:editId="3B18F0C1">
              <wp:simplePos x="0" y="0"/>
              <wp:positionH relativeFrom="rightMargin">
                <wp:posOffset>183251</wp:posOffset>
              </wp:positionH>
              <wp:positionV relativeFrom="margin">
                <wp:posOffset>7619365</wp:posOffset>
              </wp:positionV>
              <wp:extent cx="1647166" cy="370900"/>
              <wp:effectExtent l="0" t="0" r="0" b="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166" cy="370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8803B" w14:textId="36775FD9" w:rsidR="00A11201" w:rsidRPr="000E7699" w:rsidRDefault="000E7699" w:rsidP="000E7699">
                          <w:pPr>
                            <w:jc w:val="right"/>
                            <w:rPr>
                              <w:rFonts w:eastAsiaTheme="majorEastAsia" w:cs="Arial"/>
                              <w:sz w:val="22"/>
                              <w:szCs w:val="22"/>
                            </w:rPr>
                          </w:pPr>
                          <w:r>
                            <w:rPr>
                              <w:rFonts w:eastAsiaTheme="majorEastAsia" w:cs="Arial"/>
                              <w:sz w:val="22"/>
                              <w:szCs w:val="22"/>
                            </w:rPr>
                            <w:t xml:space="preserve">Seite </w:t>
                          </w:r>
                          <w:sdt>
                            <w:sdtPr>
                              <w:rPr>
                                <w:rFonts w:eastAsiaTheme="majorEastAsia" w:cs="Arial"/>
                                <w:sz w:val="22"/>
                                <w:szCs w:val="22"/>
                              </w:rPr>
                              <w:id w:val="-1037275350"/>
                              <w:docPartObj>
                                <w:docPartGallery w:val="Page Numbers (Margins)"/>
                                <w:docPartUnique/>
                              </w:docPartObj>
                            </w:sdtPr>
                            <w:sdtEndPr/>
                            <w:sdtContent>
                              <w:r w:rsidR="00A11201" w:rsidRPr="000E7699">
                                <w:rPr>
                                  <w:rFonts w:eastAsiaTheme="minorEastAsia" w:cs="Arial"/>
                                  <w:sz w:val="22"/>
                                  <w:szCs w:val="22"/>
                                </w:rPr>
                                <w:fldChar w:fldCharType="begin"/>
                              </w:r>
                              <w:r w:rsidR="00A11201" w:rsidRPr="000E7699">
                                <w:rPr>
                                  <w:rFonts w:cs="Arial"/>
                                  <w:sz w:val="22"/>
                                  <w:szCs w:val="22"/>
                                </w:rPr>
                                <w:instrText>PAGE  \* MERGEFORMAT</w:instrText>
                              </w:r>
                              <w:r w:rsidR="00A11201" w:rsidRPr="000E7699">
                                <w:rPr>
                                  <w:rFonts w:eastAsiaTheme="minorEastAsia" w:cs="Arial"/>
                                  <w:sz w:val="22"/>
                                  <w:szCs w:val="22"/>
                                </w:rPr>
                                <w:fldChar w:fldCharType="separate"/>
                              </w:r>
                              <w:r w:rsidR="00460963" w:rsidRPr="00460963">
                                <w:rPr>
                                  <w:rFonts w:eastAsiaTheme="majorEastAsia" w:cs="Arial"/>
                                  <w:noProof/>
                                  <w:sz w:val="22"/>
                                  <w:szCs w:val="22"/>
                                </w:rPr>
                                <w:t>4</w:t>
                              </w:r>
                              <w:r w:rsidR="00A11201" w:rsidRPr="000E7699">
                                <w:rPr>
                                  <w:rFonts w:eastAsiaTheme="majorEastAsia" w:cs="Arial"/>
                                  <w:sz w:val="22"/>
                                  <w:szCs w:val="22"/>
                                </w:rPr>
                                <w:fldChar w:fldCharType="end"/>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8EE3F" id="Rechteck 1" o:spid="_x0000_s1026" style="position:absolute;left:0;text-align:left;margin-left:14.45pt;margin-top:599.95pt;width:129.7pt;height:29.2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" o:allowincell="f" stroked="f">
              <v:textbox>
                <w:txbxContent>
                  <w:p w14:paraId="4148803B" w14:textId="36775FD9" w:rsidR="00A11201" w:rsidRPr="000E7699" w:rsidRDefault="000E7699" w:rsidP="000E7699">
                    <w:pPr>
                      <w:jc w:val="right"/>
                      <w:rPr>
                        <w:rFonts w:eastAsiaTheme="majorEastAsia" w:cs="Arial"/>
                        <w:sz w:val="22"/>
                        <w:szCs w:val="22"/>
                      </w:rPr>
                    </w:pPr>
                    <w:r>
                      <w:rPr>
                        <w:rFonts w:eastAsiaTheme="majorEastAsia" w:cs="Arial"/>
                        <w:sz w:val="22"/>
                        <w:szCs w:val="22"/>
                      </w:rPr>
                      <w:t xml:space="preserve">Seite </w:t>
                    </w:r>
                    <w:sdt>
                      <w:sdtPr>
                        <w:rPr>
                          <w:rFonts w:eastAsiaTheme="majorEastAsia" w:cs="Arial"/>
                          <w:sz w:val="22"/>
                          <w:szCs w:val="22"/>
                        </w:rPr>
                        <w:id w:val="-1037275350"/>
                        <w:docPartObj>
                          <w:docPartGallery w:val="Page Numbers (Margins)"/>
                          <w:docPartUnique/>
                        </w:docPartObj>
                      </w:sdtPr>
                      <w:sdtEndPr/>
                      <w:sdtContent>
                        <w:r w:rsidR="00A11201" w:rsidRPr="000E7699">
                          <w:rPr>
                            <w:rFonts w:eastAsiaTheme="minorEastAsia" w:cs="Arial"/>
                            <w:sz w:val="22"/>
                            <w:szCs w:val="22"/>
                          </w:rPr>
                          <w:fldChar w:fldCharType="begin"/>
                        </w:r>
                        <w:r w:rsidR="00A11201" w:rsidRPr="000E7699">
                          <w:rPr>
                            <w:rFonts w:cs="Arial"/>
                            <w:sz w:val="22"/>
                            <w:szCs w:val="22"/>
                          </w:rPr>
                          <w:instrText>PAGE  \* MERGEFORMAT</w:instrText>
                        </w:r>
                        <w:r w:rsidR="00A11201" w:rsidRPr="000E7699">
                          <w:rPr>
                            <w:rFonts w:eastAsiaTheme="minorEastAsia" w:cs="Arial"/>
                            <w:sz w:val="22"/>
                            <w:szCs w:val="22"/>
                          </w:rPr>
                          <w:fldChar w:fldCharType="separate"/>
                        </w:r>
                        <w:r w:rsidR="00460963" w:rsidRPr="00460963">
                          <w:rPr>
                            <w:rFonts w:eastAsiaTheme="majorEastAsia" w:cs="Arial"/>
                            <w:noProof/>
                            <w:sz w:val="22"/>
                            <w:szCs w:val="22"/>
                          </w:rPr>
                          <w:t>4</w:t>
                        </w:r>
                        <w:r w:rsidR="00A11201" w:rsidRPr="000E7699">
                          <w:rPr>
                            <w:rFonts w:eastAsiaTheme="majorEastAsia" w:cs="Arial"/>
                            <w:sz w:val="22"/>
                            <w:szCs w:val="22"/>
                          </w:rPr>
                          <w:fldChar w:fldCharType="end"/>
                        </w:r>
                      </w:sdtContent>
                    </w:sdt>
                  </w:p>
                </w:txbxContent>
              </v:textbox>
              <w10:wrap anchorx="margin" anchory="margin"/>
            </v:rect>
          </w:pict>
        </mc:Fallback>
      </mc:AlternateContent>
    </w:r>
    <w:r w:rsidR="000E7699">
      <w:rPr>
        <w:noProof/>
      </w:rPr>
      <mc:AlternateContent>
        <mc:Choice Requires="wps">
          <w:drawing>
            <wp:anchor distT="0" distB="0" distL="114300" distR="114300" simplePos="0" relativeHeight="251658240" behindDoc="0" locked="0" layoutInCell="1" allowOverlap="1" wp14:anchorId="46D8FE58" wp14:editId="0DA254D5">
              <wp:simplePos x="0" y="0"/>
              <wp:positionH relativeFrom="page">
                <wp:align>right</wp:align>
              </wp:positionH>
              <wp:positionV relativeFrom="paragraph">
                <wp:posOffset>-3105282</wp:posOffset>
              </wp:positionV>
              <wp:extent cx="1828800" cy="180022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0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15E5F" w14:textId="77777777" w:rsidR="003153CC" w:rsidRPr="003153CC" w:rsidRDefault="003153CC" w:rsidP="003153CC">
                          <w:pPr>
                            <w:rPr>
                              <w:rFonts w:cs="Arial"/>
                              <w:sz w:val="16"/>
                              <w:szCs w:val="16"/>
                              <w:lang w:val="sv-SE"/>
                            </w:rPr>
                          </w:pPr>
                          <w:r w:rsidRPr="003153CC">
                            <w:rPr>
                              <w:rFonts w:cs="Arial"/>
                              <w:sz w:val="16"/>
                              <w:szCs w:val="16"/>
                              <w:lang w:val="sv-SE"/>
                            </w:rPr>
                            <w:t>Kontakt</w:t>
                          </w:r>
                          <w:r w:rsidR="004F1EB8">
                            <w:rPr>
                              <w:rFonts w:cs="Arial"/>
                              <w:sz w:val="16"/>
                              <w:szCs w:val="16"/>
                              <w:lang w:val="sv-SE"/>
                            </w:rPr>
                            <w:t xml:space="preserve"> Presse</w:t>
                          </w:r>
                          <w:r w:rsidRPr="003153CC">
                            <w:rPr>
                              <w:rFonts w:cs="Arial"/>
                              <w:sz w:val="16"/>
                              <w:szCs w:val="16"/>
                              <w:lang w:val="sv-SE"/>
                            </w:rPr>
                            <w:t>:</w:t>
                          </w:r>
                        </w:p>
                        <w:p w14:paraId="027E4DD0" w14:textId="77777777" w:rsidR="003153CC" w:rsidRPr="003153CC" w:rsidRDefault="00097268" w:rsidP="003153CC">
                          <w:pPr>
                            <w:rPr>
                              <w:rFonts w:cs="Arial"/>
                              <w:sz w:val="16"/>
                              <w:szCs w:val="16"/>
                              <w:lang w:val="sv-SE"/>
                            </w:rPr>
                          </w:pPr>
                          <w:r>
                            <w:rPr>
                              <w:rFonts w:cs="Arial"/>
                              <w:sz w:val="16"/>
                              <w:szCs w:val="16"/>
                              <w:lang w:val="sv-SE"/>
                            </w:rPr>
                            <w:t>Hettich Holding</w:t>
                          </w:r>
                          <w:r w:rsidR="003153CC" w:rsidRPr="003153CC">
                            <w:rPr>
                              <w:rFonts w:cs="Arial"/>
                              <w:sz w:val="16"/>
                              <w:szCs w:val="16"/>
                              <w:lang w:val="sv-SE"/>
                            </w:rPr>
                            <w:t xml:space="preserve"> GmbH &amp; Co. KG</w:t>
                          </w:r>
                        </w:p>
                        <w:p w14:paraId="427BDC3C" w14:textId="77777777" w:rsidR="003153CC" w:rsidRPr="003153CC" w:rsidRDefault="003E734C" w:rsidP="003153CC">
                          <w:pPr>
                            <w:rPr>
                              <w:rFonts w:cs="Arial"/>
                              <w:sz w:val="16"/>
                              <w:szCs w:val="16"/>
                              <w:lang w:val="sv-SE"/>
                            </w:rPr>
                          </w:pPr>
                          <w:r>
                            <w:rPr>
                              <w:rFonts w:cs="Arial"/>
                              <w:sz w:val="16"/>
                              <w:szCs w:val="16"/>
                              <w:lang w:val="sv-SE"/>
                            </w:rPr>
                            <w:t>Laura-Sophie Putschies</w:t>
                          </w:r>
                        </w:p>
                        <w:p w14:paraId="24BCC211" w14:textId="77777777" w:rsidR="003153CC" w:rsidRPr="003153CC" w:rsidRDefault="00097268" w:rsidP="003153CC">
                          <w:pPr>
                            <w:rPr>
                              <w:rFonts w:cs="Arial"/>
                              <w:sz w:val="16"/>
                              <w:szCs w:val="16"/>
                              <w:lang w:val="sv-SE"/>
                            </w:rPr>
                          </w:pPr>
                          <w:r>
                            <w:rPr>
                              <w:rFonts w:cs="Arial"/>
                              <w:sz w:val="16"/>
                              <w:szCs w:val="16"/>
                              <w:lang w:val="sv-SE"/>
                            </w:rPr>
                            <w:t>Vahrenkampstr. 12 - 16</w:t>
                          </w:r>
                        </w:p>
                        <w:p w14:paraId="786DCF9A" w14:textId="77777777" w:rsidR="003153CC" w:rsidRDefault="00097268" w:rsidP="003153CC">
                          <w:pPr>
                            <w:rPr>
                              <w:rFonts w:cs="Arial"/>
                              <w:sz w:val="16"/>
                              <w:szCs w:val="16"/>
                              <w:lang w:val="sv-SE"/>
                            </w:rPr>
                          </w:pPr>
                          <w:r>
                            <w:rPr>
                              <w:rFonts w:cs="Arial"/>
                              <w:sz w:val="16"/>
                              <w:szCs w:val="16"/>
                              <w:lang w:val="sv-SE"/>
                            </w:rPr>
                            <w:t>32278 Kirchlengern</w:t>
                          </w:r>
                        </w:p>
                        <w:p w14:paraId="27C24773" w14:textId="77777777" w:rsidR="004F1EB8" w:rsidRPr="003153CC" w:rsidRDefault="004F1EB8" w:rsidP="003153CC">
                          <w:pPr>
                            <w:rPr>
                              <w:rFonts w:cs="Arial"/>
                              <w:sz w:val="16"/>
                              <w:szCs w:val="16"/>
                              <w:lang w:val="sv-SE"/>
                            </w:rPr>
                          </w:pPr>
                          <w:r>
                            <w:rPr>
                              <w:rFonts w:cs="Arial"/>
                              <w:sz w:val="16"/>
                              <w:szCs w:val="16"/>
                              <w:lang w:val="sv-SE"/>
                            </w:rPr>
                            <w:t>Deutschland</w:t>
                          </w:r>
                        </w:p>
                        <w:p w14:paraId="633BCE08" w14:textId="77777777" w:rsidR="003153CC" w:rsidRPr="003153CC" w:rsidRDefault="003153CC" w:rsidP="003153CC">
                          <w:pPr>
                            <w:rPr>
                              <w:rFonts w:cs="Arial"/>
                              <w:sz w:val="16"/>
                              <w:szCs w:val="16"/>
                              <w:lang w:val="sv-SE"/>
                            </w:rPr>
                          </w:pPr>
                          <w:r w:rsidRPr="003153CC">
                            <w:rPr>
                              <w:rFonts w:cs="Arial"/>
                              <w:sz w:val="16"/>
                              <w:szCs w:val="16"/>
                              <w:lang w:val="sv-SE"/>
                            </w:rPr>
                            <w:t xml:space="preserve">Tel.: +49 </w:t>
                          </w:r>
                          <w:r w:rsidR="004E3229">
                            <w:rPr>
                              <w:rFonts w:cs="Arial"/>
                              <w:sz w:val="16"/>
                              <w:szCs w:val="16"/>
                              <w:lang w:val="sv-SE"/>
                            </w:rPr>
                            <w:t>151 2</w:t>
                          </w:r>
                          <w:r w:rsidR="003E734C">
                            <w:rPr>
                              <w:rFonts w:cs="Arial"/>
                              <w:sz w:val="16"/>
                              <w:szCs w:val="16"/>
                              <w:lang w:val="sv-SE"/>
                            </w:rPr>
                            <w:t>0372378</w:t>
                          </w:r>
                        </w:p>
                        <w:p w14:paraId="085BFF26" w14:textId="77777777" w:rsidR="003153CC" w:rsidRPr="003153CC" w:rsidRDefault="003E734C" w:rsidP="003153CC">
                          <w:pPr>
                            <w:rPr>
                              <w:rFonts w:cs="Arial"/>
                              <w:sz w:val="16"/>
                              <w:szCs w:val="16"/>
                              <w:lang w:val="sv-SE"/>
                            </w:rPr>
                          </w:pPr>
                          <w:r>
                            <w:rPr>
                              <w:rFonts w:cs="Arial"/>
                              <w:sz w:val="16"/>
                              <w:szCs w:val="16"/>
                              <w:lang w:val="sv-SE"/>
                            </w:rPr>
                            <w:t>laura-sophie.putschies</w:t>
                          </w:r>
                          <w:r w:rsidR="00D5555A">
                            <w:rPr>
                              <w:rFonts w:cs="Arial"/>
                              <w:sz w:val="16"/>
                              <w:szCs w:val="16"/>
                              <w:lang w:val="sv-SE"/>
                            </w:rPr>
                            <w:t>@</w:t>
                          </w:r>
                          <w:r w:rsidR="003153CC" w:rsidRPr="003153CC">
                            <w:rPr>
                              <w:rFonts w:cs="Arial"/>
                              <w:sz w:val="16"/>
                              <w:szCs w:val="16"/>
                              <w:lang w:val="sv-SE"/>
                            </w:rPr>
                            <w:t>hettich.com</w:t>
                          </w:r>
                        </w:p>
                        <w:p w14:paraId="4C57FA0B" w14:textId="77777777" w:rsidR="003153CC" w:rsidRPr="003153CC" w:rsidRDefault="003153CC" w:rsidP="003153CC">
                          <w:pPr>
                            <w:rPr>
                              <w:rFonts w:cs="Arial"/>
                              <w:sz w:val="16"/>
                              <w:szCs w:val="16"/>
                              <w:lang w:val="sv-SE"/>
                            </w:rPr>
                          </w:pPr>
                        </w:p>
                        <w:p w14:paraId="66205C66" w14:textId="77777777" w:rsidR="006F175E" w:rsidRDefault="003153CC" w:rsidP="003153CC">
                          <w:pPr>
                            <w:rPr>
                              <w:rFonts w:cs="Arial"/>
                              <w:sz w:val="16"/>
                              <w:szCs w:val="16"/>
                              <w:lang w:val="sv-SE"/>
                            </w:rPr>
                          </w:pPr>
                          <w:r w:rsidRPr="003153CC">
                            <w:rPr>
                              <w:rFonts w:cs="Arial"/>
                              <w:sz w:val="16"/>
                              <w:szCs w:val="16"/>
                              <w:lang w:val="sv-SE"/>
                            </w:rPr>
                            <w:t>Belegexemplar erbeten</w:t>
                          </w:r>
                          <w:r w:rsidR="0040763A">
                            <w:rPr>
                              <w:rFonts w:cs="Arial"/>
                              <w:sz w:val="16"/>
                              <w:szCs w:val="16"/>
                              <w:lang w:val="sv-SE"/>
                            </w:rPr>
                            <w:t>.</w:t>
                          </w:r>
                        </w:p>
                        <w:p w14:paraId="02859E2F" w14:textId="77777777" w:rsidR="00650D5C" w:rsidRDefault="00650D5C" w:rsidP="003153CC">
                          <w:pPr>
                            <w:rPr>
                              <w:rFonts w:cs="Arial"/>
                              <w:sz w:val="16"/>
                              <w:szCs w:val="16"/>
                              <w:lang w:val="sv-SE"/>
                            </w:rPr>
                          </w:pPr>
                        </w:p>
                        <w:p w14:paraId="5B121E7B" w14:textId="33C091A9" w:rsidR="002D11F1" w:rsidRPr="00097876" w:rsidRDefault="002D11F1" w:rsidP="002D11F1">
                          <w:pPr>
                            <w:rPr>
                              <w:color w:val="auto"/>
                              <w:sz w:val="22"/>
                              <w:szCs w:val="22"/>
                            </w:rPr>
                          </w:pPr>
                          <w:r w:rsidRPr="00097876">
                            <w:rPr>
                              <w:sz w:val="22"/>
                              <w:szCs w:val="22"/>
                            </w:rPr>
                            <w:t>P</w:t>
                          </w:r>
                          <w:r>
                            <w:rPr>
                              <w:color w:val="auto"/>
                              <w:sz w:val="22"/>
                              <w:szCs w:val="22"/>
                            </w:rPr>
                            <w:t>R</w:t>
                          </w:r>
                          <w:r w:rsidRPr="00911B57">
                            <w:rPr>
                              <w:color w:val="000000" w:themeColor="text1"/>
                              <w:sz w:val="22"/>
                              <w:szCs w:val="22"/>
                            </w:rPr>
                            <w:t>_</w:t>
                          </w:r>
                          <w:r w:rsidR="00992A5F">
                            <w:rPr>
                              <w:color w:val="000000" w:themeColor="text1"/>
                              <w:sz w:val="22"/>
                              <w:szCs w:val="22"/>
                            </w:rPr>
                            <w:t>24</w:t>
                          </w:r>
                          <w:r w:rsidR="00A779C8" w:rsidRPr="00911B57">
                            <w:rPr>
                              <w:color w:val="000000" w:themeColor="text1"/>
                              <w:sz w:val="22"/>
                              <w:szCs w:val="22"/>
                            </w:rPr>
                            <w:t>202</w:t>
                          </w:r>
                          <w:r w:rsidR="002F052D">
                            <w:rPr>
                              <w:color w:val="000000" w:themeColor="text1"/>
                              <w:sz w:val="22"/>
                              <w:szCs w:val="22"/>
                            </w:rPr>
                            <w:t>2</w:t>
                          </w:r>
                        </w:p>
                        <w:p w14:paraId="6128315F" w14:textId="77777777" w:rsidR="00650D5C" w:rsidRDefault="00650D5C" w:rsidP="003153CC">
                          <w:pPr>
                            <w:rPr>
                              <w:rFonts w:cs="Arial"/>
                              <w:sz w:val="16"/>
                              <w:szCs w:val="16"/>
                              <w:lang w:val="sv-SE"/>
                            </w:rPr>
                          </w:pPr>
                        </w:p>
                        <w:p w14:paraId="5DFAEE70" w14:textId="77777777" w:rsidR="00650D5C" w:rsidRDefault="00650D5C" w:rsidP="003153CC">
                          <w:pPr>
                            <w:rPr>
                              <w:rFonts w:cs="Arial"/>
                              <w:sz w:val="16"/>
                              <w:szCs w:val="16"/>
                              <w:lang w:val="sv-S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8FE58" id="_x0000_t202" coordsize="21600,21600" o:spt="202" path="m,l,21600r21600,l21600,xe">
              <v:stroke joinstyle="miter"/>
              <v:path gradientshapeok="t" o:connecttype="rect"/>
            </v:shapetype>
            <v:shape id="Text Box 3" o:spid="_x0000_s1027" type="#_x0000_t202" style="position:absolute;left:0;text-align:left;margin-left:92.8pt;margin-top:-244.5pt;width:2in;height:141.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" stroked="f">
              <v:textbox>
                <w:txbxContent>
                  <w:p w14:paraId="6FB15E5F" w14:textId="77777777" w:rsidR="003153CC" w:rsidRPr="003153CC" w:rsidRDefault="003153CC" w:rsidP="003153CC">
                    <w:pPr>
                      <w:rPr>
                        <w:rFonts w:cs="Arial"/>
                        <w:sz w:val="16"/>
                        <w:szCs w:val="16"/>
                        <w:lang w:val="sv-SE"/>
                      </w:rPr>
                    </w:pPr>
                    <w:r w:rsidRPr="003153CC">
                      <w:rPr>
                        <w:rFonts w:cs="Arial"/>
                        <w:sz w:val="16"/>
                        <w:szCs w:val="16"/>
                        <w:lang w:val="sv-SE"/>
                      </w:rPr>
                      <w:t>Kontakt</w:t>
                    </w:r>
                    <w:r w:rsidR="004F1EB8">
                      <w:rPr>
                        <w:rFonts w:cs="Arial"/>
                        <w:sz w:val="16"/>
                        <w:szCs w:val="16"/>
                        <w:lang w:val="sv-SE"/>
                      </w:rPr>
                      <w:t xml:space="preserve"> Presse</w:t>
                    </w:r>
                    <w:r w:rsidRPr="003153CC">
                      <w:rPr>
                        <w:rFonts w:cs="Arial"/>
                        <w:sz w:val="16"/>
                        <w:szCs w:val="16"/>
                        <w:lang w:val="sv-SE"/>
                      </w:rPr>
                      <w:t>:</w:t>
                    </w:r>
                  </w:p>
                  <w:p w14:paraId="027E4DD0" w14:textId="77777777" w:rsidR="003153CC" w:rsidRPr="003153CC" w:rsidRDefault="00097268" w:rsidP="003153CC">
                    <w:pPr>
                      <w:rPr>
                        <w:rFonts w:cs="Arial"/>
                        <w:sz w:val="16"/>
                        <w:szCs w:val="16"/>
                        <w:lang w:val="sv-SE"/>
                      </w:rPr>
                    </w:pPr>
                    <w:r>
                      <w:rPr>
                        <w:rFonts w:cs="Arial"/>
                        <w:sz w:val="16"/>
                        <w:szCs w:val="16"/>
                        <w:lang w:val="sv-SE"/>
                      </w:rPr>
                      <w:t>Hettich Holding</w:t>
                    </w:r>
                    <w:r w:rsidR="003153CC" w:rsidRPr="003153CC">
                      <w:rPr>
                        <w:rFonts w:cs="Arial"/>
                        <w:sz w:val="16"/>
                        <w:szCs w:val="16"/>
                        <w:lang w:val="sv-SE"/>
                      </w:rPr>
                      <w:t xml:space="preserve"> GmbH &amp; Co. KG</w:t>
                    </w:r>
                  </w:p>
                  <w:p w14:paraId="427BDC3C" w14:textId="77777777" w:rsidR="003153CC" w:rsidRPr="003153CC" w:rsidRDefault="003E734C" w:rsidP="003153CC">
                    <w:pPr>
                      <w:rPr>
                        <w:rFonts w:cs="Arial"/>
                        <w:sz w:val="16"/>
                        <w:szCs w:val="16"/>
                        <w:lang w:val="sv-SE"/>
                      </w:rPr>
                    </w:pPr>
                    <w:r>
                      <w:rPr>
                        <w:rFonts w:cs="Arial"/>
                        <w:sz w:val="16"/>
                        <w:szCs w:val="16"/>
                        <w:lang w:val="sv-SE"/>
                      </w:rPr>
                      <w:t>Laura-Sophie Putschies</w:t>
                    </w:r>
                  </w:p>
                  <w:p w14:paraId="24BCC211" w14:textId="77777777" w:rsidR="003153CC" w:rsidRPr="003153CC" w:rsidRDefault="00097268" w:rsidP="003153CC">
                    <w:pPr>
                      <w:rPr>
                        <w:rFonts w:cs="Arial"/>
                        <w:sz w:val="16"/>
                        <w:szCs w:val="16"/>
                        <w:lang w:val="sv-SE"/>
                      </w:rPr>
                    </w:pPr>
                    <w:r>
                      <w:rPr>
                        <w:rFonts w:cs="Arial"/>
                        <w:sz w:val="16"/>
                        <w:szCs w:val="16"/>
                        <w:lang w:val="sv-SE"/>
                      </w:rPr>
                      <w:t>Vahrenkampstr. 12 - 16</w:t>
                    </w:r>
                  </w:p>
                  <w:p w14:paraId="786DCF9A" w14:textId="77777777" w:rsidR="003153CC" w:rsidRDefault="00097268" w:rsidP="003153CC">
                    <w:pPr>
                      <w:rPr>
                        <w:rFonts w:cs="Arial"/>
                        <w:sz w:val="16"/>
                        <w:szCs w:val="16"/>
                        <w:lang w:val="sv-SE"/>
                      </w:rPr>
                    </w:pPr>
                    <w:r>
                      <w:rPr>
                        <w:rFonts w:cs="Arial"/>
                        <w:sz w:val="16"/>
                        <w:szCs w:val="16"/>
                        <w:lang w:val="sv-SE"/>
                      </w:rPr>
                      <w:t>32278 Kirchlengern</w:t>
                    </w:r>
                  </w:p>
                  <w:p w14:paraId="27C24773" w14:textId="77777777" w:rsidR="004F1EB8" w:rsidRPr="003153CC" w:rsidRDefault="004F1EB8" w:rsidP="003153CC">
                    <w:pPr>
                      <w:rPr>
                        <w:rFonts w:cs="Arial"/>
                        <w:sz w:val="16"/>
                        <w:szCs w:val="16"/>
                        <w:lang w:val="sv-SE"/>
                      </w:rPr>
                    </w:pPr>
                    <w:r>
                      <w:rPr>
                        <w:rFonts w:cs="Arial"/>
                        <w:sz w:val="16"/>
                        <w:szCs w:val="16"/>
                        <w:lang w:val="sv-SE"/>
                      </w:rPr>
                      <w:t>Deutschland</w:t>
                    </w:r>
                  </w:p>
                  <w:p w14:paraId="633BCE08" w14:textId="77777777" w:rsidR="003153CC" w:rsidRPr="003153CC" w:rsidRDefault="003153CC" w:rsidP="003153CC">
                    <w:pPr>
                      <w:rPr>
                        <w:rFonts w:cs="Arial"/>
                        <w:sz w:val="16"/>
                        <w:szCs w:val="16"/>
                        <w:lang w:val="sv-SE"/>
                      </w:rPr>
                    </w:pPr>
                    <w:r w:rsidRPr="003153CC">
                      <w:rPr>
                        <w:rFonts w:cs="Arial"/>
                        <w:sz w:val="16"/>
                        <w:szCs w:val="16"/>
                        <w:lang w:val="sv-SE"/>
                      </w:rPr>
                      <w:t xml:space="preserve">Tel.: +49 </w:t>
                    </w:r>
                    <w:r w:rsidR="004E3229">
                      <w:rPr>
                        <w:rFonts w:cs="Arial"/>
                        <w:sz w:val="16"/>
                        <w:szCs w:val="16"/>
                        <w:lang w:val="sv-SE"/>
                      </w:rPr>
                      <w:t>151 2</w:t>
                    </w:r>
                    <w:r w:rsidR="003E734C">
                      <w:rPr>
                        <w:rFonts w:cs="Arial"/>
                        <w:sz w:val="16"/>
                        <w:szCs w:val="16"/>
                        <w:lang w:val="sv-SE"/>
                      </w:rPr>
                      <w:t>0372378</w:t>
                    </w:r>
                  </w:p>
                  <w:p w14:paraId="085BFF26" w14:textId="77777777" w:rsidR="003153CC" w:rsidRPr="003153CC" w:rsidRDefault="003E734C" w:rsidP="003153CC">
                    <w:pPr>
                      <w:rPr>
                        <w:rFonts w:cs="Arial"/>
                        <w:sz w:val="16"/>
                        <w:szCs w:val="16"/>
                        <w:lang w:val="sv-SE"/>
                      </w:rPr>
                    </w:pPr>
                    <w:r>
                      <w:rPr>
                        <w:rFonts w:cs="Arial"/>
                        <w:sz w:val="16"/>
                        <w:szCs w:val="16"/>
                        <w:lang w:val="sv-SE"/>
                      </w:rPr>
                      <w:t>laura-sophie.putschies</w:t>
                    </w:r>
                    <w:r w:rsidR="00D5555A">
                      <w:rPr>
                        <w:rFonts w:cs="Arial"/>
                        <w:sz w:val="16"/>
                        <w:szCs w:val="16"/>
                        <w:lang w:val="sv-SE"/>
                      </w:rPr>
                      <w:t>@</w:t>
                    </w:r>
                    <w:r w:rsidR="003153CC" w:rsidRPr="003153CC">
                      <w:rPr>
                        <w:rFonts w:cs="Arial"/>
                        <w:sz w:val="16"/>
                        <w:szCs w:val="16"/>
                        <w:lang w:val="sv-SE"/>
                      </w:rPr>
                      <w:t>hettich.com</w:t>
                    </w:r>
                  </w:p>
                  <w:p w14:paraId="4C57FA0B" w14:textId="77777777" w:rsidR="003153CC" w:rsidRPr="003153CC" w:rsidRDefault="003153CC" w:rsidP="003153CC">
                    <w:pPr>
                      <w:rPr>
                        <w:rFonts w:cs="Arial"/>
                        <w:sz w:val="16"/>
                        <w:szCs w:val="16"/>
                        <w:lang w:val="sv-SE"/>
                      </w:rPr>
                    </w:pPr>
                  </w:p>
                  <w:p w14:paraId="66205C66" w14:textId="77777777" w:rsidR="006F175E" w:rsidRDefault="003153CC" w:rsidP="003153CC">
                    <w:pPr>
                      <w:rPr>
                        <w:rFonts w:cs="Arial"/>
                        <w:sz w:val="16"/>
                        <w:szCs w:val="16"/>
                        <w:lang w:val="sv-SE"/>
                      </w:rPr>
                    </w:pPr>
                    <w:r w:rsidRPr="003153CC">
                      <w:rPr>
                        <w:rFonts w:cs="Arial"/>
                        <w:sz w:val="16"/>
                        <w:szCs w:val="16"/>
                        <w:lang w:val="sv-SE"/>
                      </w:rPr>
                      <w:t>Belegexemplar erbeten</w:t>
                    </w:r>
                    <w:r w:rsidR="0040763A">
                      <w:rPr>
                        <w:rFonts w:cs="Arial"/>
                        <w:sz w:val="16"/>
                        <w:szCs w:val="16"/>
                        <w:lang w:val="sv-SE"/>
                      </w:rPr>
                      <w:t>.</w:t>
                    </w:r>
                  </w:p>
                  <w:p w14:paraId="02859E2F" w14:textId="77777777" w:rsidR="00650D5C" w:rsidRDefault="00650D5C" w:rsidP="003153CC">
                    <w:pPr>
                      <w:rPr>
                        <w:rFonts w:cs="Arial"/>
                        <w:sz w:val="16"/>
                        <w:szCs w:val="16"/>
                        <w:lang w:val="sv-SE"/>
                      </w:rPr>
                    </w:pPr>
                  </w:p>
                  <w:p w14:paraId="5B121E7B" w14:textId="33C091A9" w:rsidR="002D11F1" w:rsidRPr="00097876" w:rsidRDefault="002D11F1" w:rsidP="002D11F1">
                    <w:pPr>
                      <w:rPr>
                        <w:color w:val="auto"/>
                        <w:sz w:val="22"/>
                        <w:szCs w:val="22"/>
                      </w:rPr>
                    </w:pPr>
                    <w:r w:rsidRPr="00097876">
                      <w:rPr>
                        <w:sz w:val="22"/>
                        <w:szCs w:val="22"/>
                      </w:rPr>
                      <w:t>P</w:t>
                    </w:r>
                    <w:r>
                      <w:rPr>
                        <w:color w:val="auto"/>
                        <w:sz w:val="22"/>
                        <w:szCs w:val="22"/>
                      </w:rPr>
                      <w:t>R</w:t>
                    </w:r>
                    <w:r w:rsidRPr="00911B57">
                      <w:rPr>
                        <w:color w:val="000000" w:themeColor="text1"/>
                        <w:sz w:val="22"/>
                        <w:szCs w:val="22"/>
                      </w:rPr>
                      <w:t>_</w:t>
                    </w:r>
                    <w:r w:rsidR="00992A5F">
                      <w:rPr>
                        <w:color w:val="000000" w:themeColor="text1"/>
                        <w:sz w:val="22"/>
                        <w:szCs w:val="22"/>
                      </w:rPr>
                      <w:t>24</w:t>
                    </w:r>
                    <w:r w:rsidR="00A779C8" w:rsidRPr="00911B57">
                      <w:rPr>
                        <w:color w:val="000000" w:themeColor="text1"/>
                        <w:sz w:val="22"/>
                        <w:szCs w:val="22"/>
                      </w:rPr>
                      <w:t>202</w:t>
                    </w:r>
                    <w:r w:rsidR="002F052D">
                      <w:rPr>
                        <w:color w:val="000000" w:themeColor="text1"/>
                        <w:sz w:val="22"/>
                        <w:szCs w:val="22"/>
                      </w:rPr>
                      <w:t>2</w:t>
                    </w:r>
                  </w:p>
                  <w:p w14:paraId="6128315F" w14:textId="77777777" w:rsidR="00650D5C" w:rsidRDefault="00650D5C" w:rsidP="003153CC">
                    <w:pPr>
                      <w:rPr>
                        <w:rFonts w:cs="Arial"/>
                        <w:sz w:val="16"/>
                        <w:szCs w:val="16"/>
                        <w:lang w:val="sv-SE"/>
                      </w:rPr>
                    </w:pPr>
                  </w:p>
                  <w:p w14:paraId="5DFAEE70" w14:textId="77777777" w:rsidR="00650D5C" w:rsidRDefault="00650D5C" w:rsidP="003153CC">
                    <w:pPr>
                      <w:rPr>
                        <w:rFonts w:cs="Arial"/>
                        <w:sz w:val="16"/>
                        <w:szCs w:val="16"/>
                        <w:lang w:val="sv-SE"/>
                      </w:rPr>
                    </w:pPr>
                  </w:p>
                </w:txbxContent>
              </v:textbox>
              <w10:wrap anchorx="page"/>
            </v:shape>
          </w:pict>
        </mc:Fallback>
      </mc:AlternateContent>
    </w:r>
    <w:r w:rsidR="000E7699">
      <w:rPr>
        <w:noProof/>
      </w:rPr>
      <w:drawing>
        <wp:anchor distT="0" distB="0" distL="114300" distR="114300" simplePos="0" relativeHeight="251656192" behindDoc="1" locked="0" layoutInCell="1" allowOverlap="1" wp14:anchorId="279D2135" wp14:editId="520FC013">
          <wp:simplePos x="0" y="0"/>
          <wp:positionH relativeFrom="page">
            <wp:align>left</wp:align>
          </wp:positionH>
          <wp:positionV relativeFrom="paragraph">
            <wp:posOffset>-771106</wp:posOffset>
          </wp:positionV>
          <wp:extent cx="7645400" cy="711200"/>
          <wp:effectExtent l="0" t="0" r="0" b="0"/>
          <wp:wrapNone/>
          <wp:docPr id="4"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38930" w14:textId="77777777" w:rsidR="00AD3D84" w:rsidRDefault="00AD3D84">
      <w:r>
        <w:separator/>
      </w:r>
    </w:p>
  </w:footnote>
  <w:footnote w:type="continuationSeparator" w:id="0">
    <w:p w14:paraId="03CE65CD" w14:textId="77777777" w:rsidR="00AD3D84" w:rsidRDefault="00AD3D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E3DB2" w14:textId="77777777" w:rsidR="006F175E" w:rsidRDefault="003D2E5F" w:rsidP="005F115D">
    <w:pPr>
      <w:pStyle w:val="Kopfzeile"/>
      <w:ind w:left="-1417"/>
    </w:pPr>
    <w:r>
      <w:rPr>
        <w:noProof/>
      </w:rPr>
      <w:drawing>
        <wp:anchor distT="0" distB="0" distL="114300" distR="114300" simplePos="0" relativeHeight="251657216" behindDoc="1" locked="0" layoutInCell="1" allowOverlap="1" wp14:anchorId="5D67758B" wp14:editId="65152BA9">
          <wp:simplePos x="0" y="0"/>
          <wp:positionH relativeFrom="column">
            <wp:posOffset>-925195</wp:posOffset>
          </wp:positionH>
          <wp:positionV relativeFrom="paragraph">
            <wp:posOffset>-408940</wp:posOffset>
          </wp:positionV>
          <wp:extent cx="7620000" cy="1562100"/>
          <wp:effectExtent l="0" t="0" r="0" b="0"/>
          <wp:wrapNone/>
          <wp:docPr id="3"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8B689D0"/>
    <w:lvl w:ilvl="0">
      <w:numFmt w:val="bullet"/>
      <w:lvlText w:val="*"/>
      <w:lvlJc w:val="left"/>
    </w:lvl>
  </w:abstractNum>
  <w:abstractNum w:abstractNumId="1" w15:restartNumberingAfterBreak="0">
    <w:nsid w:val="15EC4648"/>
    <w:multiLevelType w:val="hybridMultilevel"/>
    <w:tmpl w:val="C20263BA"/>
    <w:lvl w:ilvl="0" w:tplc="236AE188">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C692BA8"/>
    <w:multiLevelType w:val="hybridMultilevel"/>
    <w:tmpl w:val="018CB3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0"/>
    <w:lvlOverride w:ilvl="0">
      <w:lvl w:ilvl="0">
        <w:numFmt w:val="bullet"/>
        <w:lvlText w:val=""/>
        <w:legacy w:legacy="1" w:legacySpace="0" w:legacyIndent="0"/>
        <w:lvlJc w:val="left"/>
        <w:rPr>
          <w:rFonts w:ascii="Symbol" w:hAnsi="Symbol" w:hint="default"/>
          <w:sz w:val="22"/>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0D20"/>
    <w:rsid w:val="00000EAF"/>
    <w:rsid w:val="00001037"/>
    <w:rsid w:val="000026E4"/>
    <w:rsid w:val="00007F3F"/>
    <w:rsid w:val="00010229"/>
    <w:rsid w:val="00010E59"/>
    <w:rsid w:val="0001272F"/>
    <w:rsid w:val="0001420C"/>
    <w:rsid w:val="00015693"/>
    <w:rsid w:val="00017980"/>
    <w:rsid w:val="00020BAC"/>
    <w:rsid w:val="0002101A"/>
    <w:rsid w:val="00024164"/>
    <w:rsid w:val="00025DEB"/>
    <w:rsid w:val="000271BD"/>
    <w:rsid w:val="00031B94"/>
    <w:rsid w:val="00032952"/>
    <w:rsid w:val="00032B24"/>
    <w:rsid w:val="0003312D"/>
    <w:rsid w:val="00041727"/>
    <w:rsid w:val="0004189F"/>
    <w:rsid w:val="0005470F"/>
    <w:rsid w:val="00054FEC"/>
    <w:rsid w:val="00062779"/>
    <w:rsid w:val="00062BEB"/>
    <w:rsid w:val="000639B8"/>
    <w:rsid w:val="00063A0B"/>
    <w:rsid w:val="000660F2"/>
    <w:rsid w:val="00067796"/>
    <w:rsid w:val="000715E1"/>
    <w:rsid w:val="00072478"/>
    <w:rsid w:val="000776D3"/>
    <w:rsid w:val="00080C6F"/>
    <w:rsid w:val="00080C99"/>
    <w:rsid w:val="00082B18"/>
    <w:rsid w:val="000852E9"/>
    <w:rsid w:val="00087389"/>
    <w:rsid w:val="0009469D"/>
    <w:rsid w:val="00097268"/>
    <w:rsid w:val="000A0796"/>
    <w:rsid w:val="000A6FF7"/>
    <w:rsid w:val="000A7EF4"/>
    <w:rsid w:val="000B6B03"/>
    <w:rsid w:val="000C0208"/>
    <w:rsid w:val="000C1B90"/>
    <w:rsid w:val="000C5878"/>
    <w:rsid w:val="000C742C"/>
    <w:rsid w:val="000C770D"/>
    <w:rsid w:val="000D0458"/>
    <w:rsid w:val="000D1873"/>
    <w:rsid w:val="000D2B2E"/>
    <w:rsid w:val="000D2BE1"/>
    <w:rsid w:val="000D518E"/>
    <w:rsid w:val="000D63CD"/>
    <w:rsid w:val="000D6903"/>
    <w:rsid w:val="000E06CC"/>
    <w:rsid w:val="000E13ED"/>
    <w:rsid w:val="000E2A52"/>
    <w:rsid w:val="000E51E9"/>
    <w:rsid w:val="000E7699"/>
    <w:rsid w:val="000F05ED"/>
    <w:rsid w:val="000F136B"/>
    <w:rsid w:val="00101D9D"/>
    <w:rsid w:val="00102BAE"/>
    <w:rsid w:val="001046E2"/>
    <w:rsid w:val="00104861"/>
    <w:rsid w:val="00105DE5"/>
    <w:rsid w:val="00106CF3"/>
    <w:rsid w:val="00107533"/>
    <w:rsid w:val="00111302"/>
    <w:rsid w:val="00112205"/>
    <w:rsid w:val="001213F4"/>
    <w:rsid w:val="00127635"/>
    <w:rsid w:val="00127879"/>
    <w:rsid w:val="00130272"/>
    <w:rsid w:val="00130C49"/>
    <w:rsid w:val="001342DE"/>
    <w:rsid w:val="001346C6"/>
    <w:rsid w:val="00134E64"/>
    <w:rsid w:val="00135A9F"/>
    <w:rsid w:val="00135CEC"/>
    <w:rsid w:val="00136E76"/>
    <w:rsid w:val="00136F26"/>
    <w:rsid w:val="00137F95"/>
    <w:rsid w:val="00142D3B"/>
    <w:rsid w:val="0014380C"/>
    <w:rsid w:val="0014501E"/>
    <w:rsid w:val="001458CE"/>
    <w:rsid w:val="001541CC"/>
    <w:rsid w:val="00154B05"/>
    <w:rsid w:val="00154F20"/>
    <w:rsid w:val="00157475"/>
    <w:rsid w:val="00164110"/>
    <w:rsid w:val="00164186"/>
    <w:rsid w:val="00170B29"/>
    <w:rsid w:val="001718FE"/>
    <w:rsid w:val="00171CBE"/>
    <w:rsid w:val="0017209B"/>
    <w:rsid w:val="001742A3"/>
    <w:rsid w:val="00174666"/>
    <w:rsid w:val="00175FB3"/>
    <w:rsid w:val="0017673D"/>
    <w:rsid w:val="00183DB9"/>
    <w:rsid w:val="001852C0"/>
    <w:rsid w:val="00186B4B"/>
    <w:rsid w:val="00190A0E"/>
    <w:rsid w:val="00191CE9"/>
    <w:rsid w:val="00193873"/>
    <w:rsid w:val="0019423B"/>
    <w:rsid w:val="00197357"/>
    <w:rsid w:val="001A1F21"/>
    <w:rsid w:val="001A5D94"/>
    <w:rsid w:val="001A6CB5"/>
    <w:rsid w:val="001A71CA"/>
    <w:rsid w:val="001B0D02"/>
    <w:rsid w:val="001B25CA"/>
    <w:rsid w:val="001B2C41"/>
    <w:rsid w:val="001B51D3"/>
    <w:rsid w:val="001B62D5"/>
    <w:rsid w:val="001C224C"/>
    <w:rsid w:val="001C6725"/>
    <w:rsid w:val="001C7312"/>
    <w:rsid w:val="001C7571"/>
    <w:rsid w:val="001D0C17"/>
    <w:rsid w:val="001D53C9"/>
    <w:rsid w:val="001D5CC9"/>
    <w:rsid w:val="001D6019"/>
    <w:rsid w:val="001D72AA"/>
    <w:rsid w:val="001E2141"/>
    <w:rsid w:val="001E2347"/>
    <w:rsid w:val="001E4F13"/>
    <w:rsid w:val="001E5E37"/>
    <w:rsid w:val="001F0AE4"/>
    <w:rsid w:val="001F0D16"/>
    <w:rsid w:val="001F1C08"/>
    <w:rsid w:val="001F690F"/>
    <w:rsid w:val="001F6ECE"/>
    <w:rsid w:val="0020150C"/>
    <w:rsid w:val="00211508"/>
    <w:rsid w:val="00214E34"/>
    <w:rsid w:val="00215B75"/>
    <w:rsid w:val="002165B5"/>
    <w:rsid w:val="00216CD3"/>
    <w:rsid w:val="00221040"/>
    <w:rsid w:val="002238E8"/>
    <w:rsid w:val="00230DDC"/>
    <w:rsid w:val="00230E30"/>
    <w:rsid w:val="0023219C"/>
    <w:rsid w:val="002321FF"/>
    <w:rsid w:val="00233796"/>
    <w:rsid w:val="00234B4F"/>
    <w:rsid w:val="00235415"/>
    <w:rsid w:val="00235C1C"/>
    <w:rsid w:val="002414A7"/>
    <w:rsid w:val="0024442C"/>
    <w:rsid w:val="00250D1B"/>
    <w:rsid w:val="00250DFE"/>
    <w:rsid w:val="002515C3"/>
    <w:rsid w:val="00251814"/>
    <w:rsid w:val="00254ADF"/>
    <w:rsid w:val="00255086"/>
    <w:rsid w:val="00256132"/>
    <w:rsid w:val="00260C5B"/>
    <w:rsid w:val="00264493"/>
    <w:rsid w:val="00265ED0"/>
    <w:rsid w:val="00281D54"/>
    <w:rsid w:val="00286699"/>
    <w:rsid w:val="00287FF2"/>
    <w:rsid w:val="00291E57"/>
    <w:rsid w:val="00292024"/>
    <w:rsid w:val="00293AFF"/>
    <w:rsid w:val="00293E40"/>
    <w:rsid w:val="00295F1F"/>
    <w:rsid w:val="00297D0C"/>
    <w:rsid w:val="00297D25"/>
    <w:rsid w:val="002A1131"/>
    <w:rsid w:val="002A4234"/>
    <w:rsid w:val="002A51EB"/>
    <w:rsid w:val="002A58B0"/>
    <w:rsid w:val="002A5AFD"/>
    <w:rsid w:val="002A5C00"/>
    <w:rsid w:val="002A60F2"/>
    <w:rsid w:val="002A666F"/>
    <w:rsid w:val="002B03BF"/>
    <w:rsid w:val="002B0733"/>
    <w:rsid w:val="002B2038"/>
    <w:rsid w:val="002B5DFE"/>
    <w:rsid w:val="002B6053"/>
    <w:rsid w:val="002B63A4"/>
    <w:rsid w:val="002B79CA"/>
    <w:rsid w:val="002B7A19"/>
    <w:rsid w:val="002C1C09"/>
    <w:rsid w:val="002C1E77"/>
    <w:rsid w:val="002C58B9"/>
    <w:rsid w:val="002C6009"/>
    <w:rsid w:val="002C770B"/>
    <w:rsid w:val="002D00A3"/>
    <w:rsid w:val="002D11F1"/>
    <w:rsid w:val="002D1426"/>
    <w:rsid w:val="002D2636"/>
    <w:rsid w:val="002D414C"/>
    <w:rsid w:val="002E7358"/>
    <w:rsid w:val="002F052D"/>
    <w:rsid w:val="002F2334"/>
    <w:rsid w:val="002F613C"/>
    <w:rsid w:val="0030141A"/>
    <w:rsid w:val="00304334"/>
    <w:rsid w:val="00310041"/>
    <w:rsid w:val="003153CC"/>
    <w:rsid w:val="00317AE9"/>
    <w:rsid w:val="003211E8"/>
    <w:rsid w:val="00322366"/>
    <w:rsid w:val="0032399E"/>
    <w:rsid w:val="0032627D"/>
    <w:rsid w:val="003329CB"/>
    <w:rsid w:val="00335B79"/>
    <w:rsid w:val="003378FB"/>
    <w:rsid w:val="00340231"/>
    <w:rsid w:val="003462B7"/>
    <w:rsid w:val="00346E37"/>
    <w:rsid w:val="00346E75"/>
    <w:rsid w:val="003471D5"/>
    <w:rsid w:val="00347718"/>
    <w:rsid w:val="003479C4"/>
    <w:rsid w:val="00351A2F"/>
    <w:rsid w:val="00352796"/>
    <w:rsid w:val="00354062"/>
    <w:rsid w:val="003549C3"/>
    <w:rsid w:val="003561C3"/>
    <w:rsid w:val="00362C4E"/>
    <w:rsid w:val="00363448"/>
    <w:rsid w:val="00363E10"/>
    <w:rsid w:val="003662E2"/>
    <w:rsid w:val="003673A8"/>
    <w:rsid w:val="00372684"/>
    <w:rsid w:val="00372B5A"/>
    <w:rsid w:val="003775F5"/>
    <w:rsid w:val="0038034A"/>
    <w:rsid w:val="00382A95"/>
    <w:rsid w:val="003830A3"/>
    <w:rsid w:val="00384C5C"/>
    <w:rsid w:val="00386000"/>
    <w:rsid w:val="00387167"/>
    <w:rsid w:val="00391BA9"/>
    <w:rsid w:val="00394135"/>
    <w:rsid w:val="0039439A"/>
    <w:rsid w:val="00395850"/>
    <w:rsid w:val="00395D78"/>
    <w:rsid w:val="00396774"/>
    <w:rsid w:val="00396A74"/>
    <w:rsid w:val="003A051B"/>
    <w:rsid w:val="003A0FB5"/>
    <w:rsid w:val="003A2589"/>
    <w:rsid w:val="003A27F0"/>
    <w:rsid w:val="003A44BD"/>
    <w:rsid w:val="003A6F41"/>
    <w:rsid w:val="003B0830"/>
    <w:rsid w:val="003B0F66"/>
    <w:rsid w:val="003B43E7"/>
    <w:rsid w:val="003C1DE2"/>
    <w:rsid w:val="003C2FD6"/>
    <w:rsid w:val="003C62F9"/>
    <w:rsid w:val="003C7A2A"/>
    <w:rsid w:val="003D1CCC"/>
    <w:rsid w:val="003D2122"/>
    <w:rsid w:val="003D2967"/>
    <w:rsid w:val="003D2C40"/>
    <w:rsid w:val="003D2E5F"/>
    <w:rsid w:val="003D7AAB"/>
    <w:rsid w:val="003E000F"/>
    <w:rsid w:val="003E5F3D"/>
    <w:rsid w:val="003E734C"/>
    <w:rsid w:val="003F160F"/>
    <w:rsid w:val="003F16B3"/>
    <w:rsid w:val="003F1F52"/>
    <w:rsid w:val="003F35BC"/>
    <w:rsid w:val="003F3D2B"/>
    <w:rsid w:val="003F3F5A"/>
    <w:rsid w:val="003F5E38"/>
    <w:rsid w:val="003F6B05"/>
    <w:rsid w:val="00400BE4"/>
    <w:rsid w:val="00402F26"/>
    <w:rsid w:val="00403163"/>
    <w:rsid w:val="00405E51"/>
    <w:rsid w:val="00406741"/>
    <w:rsid w:val="0040763A"/>
    <w:rsid w:val="00407BBB"/>
    <w:rsid w:val="00411DDF"/>
    <w:rsid w:val="00412443"/>
    <w:rsid w:val="00413128"/>
    <w:rsid w:val="00413E87"/>
    <w:rsid w:val="004145FC"/>
    <w:rsid w:val="00416CA5"/>
    <w:rsid w:val="00416FDC"/>
    <w:rsid w:val="004229FC"/>
    <w:rsid w:val="00423CD2"/>
    <w:rsid w:val="00423DF6"/>
    <w:rsid w:val="0042799B"/>
    <w:rsid w:val="0043232A"/>
    <w:rsid w:val="004328DA"/>
    <w:rsid w:val="0043395B"/>
    <w:rsid w:val="00435A93"/>
    <w:rsid w:val="00437874"/>
    <w:rsid w:val="004417E0"/>
    <w:rsid w:val="004418D4"/>
    <w:rsid w:val="004472C0"/>
    <w:rsid w:val="00447693"/>
    <w:rsid w:val="00447B08"/>
    <w:rsid w:val="00452EC2"/>
    <w:rsid w:val="00456ED7"/>
    <w:rsid w:val="00460963"/>
    <w:rsid w:val="00460E78"/>
    <w:rsid w:val="00461267"/>
    <w:rsid w:val="0046240B"/>
    <w:rsid w:val="00465090"/>
    <w:rsid w:val="00467AEC"/>
    <w:rsid w:val="00470F00"/>
    <w:rsid w:val="00471599"/>
    <w:rsid w:val="00471C92"/>
    <w:rsid w:val="00472903"/>
    <w:rsid w:val="004749D2"/>
    <w:rsid w:val="00474DE8"/>
    <w:rsid w:val="00481F06"/>
    <w:rsid w:val="00483DF7"/>
    <w:rsid w:val="004852E3"/>
    <w:rsid w:val="00490CA4"/>
    <w:rsid w:val="00491112"/>
    <w:rsid w:val="00492F27"/>
    <w:rsid w:val="00495893"/>
    <w:rsid w:val="00495964"/>
    <w:rsid w:val="004A0ADF"/>
    <w:rsid w:val="004A276D"/>
    <w:rsid w:val="004A363B"/>
    <w:rsid w:val="004A5F3B"/>
    <w:rsid w:val="004A6C2E"/>
    <w:rsid w:val="004B1434"/>
    <w:rsid w:val="004B2693"/>
    <w:rsid w:val="004B7EEB"/>
    <w:rsid w:val="004C0125"/>
    <w:rsid w:val="004C1A9D"/>
    <w:rsid w:val="004C20A7"/>
    <w:rsid w:val="004C4AF0"/>
    <w:rsid w:val="004C55CD"/>
    <w:rsid w:val="004D1B6C"/>
    <w:rsid w:val="004E1BD1"/>
    <w:rsid w:val="004E2EB8"/>
    <w:rsid w:val="004E3229"/>
    <w:rsid w:val="004E36E1"/>
    <w:rsid w:val="004E4024"/>
    <w:rsid w:val="004E4E5D"/>
    <w:rsid w:val="004E636F"/>
    <w:rsid w:val="004F0BC2"/>
    <w:rsid w:val="004F1EB8"/>
    <w:rsid w:val="004F378D"/>
    <w:rsid w:val="00500648"/>
    <w:rsid w:val="005020F2"/>
    <w:rsid w:val="0050782E"/>
    <w:rsid w:val="005104B4"/>
    <w:rsid w:val="00510578"/>
    <w:rsid w:val="00511691"/>
    <w:rsid w:val="0051296A"/>
    <w:rsid w:val="00512D49"/>
    <w:rsid w:val="00513596"/>
    <w:rsid w:val="00515071"/>
    <w:rsid w:val="0051538B"/>
    <w:rsid w:val="00516FEF"/>
    <w:rsid w:val="005175F4"/>
    <w:rsid w:val="005205F3"/>
    <w:rsid w:val="00522A94"/>
    <w:rsid w:val="00526210"/>
    <w:rsid w:val="00530DDE"/>
    <w:rsid w:val="00533434"/>
    <w:rsid w:val="00535067"/>
    <w:rsid w:val="005354C6"/>
    <w:rsid w:val="00535EA3"/>
    <w:rsid w:val="005376A2"/>
    <w:rsid w:val="00544820"/>
    <w:rsid w:val="00546EF6"/>
    <w:rsid w:val="00547FB5"/>
    <w:rsid w:val="00550093"/>
    <w:rsid w:val="00551326"/>
    <w:rsid w:val="0055156A"/>
    <w:rsid w:val="00554304"/>
    <w:rsid w:val="00554307"/>
    <w:rsid w:val="00555021"/>
    <w:rsid w:val="00555DAB"/>
    <w:rsid w:val="00560DEC"/>
    <w:rsid w:val="005650C0"/>
    <w:rsid w:val="00572674"/>
    <w:rsid w:val="00572FE8"/>
    <w:rsid w:val="00573110"/>
    <w:rsid w:val="00576059"/>
    <w:rsid w:val="00576BA1"/>
    <w:rsid w:val="00577BF9"/>
    <w:rsid w:val="00580AE0"/>
    <w:rsid w:val="00580F7A"/>
    <w:rsid w:val="00586DCB"/>
    <w:rsid w:val="0059132B"/>
    <w:rsid w:val="00595ECF"/>
    <w:rsid w:val="005963A6"/>
    <w:rsid w:val="00596EA9"/>
    <w:rsid w:val="005A0A82"/>
    <w:rsid w:val="005A2114"/>
    <w:rsid w:val="005A2DB5"/>
    <w:rsid w:val="005A37BB"/>
    <w:rsid w:val="005A4A43"/>
    <w:rsid w:val="005A6B3D"/>
    <w:rsid w:val="005A7467"/>
    <w:rsid w:val="005B253D"/>
    <w:rsid w:val="005B2C77"/>
    <w:rsid w:val="005B4979"/>
    <w:rsid w:val="005B63B1"/>
    <w:rsid w:val="005B6AC9"/>
    <w:rsid w:val="005C0DC9"/>
    <w:rsid w:val="005C44BA"/>
    <w:rsid w:val="005C4BD6"/>
    <w:rsid w:val="005C5887"/>
    <w:rsid w:val="005C7D80"/>
    <w:rsid w:val="005C7FBA"/>
    <w:rsid w:val="005D0EB4"/>
    <w:rsid w:val="005D3008"/>
    <w:rsid w:val="005D3831"/>
    <w:rsid w:val="005D411C"/>
    <w:rsid w:val="005D4623"/>
    <w:rsid w:val="005D47F3"/>
    <w:rsid w:val="005D4C80"/>
    <w:rsid w:val="005D60D3"/>
    <w:rsid w:val="005D70E3"/>
    <w:rsid w:val="005E00DB"/>
    <w:rsid w:val="005E01B5"/>
    <w:rsid w:val="005E1989"/>
    <w:rsid w:val="005E3852"/>
    <w:rsid w:val="005E7186"/>
    <w:rsid w:val="005F115D"/>
    <w:rsid w:val="005F384F"/>
    <w:rsid w:val="005F42D8"/>
    <w:rsid w:val="005F4395"/>
    <w:rsid w:val="005F53FF"/>
    <w:rsid w:val="005F6159"/>
    <w:rsid w:val="00603994"/>
    <w:rsid w:val="00607FE3"/>
    <w:rsid w:val="0061031B"/>
    <w:rsid w:val="00611587"/>
    <w:rsid w:val="006138FC"/>
    <w:rsid w:val="00614BD1"/>
    <w:rsid w:val="00627843"/>
    <w:rsid w:val="00630E87"/>
    <w:rsid w:val="006336F6"/>
    <w:rsid w:val="00634EF9"/>
    <w:rsid w:val="0063699B"/>
    <w:rsid w:val="00637269"/>
    <w:rsid w:val="00642092"/>
    <w:rsid w:val="00643625"/>
    <w:rsid w:val="00643928"/>
    <w:rsid w:val="00645ABF"/>
    <w:rsid w:val="00645FBE"/>
    <w:rsid w:val="00646F4E"/>
    <w:rsid w:val="00647B8E"/>
    <w:rsid w:val="0065041C"/>
    <w:rsid w:val="00650D5C"/>
    <w:rsid w:val="006510E7"/>
    <w:rsid w:val="00651242"/>
    <w:rsid w:val="006522B6"/>
    <w:rsid w:val="00652FF5"/>
    <w:rsid w:val="00653B73"/>
    <w:rsid w:val="00657382"/>
    <w:rsid w:val="006600BA"/>
    <w:rsid w:val="006626BE"/>
    <w:rsid w:val="006626C3"/>
    <w:rsid w:val="00665A27"/>
    <w:rsid w:val="00676AF0"/>
    <w:rsid w:val="00682B7A"/>
    <w:rsid w:val="0069245B"/>
    <w:rsid w:val="00694D48"/>
    <w:rsid w:val="00696528"/>
    <w:rsid w:val="006968FC"/>
    <w:rsid w:val="006A064D"/>
    <w:rsid w:val="006A20AE"/>
    <w:rsid w:val="006A4D86"/>
    <w:rsid w:val="006A77E0"/>
    <w:rsid w:val="006B0C48"/>
    <w:rsid w:val="006B3043"/>
    <w:rsid w:val="006B3557"/>
    <w:rsid w:val="006B4A3B"/>
    <w:rsid w:val="006B6C95"/>
    <w:rsid w:val="006C0D29"/>
    <w:rsid w:val="006C308E"/>
    <w:rsid w:val="006D1ABC"/>
    <w:rsid w:val="006D49DA"/>
    <w:rsid w:val="006D5B5A"/>
    <w:rsid w:val="006D5E28"/>
    <w:rsid w:val="006D6475"/>
    <w:rsid w:val="006E0EF6"/>
    <w:rsid w:val="006E2F07"/>
    <w:rsid w:val="006E3384"/>
    <w:rsid w:val="006E4285"/>
    <w:rsid w:val="006E4AF9"/>
    <w:rsid w:val="006E5CF4"/>
    <w:rsid w:val="006E72B7"/>
    <w:rsid w:val="006F013D"/>
    <w:rsid w:val="006F175E"/>
    <w:rsid w:val="006F25DC"/>
    <w:rsid w:val="006F326A"/>
    <w:rsid w:val="006F40C5"/>
    <w:rsid w:val="006F4B19"/>
    <w:rsid w:val="006F6F62"/>
    <w:rsid w:val="0070121B"/>
    <w:rsid w:val="00702CC5"/>
    <w:rsid w:val="007065DB"/>
    <w:rsid w:val="00706EB0"/>
    <w:rsid w:val="00715F3F"/>
    <w:rsid w:val="00720DD0"/>
    <w:rsid w:val="007227E9"/>
    <w:rsid w:val="00724885"/>
    <w:rsid w:val="0073193C"/>
    <w:rsid w:val="007354E9"/>
    <w:rsid w:val="00737BBD"/>
    <w:rsid w:val="007404D7"/>
    <w:rsid w:val="00744E11"/>
    <w:rsid w:val="00744E66"/>
    <w:rsid w:val="00750ECF"/>
    <w:rsid w:val="0075358D"/>
    <w:rsid w:val="007636AD"/>
    <w:rsid w:val="00764DAE"/>
    <w:rsid w:val="00766334"/>
    <w:rsid w:val="00770547"/>
    <w:rsid w:val="00770A59"/>
    <w:rsid w:val="0077106F"/>
    <w:rsid w:val="00772DD2"/>
    <w:rsid w:val="00776656"/>
    <w:rsid w:val="00776CEC"/>
    <w:rsid w:val="007773F7"/>
    <w:rsid w:val="007801D6"/>
    <w:rsid w:val="00781457"/>
    <w:rsid w:val="007823F9"/>
    <w:rsid w:val="00783C0F"/>
    <w:rsid w:val="007860DD"/>
    <w:rsid w:val="007904B6"/>
    <w:rsid w:val="007937FA"/>
    <w:rsid w:val="007965BC"/>
    <w:rsid w:val="007A135B"/>
    <w:rsid w:val="007A2D58"/>
    <w:rsid w:val="007A3307"/>
    <w:rsid w:val="007A3CCD"/>
    <w:rsid w:val="007A6D09"/>
    <w:rsid w:val="007A7559"/>
    <w:rsid w:val="007B2DC0"/>
    <w:rsid w:val="007B3F9C"/>
    <w:rsid w:val="007B5F7A"/>
    <w:rsid w:val="007B6B72"/>
    <w:rsid w:val="007C0DB3"/>
    <w:rsid w:val="007C0DDD"/>
    <w:rsid w:val="007C167A"/>
    <w:rsid w:val="007C23A6"/>
    <w:rsid w:val="007C2D93"/>
    <w:rsid w:val="007C7989"/>
    <w:rsid w:val="007D182E"/>
    <w:rsid w:val="007D3A58"/>
    <w:rsid w:val="007D478C"/>
    <w:rsid w:val="007D6A2C"/>
    <w:rsid w:val="007D7BEF"/>
    <w:rsid w:val="007E098F"/>
    <w:rsid w:val="007E31DA"/>
    <w:rsid w:val="007F02B4"/>
    <w:rsid w:val="007F0B0D"/>
    <w:rsid w:val="007F0D94"/>
    <w:rsid w:val="007F40D4"/>
    <w:rsid w:val="007F5BA7"/>
    <w:rsid w:val="007F7A8D"/>
    <w:rsid w:val="008007CC"/>
    <w:rsid w:val="00803C48"/>
    <w:rsid w:val="00806502"/>
    <w:rsid w:val="008105FC"/>
    <w:rsid w:val="0081127F"/>
    <w:rsid w:val="008135B5"/>
    <w:rsid w:val="00815837"/>
    <w:rsid w:val="00816B11"/>
    <w:rsid w:val="00816DFB"/>
    <w:rsid w:val="0081748E"/>
    <w:rsid w:val="00823242"/>
    <w:rsid w:val="00823AA3"/>
    <w:rsid w:val="00823FDD"/>
    <w:rsid w:val="00824848"/>
    <w:rsid w:val="0082635E"/>
    <w:rsid w:val="00830802"/>
    <w:rsid w:val="00835338"/>
    <w:rsid w:val="0083595A"/>
    <w:rsid w:val="00840F81"/>
    <w:rsid w:val="008413E2"/>
    <w:rsid w:val="00841723"/>
    <w:rsid w:val="008425AD"/>
    <w:rsid w:val="00843824"/>
    <w:rsid w:val="008440C7"/>
    <w:rsid w:val="00844975"/>
    <w:rsid w:val="00846EAF"/>
    <w:rsid w:val="0084732E"/>
    <w:rsid w:val="008514EA"/>
    <w:rsid w:val="0085431D"/>
    <w:rsid w:val="0085521B"/>
    <w:rsid w:val="00856463"/>
    <w:rsid w:val="00857CFF"/>
    <w:rsid w:val="00857D3D"/>
    <w:rsid w:val="008611FB"/>
    <w:rsid w:val="008664F5"/>
    <w:rsid w:val="00866630"/>
    <w:rsid w:val="00867A17"/>
    <w:rsid w:val="0087084B"/>
    <w:rsid w:val="00870D47"/>
    <w:rsid w:val="00876EC4"/>
    <w:rsid w:val="008775D4"/>
    <w:rsid w:val="00877DD9"/>
    <w:rsid w:val="008804BD"/>
    <w:rsid w:val="0088402B"/>
    <w:rsid w:val="008845D2"/>
    <w:rsid w:val="008847D7"/>
    <w:rsid w:val="00884BC1"/>
    <w:rsid w:val="00884D1B"/>
    <w:rsid w:val="00892076"/>
    <w:rsid w:val="00895DDD"/>
    <w:rsid w:val="008A0782"/>
    <w:rsid w:val="008A0BFF"/>
    <w:rsid w:val="008A34B0"/>
    <w:rsid w:val="008A4261"/>
    <w:rsid w:val="008A5178"/>
    <w:rsid w:val="008A6DED"/>
    <w:rsid w:val="008B67C6"/>
    <w:rsid w:val="008C028D"/>
    <w:rsid w:val="008C1E56"/>
    <w:rsid w:val="008C1E9B"/>
    <w:rsid w:val="008C239E"/>
    <w:rsid w:val="008C487B"/>
    <w:rsid w:val="008C6D7A"/>
    <w:rsid w:val="008D3FF7"/>
    <w:rsid w:val="008D4F13"/>
    <w:rsid w:val="008E3190"/>
    <w:rsid w:val="008E3A93"/>
    <w:rsid w:val="008E4E85"/>
    <w:rsid w:val="008F42B2"/>
    <w:rsid w:val="008F4750"/>
    <w:rsid w:val="008F5CCD"/>
    <w:rsid w:val="008F5D6E"/>
    <w:rsid w:val="009028B7"/>
    <w:rsid w:val="00904894"/>
    <w:rsid w:val="00907466"/>
    <w:rsid w:val="00911B57"/>
    <w:rsid w:val="00912622"/>
    <w:rsid w:val="00913466"/>
    <w:rsid w:val="00915A3F"/>
    <w:rsid w:val="00916AD2"/>
    <w:rsid w:val="009205C0"/>
    <w:rsid w:val="009215D2"/>
    <w:rsid w:val="009240CE"/>
    <w:rsid w:val="0092480E"/>
    <w:rsid w:val="00924D2D"/>
    <w:rsid w:val="009267B5"/>
    <w:rsid w:val="00926BED"/>
    <w:rsid w:val="00927853"/>
    <w:rsid w:val="00927CD9"/>
    <w:rsid w:val="00931031"/>
    <w:rsid w:val="00931946"/>
    <w:rsid w:val="00933683"/>
    <w:rsid w:val="009376D1"/>
    <w:rsid w:val="009441AD"/>
    <w:rsid w:val="0094637D"/>
    <w:rsid w:val="00946AD7"/>
    <w:rsid w:val="009475B5"/>
    <w:rsid w:val="009510A3"/>
    <w:rsid w:val="009513E5"/>
    <w:rsid w:val="00951764"/>
    <w:rsid w:val="009539E2"/>
    <w:rsid w:val="00954023"/>
    <w:rsid w:val="00954744"/>
    <w:rsid w:val="00955ACC"/>
    <w:rsid w:val="0095710B"/>
    <w:rsid w:val="00960E5A"/>
    <w:rsid w:val="00966D61"/>
    <w:rsid w:val="00967250"/>
    <w:rsid w:val="009744CA"/>
    <w:rsid w:val="00975001"/>
    <w:rsid w:val="00976070"/>
    <w:rsid w:val="0097668D"/>
    <w:rsid w:val="00984B51"/>
    <w:rsid w:val="0098593B"/>
    <w:rsid w:val="0099033B"/>
    <w:rsid w:val="0099198E"/>
    <w:rsid w:val="009929E0"/>
    <w:rsid w:val="00992A5F"/>
    <w:rsid w:val="00994738"/>
    <w:rsid w:val="00995180"/>
    <w:rsid w:val="009A3272"/>
    <w:rsid w:val="009A5016"/>
    <w:rsid w:val="009A53C0"/>
    <w:rsid w:val="009A58F6"/>
    <w:rsid w:val="009A5977"/>
    <w:rsid w:val="009A6A58"/>
    <w:rsid w:val="009A7D27"/>
    <w:rsid w:val="009B2CE5"/>
    <w:rsid w:val="009B6C25"/>
    <w:rsid w:val="009C4EDD"/>
    <w:rsid w:val="009C55F6"/>
    <w:rsid w:val="009C6223"/>
    <w:rsid w:val="009D15C5"/>
    <w:rsid w:val="009D22CD"/>
    <w:rsid w:val="009D282F"/>
    <w:rsid w:val="009D3A38"/>
    <w:rsid w:val="009D434A"/>
    <w:rsid w:val="009D4879"/>
    <w:rsid w:val="009D4ABD"/>
    <w:rsid w:val="009D4DDC"/>
    <w:rsid w:val="009E3040"/>
    <w:rsid w:val="009E406C"/>
    <w:rsid w:val="00A033DF"/>
    <w:rsid w:val="00A0533B"/>
    <w:rsid w:val="00A06E84"/>
    <w:rsid w:val="00A11201"/>
    <w:rsid w:val="00A117B5"/>
    <w:rsid w:val="00A206AE"/>
    <w:rsid w:val="00A2182F"/>
    <w:rsid w:val="00A21C78"/>
    <w:rsid w:val="00A24817"/>
    <w:rsid w:val="00A277E5"/>
    <w:rsid w:val="00A27B50"/>
    <w:rsid w:val="00A318F0"/>
    <w:rsid w:val="00A34D44"/>
    <w:rsid w:val="00A40563"/>
    <w:rsid w:val="00A41678"/>
    <w:rsid w:val="00A42362"/>
    <w:rsid w:val="00A43529"/>
    <w:rsid w:val="00A449AE"/>
    <w:rsid w:val="00A46176"/>
    <w:rsid w:val="00A47AF8"/>
    <w:rsid w:val="00A5006A"/>
    <w:rsid w:val="00A500CB"/>
    <w:rsid w:val="00A50131"/>
    <w:rsid w:val="00A50B4D"/>
    <w:rsid w:val="00A516FC"/>
    <w:rsid w:val="00A5271C"/>
    <w:rsid w:val="00A53527"/>
    <w:rsid w:val="00A5430E"/>
    <w:rsid w:val="00A54669"/>
    <w:rsid w:val="00A573DD"/>
    <w:rsid w:val="00A64576"/>
    <w:rsid w:val="00A66270"/>
    <w:rsid w:val="00A727FC"/>
    <w:rsid w:val="00A74925"/>
    <w:rsid w:val="00A75276"/>
    <w:rsid w:val="00A76CBC"/>
    <w:rsid w:val="00A77903"/>
    <w:rsid w:val="00A779C8"/>
    <w:rsid w:val="00A84FE2"/>
    <w:rsid w:val="00A86711"/>
    <w:rsid w:val="00A935E0"/>
    <w:rsid w:val="00AA2356"/>
    <w:rsid w:val="00AA580E"/>
    <w:rsid w:val="00AA5B0E"/>
    <w:rsid w:val="00AA661E"/>
    <w:rsid w:val="00AA66DD"/>
    <w:rsid w:val="00AA71D3"/>
    <w:rsid w:val="00AB0352"/>
    <w:rsid w:val="00AB3EDA"/>
    <w:rsid w:val="00AB6B43"/>
    <w:rsid w:val="00AC4A94"/>
    <w:rsid w:val="00AC754D"/>
    <w:rsid w:val="00AD0447"/>
    <w:rsid w:val="00AD2A9D"/>
    <w:rsid w:val="00AD3D84"/>
    <w:rsid w:val="00AD46AC"/>
    <w:rsid w:val="00AD6A73"/>
    <w:rsid w:val="00AE5D8F"/>
    <w:rsid w:val="00AE633D"/>
    <w:rsid w:val="00AE64E5"/>
    <w:rsid w:val="00AE7235"/>
    <w:rsid w:val="00AE78C9"/>
    <w:rsid w:val="00AF0623"/>
    <w:rsid w:val="00AF172C"/>
    <w:rsid w:val="00AF2353"/>
    <w:rsid w:val="00AF56EA"/>
    <w:rsid w:val="00AF5BA9"/>
    <w:rsid w:val="00AF77EB"/>
    <w:rsid w:val="00B00144"/>
    <w:rsid w:val="00B018AE"/>
    <w:rsid w:val="00B03D3E"/>
    <w:rsid w:val="00B052D9"/>
    <w:rsid w:val="00B07183"/>
    <w:rsid w:val="00B12881"/>
    <w:rsid w:val="00B12FE4"/>
    <w:rsid w:val="00B1373F"/>
    <w:rsid w:val="00B14EF1"/>
    <w:rsid w:val="00B21C18"/>
    <w:rsid w:val="00B25051"/>
    <w:rsid w:val="00B272B9"/>
    <w:rsid w:val="00B31148"/>
    <w:rsid w:val="00B355A1"/>
    <w:rsid w:val="00B374BB"/>
    <w:rsid w:val="00B40260"/>
    <w:rsid w:val="00B411A5"/>
    <w:rsid w:val="00B42248"/>
    <w:rsid w:val="00B43117"/>
    <w:rsid w:val="00B4492C"/>
    <w:rsid w:val="00B46B48"/>
    <w:rsid w:val="00B4745E"/>
    <w:rsid w:val="00B506A8"/>
    <w:rsid w:val="00B5262B"/>
    <w:rsid w:val="00B55D5A"/>
    <w:rsid w:val="00B56ACF"/>
    <w:rsid w:val="00B579D0"/>
    <w:rsid w:val="00B61337"/>
    <w:rsid w:val="00B618FD"/>
    <w:rsid w:val="00B61CD9"/>
    <w:rsid w:val="00B63C4F"/>
    <w:rsid w:val="00B63E31"/>
    <w:rsid w:val="00B6659F"/>
    <w:rsid w:val="00B711E5"/>
    <w:rsid w:val="00B77327"/>
    <w:rsid w:val="00B829D8"/>
    <w:rsid w:val="00B8511B"/>
    <w:rsid w:val="00B86FF8"/>
    <w:rsid w:val="00B9155D"/>
    <w:rsid w:val="00B920CF"/>
    <w:rsid w:val="00B94661"/>
    <w:rsid w:val="00B94FAC"/>
    <w:rsid w:val="00BA0366"/>
    <w:rsid w:val="00BA2DF7"/>
    <w:rsid w:val="00BA3835"/>
    <w:rsid w:val="00BA6896"/>
    <w:rsid w:val="00BA7567"/>
    <w:rsid w:val="00BB0B29"/>
    <w:rsid w:val="00BC0E1E"/>
    <w:rsid w:val="00BC3FE5"/>
    <w:rsid w:val="00BC41E1"/>
    <w:rsid w:val="00BC6D40"/>
    <w:rsid w:val="00BC7CC8"/>
    <w:rsid w:val="00BD2FCB"/>
    <w:rsid w:val="00BD44BA"/>
    <w:rsid w:val="00BD5920"/>
    <w:rsid w:val="00BD6B0F"/>
    <w:rsid w:val="00BD75B2"/>
    <w:rsid w:val="00BD7915"/>
    <w:rsid w:val="00BD7BEC"/>
    <w:rsid w:val="00BE0183"/>
    <w:rsid w:val="00BE033C"/>
    <w:rsid w:val="00BE1637"/>
    <w:rsid w:val="00BE55C8"/>
    <w:rsid w:val="00BE6D2E"/>
    <w:rsid w:val="00BE74F5"/>
    <w:rsid w:val="00BF0447"/>
    <w:rsid w:val="00BF0807"/>
    <w:rsid w:val="00BF2E47"/>
    <w:rsid w:val="00BF5F60"/>
    <w:rsid w:val="00BF65DD"/>
    <w:rsid w:val="00BF7C68"/>
    <w:rsid w:val="00C0123B"/>
    <w:rsid w:val="00C01924"/>
    <w:rsid w:val="00C063D5"/>
    <w:rsid w:val="00C070A1"/>
    <w:rsid w:val="00C078EA"/>
    <w:rsid w:val="00C1021F"/>
    <w:rsid w:val="00C10D4C"/>
    <w:rsid w:val="00C12450"/>
    <w:rsid w:val="00C1287B"/>
    <w:rsid w:val="00C12A50"/>
    <w:rsid w:val="00C15FBA"/>
    <w:rsid w:val="00C16088"/>
    <w:rsid w:val="00C1684C"/>
    <w:rsid w:val="00C17614"/>
    <w:rsid w:val="00C2229C"/>
    <w:rsid w:val="00C22B98"/>
    <w:rsid w:val="00C2389D"/>
    <w:rsid w:val="00C23F7A"/>
    <w:rsid w:val="00C25208"/>
    <w:rsid w:val="00C312B2"/>
    <w:rsid w:val="00C3620D"/>
    <w:rsid w:val="00C362A3"/>
    <w:rsid w:val="00C3637E"/>
    <w:rsid w:val="00C36C1D"/>
    <w:rsid w:val="00C44989"/>
    <w:rsid w:val="00C458F4"/>
    <w:rsid w:val="00C46EDA"/>
    <w:rsid w:val="00C51DC9"/>
    <w:rsid w:val="00C52289"/>
    <w:rsid w:val="00C53643"/>
    <w:rsid w:val="00C54C78"/>
    <w:rsid w:val="00C56AA0"/>
    <w:rsid w:val="00C60274"/>
    <w:rsid w:val="00C6458E"/>
    <w:rsid w:val="00C660C3"/>
    <w:rsid w:val="00C7063A"/>
    <w:rsid w:val="00C707EB"/>
    <w:rsid w:val="00C72E32"/>
    <w:rsid w:val="00C73974"/>
    <w:rsid w:val="00C73FF4"/>
    <w:rsid w:val="00C7643F"/>
    <w:rsid w:val="00C83AE2"/>
    <w:rsid w:val="00C863FC"/>
    <w:rsid w:val="00C9250B"/>
    <w:rsid w:val="00C94704"/>
    <w:rsid w:val="00C9492F"/>
    <w:rsid w:val="00C94BF6"/>
    <w:rsid w:val="00C95AA7"/>
    <w:rsid w:val="00C95E95"/>
    <w:rsid w:val="00C96F5A"/>
    <w:rsid w:val="00C97553"/>
    <w:rsid w:val="00C97C07"/>
    <w:rsid w:val="00CA06B4"/>
    <w:rsid w:val="00CA2595"/>
    <w:rsid w:val="00CA5869"/>
    <w:rsid w:val="00CB0F64"/>
    <w:rsid w:val="00CB220D"/>
    <w:rsid w:val="00CB2AE2"/>
    <w:rsid w:val="00CB38BD"/>
    <w:rsid w:val="00CB43A3"/>
    <w:rsid w:val="00CC0788"/>
    <w:rsid w:val="00CC1896"/>
    <w:rsid w:val="00CC1E63"/>
    <w:rsid w:val="00CC3581"/>
    <w:rsid w:val="00CC5F4D"/>
    <w:rsid w:val="00CC6352"/>
    <w:rsid w:val="00CC7A37"/>
    <w:rsid w:val="00CC7D35"/>
    <w:rsid w:val="00CC7E2F"/>
    <w:rsid w:val="00CD0895"/>
    <w:rsid w:val="00CD1468"/>
    <w:rsid w:val="00CD164F"/>
    <w:rsid w:val="00CD17AD"/>
    <w:rsid w:val="00CD2A2B"/>
    <w:rsid w:val="00CD2A48"/>
    <w:rsid w:val="00CD5811"/>
    <w:rsid w:val="00CD5BFC"/>
    <w:rsid w:val="00CE0035"/>
    <w:rsid w:val="00CE067F"/>
    <w:rsid w:val="00CE150C"/>
    <w:rsid w:val="00CE19D3"/>
    <w:rsid w:val="00CE24A6"/>
    <w:rsid w:val="00CE3152"/>
    <w:rsid w:val="00CE5876"/>
    <w:rsid w:val="00CE5F7F"/>
    <w:rsid w:val="00CE7CBC"/>
    <w:rsid w:val="00CF09D8"/>
    <w:rsid w:val="00CF6AA1"/>
    <w:rsid w:val="00CF6AAA"/>
    <w:rsid w:val="00D03E92"/>
    <w:rsid w:val="00D04BF6"/>
    <w:rsid w:val="00D12566"/>
    <w:rsid w:val="00D12702"/>
    <w:rsid w:val="00D14227"/>
    <w:rsid w:val="00D210FD"/>
    <w:rsid w:val="00D21AEF"/>
    <w:rsid w:val="00D21ED1"/>
    <w:rsid w:val="00D23316"/>
    <w:rsid w:val="00D35B26"/>
    <w:rsid w:val="00D363A6"/>
    <w:rsid w:val="00D40533"/>
    <w:rsid w:val="00D46D49"/>
    <w:rsid w:val="00D46D75"/>
    <w:rsid w:val="00D51148"/>
    <w:rsid w:val="00D51832"/>
    <w:rsid w:val="00D52924"/>
    <w:rsid w:val="00D535E0"/>
    <w:rsid w:val="00D54697"/>
    <w:rsid w:val="00D5555A"/>
    <w:rsid w:val="00D55F44"/>
    <w:rsid w:val="00D55FA1"/>
    <w:rsid w:val="00D56773"/>
    <w:rsid w:val="00D57AE3"/>
    <w:rsid w:val="00D60940"/>
    <w:rsid w:val="00D63350"/>
    <w:rsid w:val="00D71016"/>
    <w:rsid w:val="00D75169"/>
    <w:rsid w:val="00D75B3C"/>
    <w:rsid w:val="00D771CB"/>
    <w:rsid w:val="00D771FE"/>
    <w:rsid w:val="00D77C2B"/>
    <w:rsid w:val="00D80AC7"/>
    <w:rsid w:val="00D83E1F"/>
    <w:rsid w:val="00D84B6D"/>
    <w:rsid w:val="00D9113C"/>
    <w:rsid w:val="00D91BB1"/>
    <w:rsid w:val="00D951DA"/>
    <w:rsid w:val="00DA107D"/>
    <w:rsid w:val="00DA4943"/>
    <w:rsid w:val="00DA54FB"/>
    <w:rsid w:val="00DB223D"/>
    <w:rsid w:val="00DB2EE2"/>
    <w:rsid w:val="00DB48AB"/>
    <w:rsid w:val="00DC2056"/>
    <w:rsid w:val="00DC3973"/>
    <w:rsid w:val="00DC730A"/>
    <w:rsid w:val="00DC7965"/>
    <w:rsid w:val="00DD2D03"/>
    <w:rsid w:val="00DD370C"/>
    <w:rsid w:val="00DD7069"/>
    <w:rsid w:val="00DE241A"/>
    <w:rsid w:val="00DE34A5"/>
    <w:rsid w:val="00DE46D6"/>
    <w:rsid w:val="00DE6068"/>
    <w:rsid w:val="00DF240D"/>
    <w:rsid w:val="00DF3A9E"/>
    <w:rsid w:val="00DF6A20"/>
    <w:rsid w:val="00DF7631"/>
    <w:rsid w:val="00E0134E"/>
    <w:rsid w:val="00E04443"/>
    <w:rsid w:val="00E05D73"/>
    <w:rsid w:val="00E07890"/>
    <w:rsid w:val="00E118A6"/>
    <w:rsid w:val="00E149B8"/>
    <w:rsid w:val="00E16115"/>
    <w:rsid w:val="00E16F5F"/>
    <w:rsid w:val="00E26CC2"/>
    <w:rsid w:val="00E2710D"/>
    <w:rsid w:val="00E311CB"/>
    <w:rsid w:val="00E36025"/>
    <w:rsid w:val="00E4559E"/>
    <w:rsid w:val="00E46024"/>
    <w:rsid w:val="00E4624D"/>
    <w:rsid w:val="00E51362"/>
    <w:rsid w:val="00E535AB"/>
    <w:rsid w:val="00E53A3C"/>
    <w:rsid w:val="00E555E5"/>
    <w:rsid w:val="00E55B3F"/>
    <w:rsid w:val="00E57AD8"/>
    <w:rsid w:val="00E60AD2"/>
    <w:rsid w:val="00E6434C"/>
    <w:rsid w:val="00E6495F"/>
    <w:rsid w:val="00E64FF9"/>
    <w:rsid w:val="00E66903"/>
    <w:rsid w:val="00E73C32"/>
    <w:rsid w:val="00E76146"/>
    <w:rsid w:val="00E8083D"/>
    <w:rsid w:val="00E80ED1"/>
    <w:rsid w:val="00E81C07"/>
    <w:rsid w:val="00E83339"/>
    <w:rsid w:val="00E845A7"/>
    <w:rsid w:val="00E858E1"/>
    <w:rsid w:val="00E85AD0"/>
    <w:rsid w:val="00E901CB"/>
    <w:rsid w:val="00E92906"/>
    <w:rsid w:val="00E948D7"/>
    <w:rsid w:val="00E94BC9"/>
    <w:rsid w:val="00E95A9A"/>
    <w:rsid w:val="00E95D34"/>
    <w:rsid w:val="00E96C08"/>
    <w:rsid w:val="00EA084B"/>
    <w:rsid w:val="00EA3403"/>
    <w:rsid w:val="00EA4411"/>
    <w:rsid w:val="00EA45DB"/>
    <w:rsid w:val="00EA5538"/>
    <w:rsid w:val="00EA69A6"/>
    <w:rsid w:val="00EA769C"/>
    <w:rsid w:val="00EB0D4F"/>
    <w:rsid w:val="00EB103B"/>
    <w:rsid w:val="00EB3CB8"/>
    <w:rsid w:val="00EB6190"/>
    <w:rsid w:val="00EB6C4C"/>
    <w:rsid w:val="00EB740E"/>
    <w:rsid w:val="00EB748A"/>
    <w:rsid w:val="00EC0363"/>
    <w:rsid w:val="00EC11EF"/>
    <w:rsid w:val="00EC2226"/>
    <w:rsid w:val="00EC2A2C"/>
    <w:rsid w:val="00EC3CFF"/>
    <w:rsid w:val="00ED0564"/>
    <w:rsid w:val="00ED0729"/>
    <w:rsid w:val="00ED39AD"/>
    <w:rsid w:val="00ED5AA1"/>
    <w:rsid w:val="00ED63D6"/>
    <w:rsid w:val="00EE0865"/>
    <w:rsid w:val="00EE2BBD"/>
    <w:rsid w:val="00EE3AAE"/>
    <w:rsid w:val="00EE5445"/>
    <w:rsid w:val="00EE6973"/>
    <w:rsid w:val="00EE698B"/>
    <w:rsid w:val="00EE711D"/>
    <w:rsid w:val="00EF151E"/>
    <w:rsid w:val="00EF69A6"/>
    <w:rsid w:val="00EF7C5A"/>
    <w:rsid w:val="00F02800"/>
    <w:rsid w:val="00F0606C"/>
    <w:rsid w:val="00F13411"/>
    <w:rsid w:val="00F16A31"/>
    <w:rsid w:val="00F16CC3"/>
    <w:rsid w:val="00F17A1C"/>
    <w:rsid w:val="00F22886"/>
    <w:rsid w:val="00F22E5C"/>
    <w:rsid w:val="00F2424E"/>
    <w:rsid w:val="00F2657C"/>
    <w:rsid w:val="00F31A5C"/>
    <w:rsid w:val="00F347C6"/>
    <w:rsid w:val="00F4283B"/>
    <w:rsid w:val="00F42EEA"/>
    <w:rsid w:val="00F4318A"/>
    <w:rsid w:val="00F4350D"/>
    <w:rsid w:val="00F452D3"/>
    <w:rsid w:val="00F50A25"/>
    <w:rsid w:val="00F50AD7"/>
    <w:rsid w:val="00F50DB6"/>
    <w:rsid w:val="00F5185D"/>
    <w:rsid w:val="00F51E86"/>
    <w:rsid w:val="00F5244D"/>
    <w:rsid w:val="00F5351D"/>
    <w:rsid w:val="00F538BC"/>
    <w:rsid w:val="00F54154"/>
    <w:rsid w:val="00F553AA"/>
    <w:rsid w:val="00F574BB"/>
    <w:rsid w:val="00F64973"/>
    <w:rsid w:val="00F70477"/>
    <w:rsid w:val="00F72651"/>
    <w:rsid w:val="00F74A0C"/>
    <w:rsid w:val="00F766FF"/>
    <w:rsid w:val="00F76FD1"/>
    <w:rsid w:val="00F77123"/>
    <w:rsid w:val="00F80598"/>
    <w:rsid w:val="00F813C4"/>
    <w:rsid w:val="00F83BA4"/>
    <w:rsid w:val="00F85587"/>
    <w:rsid w:val="00F87A0C"/>
    <w:rsid w:val="00F929DF"/>
    <w:rsid w:val="00F963B3"/>
    <w:rsid w:val="00F96637"/>
    <w:rsid w:val="00FA0118"/>
    <w:rsid w:val="00FA01DB"/>
    <w:rsid w:val="00FA09DB"/>
    <w:rsid w:val="00FA0EE6"/>
    <w:rsid w:val="00FA1373"/>
    <w:rsid w:val="00FB27C6"/>
    <w:rsid w:val="00FB2F20"/>
    <w:rsid w:val="00FB3909"/>
    <w:rsid w:val="00FB3936"/>
    <w:rsid w:val="00FB437F"/>
    <w:rsid w:val="00FB6FB7"/>
    <w:rsid w:val="00FC0575"/>
    <w:rsid w:val="00FC08CB"/>
    <w:rsid w:val="00FC1DFB"/>
    <w:rsid w:val="00FC3FC8"/>
    <w:rsid w:val="00FC608A"/>
    <w:rsid w:val="00FD17FB"/>
    <w:rsid w:val="00FD266D"/>
    <w:rsid w:val="00FD33AE"/>
    <w:rsid w:val="00FD4AD4"/>
    <w:rsid w:val="00FD61CB"/>
    <w:rsid w:val="00FD7FA5"/>
    <w:rsid w:val="00FE0DF7"/>
    <w:rsid w:val="00FE192B"/>
    <w:rsid w:val="00FE2B21"/>
    <w:rsid w:val="00FE3366"/>
    <w:rsid w:val="00FE516B"/>
    <w:rsid w:val="00FE5379"/>
    <w:rsid w:val="00FF0276"/>
    <w:rsid w:val="00FF0C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28E083BC"/>
  <w15:docId w15:val="{4B1E1554-8897-4E3F-8E95-26F1F428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link w:val="KopfzeileZchn"/>
    <w:uiPriority w:val="99"/>
    <w:rsid w:val="00A354F3"/>
    <w:pPr>
      <w:tabs>
        <w:tab w:val="center" w:pos="4536"/>
        <w:tab w:val="right" w:pos="9072"/>
      </w:tabs>
    </w:pPr>
  </w:style>
  <w:style w:type="paragraph" w:styleId="Fuzeile">
    <w:name w:val="footer"/>
    <w:basedOn w:val="Standard"/>
    <w:link w:val="FuzeileZchn"/>
    <w:uiPriority w:val="99"/>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lang w:eastAsia="en-US"/>
    </w:rPr>
  </w:style>
  <w:style w:type="character" w:styleId="Kommentarzeichen">
    <w:name w:val="annotation reference"/>
    <w:uiPriority w:val="99"/>
    <w:rsid w:val="00384C5C"/>
    <w:rPr>
      <w:sz w:val="16"/>
      <w:szCs w:val="16"/>
    </w:rPr>
  </w:style>
  <w:style w:type="paragraph" w:styleId="Kommentartext">
    <w:name w:val="annotation text"/>
    <w:basedOn w:val="Standard"/>
    <w:link w:val="KommentartextZchn"/>
    <w:uiPriority w:val="99"/>
    <w:rsid w:val="00384C5C"/>
    <w:rPr>
      <w:sz w:val="20"/>
    </w:rPr>
  </w:style>
  <w:style w:type="character" w:customStyle="1" w:styleId="KommentartextZchn">
    <w:name w:val="Kommentartext Zchn"/>
    <w:link w:val="Kommentartext"/>
    <w:uiPriority w:val="99"/>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styleId="Listenabsatz">
    <w:name w:val="List Paragraph"/>
    <w:basedOn w:val="Standard"/>
    <w:uiPriority w:val="34"/>
    <w:qFormat/>
    <w:rsid w:val="00A727FC"/>
    <w:pPr>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FuzeileZchn">
    <w:name w:val="Fußzeile Zchn"/>
    <w:basedOn w:val="Absatz-Standardschriftart"/>
    <w:link w:val="Fuzeile"/>
    <w:uiPriority w:val="99"/>
    <w:rsid w:val="00A11201"/>
    <w:rPr>
      <w:rFonts w:ascii="Arial" w:hAnsi="Arial"/>
      <w:color w:val="000000"/>
      <w:sz w:val="24"/>
    </w:rPr>
  </w:style>
  <w:style w:type="character" w:customStyle="1" w:styleId="KopfzeileZchn">
    <w:name w:val="Kopfzeile Zchn"/>
    <w:basedOn w:val="Absatz-Standardschriftart"/>
    <w:link w:val="Kopfzeile"/>
    <w:uiPriority w:val="99"/>
    <w:rsid w:val="00A11201"/>
    <w:rPr>
      <w:rFonts w:ascii="Arial" w:hAnsi="Arial"/>
      <w:color w:val="000000"/>
      <w:sz w:val="24"/>
    </w:rPr>
  </w:style>
  <w:style w:type="character" w:styleId="BesuchterHyperlink">
    <w:name w:val="FollowedHyperlink"/>
    <w:basedOn w:val="Absatz-Standardschriftart"/>
    <w:semiHidden/>
    <w:unhideWhenUsed/>
    <w:rsid w:val="00C97C07"/>
    <w:rPr>
      <w:color w:val="800080" w:themeColor="followedHyperlink"/>
      <w:u w:val="single"/>
    </w:rPr>
  </w:style>
  <w:style w:type="paragraph" w:styleId="berarbeitung">
    <w:name w:val="Revision"/>
    <w:hidden/>
    <w:uiPriority w:val="99"/>
    <w:semiHidden/>
    <w:rsid w:val="00A41678"/>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8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ttich.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0B6C5-EA70-46B1-AD82-8FE582853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Template>
  <TotalTime>0</TotalTime>
  <Pages>4</Pages>
  <Words>557</Words>
  <Characters>3569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58 Ausbildungsplätze in 2022 - Hettich informiert über Ausbildungsberufe</vt:lpstr>
    </vt:vector>
  </TitlesOfParts>
  <Company>.</Company>
  <LinksUpToDate>false</LinksUpToDate>
  <CharactersWithSpaces>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58 Ausbildungsplätze in 2022 - Hettich informiert über Ausbildungsberufe</dc:title>
  <dc:creator>Prototype</dc:creator>
  <cp:lastModifiedBy>Laura-Sophie Putschies</cp:lastModifiedBy>
  <cp:revision>3</cp:revision>
  <cp:lastPrinted>2020-03-05T14:47:00Z</cp:lastPrinted>
  <dcterms:created xsi:type="dcterms:W3CDTF">2022-06-15T13:24:00Z</dcterms:created>
  <dcterms:modified xsi:type="dcterms:W3CDTF">2022-06-15T13:28:00Z</dcterms:modified>
</cp:coreProperties>
</file>