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1DD5" w14:textId="77777777" w:rsidR="00734E3B" w:rsidRPr="00734E3B" w:rsidRDefault="00734E3B" w:rsidP="00483C6B">
      <w:pPr>
        <w:pStyle w:val="NoSpacing"/>
        <w:widowControl w:val="0"/>
        <w:suppressAutoHyphens/>
        <w:spacing w:line="360" w:lineRule="auto"/>
        <w:jc w:val="both"/>
        <w:rPr>
          <w:rFonts w:ascii="Arial" w:hAnsi="Arial" w:cs="Arial"/>
          <w:b/>
          <w:sz w:val="24"/>
          <w:szCs w:val="24"/>
        </w:rPr>
      </w:pPr>
      <w:r w:rsidRPr="00734E3B">
        <w:rPr>
          <w:rFonts w:ascii="SimSun" w:eastAsia="SimSun" w:hAnsi="SimSun" w:cs="SimSun" w:hint="eastAsia"/>
          <w:b/>
          <w:sz w:val="24"/>
          <w:szCs w:val="24"/>
        </w:rPr>
        <w:t>德国海蒂诗</w:t>
      </w:r>
      <w:r w:rsidRPr="00734E3B">
        <w:rPr>
          <w:rFonts w:ascii="Arial" w:hAnsi="Arial" w:cs="Arial" w:hint="eastAsia"/>
          <w:b/>
          <w:sz w:val="24"/>
          <w:szCs w:val="24"/>
        </w:rPr>
        <w:t>FurnSpin</w:t>
      </w:r>
      <w:r w:rsidRPr="00734E3B">
        <w:rPr>
          <w:rFonts w:ascii="SimSun" w:eastAsia="SimSun" w:hAnsi="SimSun" w:cs="SimSun" w:hint="eastAsia"/>
          <w:b/>
          <w:sz w:val="24"/>
          <w:szCs w:val="24"/>
        </w:rPr>
        <w:t>荣获</w:t>
      </w:r>
      <w:r w:rsidRPr="00734E3B">
        <w:rPr>
          <w:rFonts w:ascii="Arial" w:hAnsi="Arial" w:cs="Arial" w:hint="eastAsia"/>
          <w:b/>
          <w:sz w:val="24"/>
          <w:szCs w:val="24"/>
        </w:rPr>
        <w:t>2024</w:t>
      </w:r>
      <w:r w:rsidRPr="00734E3B">
        <w:rPr>
          <w:rFonts w:ascii="SimSun" w:eastAsia="SimSun" w:hAnsi="SimSun" w:cs="SimSun" w:hint="eastAsia"/>
          <w:b/>
          <w:sz w:val="24"/>
          <w:szCs w:val="24"/>
        </w:rPr>
        <w:t>年红点设计大奖</w:t>
      </w:r>
    </w:p>
    <w:p w14:paraId="0AAAA6F7" w14:textId="4F833500" w:rsidR="00CB385C" w:rsidRPr="00734E3B" w:rsidRDefault="00CB385C" w:rsidP="00483C6B">
      <w:pPr>
        <w:pStyle w:val="NoSpacing"/>
        <w:widowControl w:val="0"/>
        <w:suppressAutoHyphens/>
        <w:spacing w:line="360" w:lineRule="auto"/>
        <w:jc w:val="both"/>
        <w:rPr>
          <w:rFonts w:ascii="Arial" w:hAnsi="Arial" w:cs="Arial"/>
          <w:b/>
          <w:sz w:val="28"/>
          <w:szCs w:val="28"/>
          <w:lang w:val="en-US" w:eastAsia="zh-CN"/>
        </w:rPr>
      </w:pPr>
    </w:p>
    <w:p w14:paraId="615CDC8B" w14:textId="70907FFB" w:rsidR="00CB385C" w:rsidRPr="006513AC" w:rsidRDefault="00734E3B" w:rsidP="00483C6B">
      <w:pPr>
        <w:pStyle w:val="NoSpacing"/>
        <w:widowControl w:val="0"/>
        <w:suppressAutoHyphens/>
        <w:spacing w:line="360" w:lineRule="auto"/>
        <w:jc w:val="both"/>
        <w:rPr>
          <w:rFonts w:ascii="Arial" w:hAnsi="Arial" w:cs="Arial"/>
          <w:b/>
          <w:sz w:val="24"/>
          <w:szCs w:val="24"/>
        </w:rPr>
      </w:pPr>
      <w:proofErr w:type="spellStart"/>
      <w:r w:rsidRPr="00734E3B">
        <w:rPr>
          <w:rFonts w:ascii="SimSun" w:eastAsia="SimSun" w:hAnsi="SimSun" w:cs="SimSun" w:hint="eastAsia"/>
          <w:b/>
          <w:sz w:val="24"/>
          <w:szCs w:val="24"/>
        </w:rPr>
        <w:t>德国海蒂诗</w:t>
      </w:r>
      <w:r w:rsidRPr="00734E3B">
        <w:rPr>
          <w:rFonts w:ascii="Arial" w:hAnsi="Arial" w:cs="Arial" w:hint="eastAsia"/>
          <w:b/>
          <w:sz w:val="24"/>
          <w:szCs w:val="24"/>
        </w:rPr>
        <w:t>FurnSpin</w:t>
      </w:r>
      <w:proofErr w:type="gramStart"/>
      <w:r w:rsidRPr="00734E3B">
        <w:rPr>
          <w:rFonts w:ascii="SimSun" w:eastAsia="SimSun" w:hAnsi="SimSun" w:cs="SimSun" w:hint="eastAsia"/>
          <w:b/>
          <w:sz w:val="24"/>
          <w:szCs w:val="24"/>
        </w:rPr>
        <w:t>在</w:t>
      </w:r>
      <w:bookmarkStart w:id="0" w:name="_Hlk209623777"/>
      <w:r w:rsidRPr="00734E3B">
        <w:rPr>
          <w:rFonts w:ascii="Arial" w:hAnsi="Arial" w:cs="Arial"/>
          <w:b/>
          <w:sz w:val="24"/>
          <w:szCs w:val="24"/>
        </w:rPr>
        <w:t>“</w:t>
      </w:r>
      <w:proofErr w:type="gramEnd"/>
      <w:r w:rsidRPr="00734E3B">
        <w:rPr>
          <w:rFonts w:ascii="Arial" w:hAnsi="Arial" w:cs="Arial" w:hint="eastAsia"/>
          <w:b/>
          <w:sz w:val="24"/>
          <w:szCs w:val="24"/>
        </w:rPr>
        <w:t>Innovative</w:t>
      </w:r>
      <w:proofErr w:type="spellEnd"/>
      <w:r w:rsidRPr="00734E3B">
        <w:rPr>
          <w:rFonts w:ascii="Arial" w:hAnsi="Arial" w:cs="Arial" w:hint="eastAsia"/>
          <w:b/>
          <w:sz w:val="24"/>
          <w:szCs w:val="24"/>
        </w:rPr>
        <w:t xml:space="preserve"> </w:t>
      </w:r>
      <w:proofErr w:type="gramStart"/>
      <w:r w:rsidRPr="00734E3B">
        <w:rPr>
          <w:rFonts w:ascii="Arial" w:hAnsi="Arial" w:cs="Arial" w:hint="eastAsia"/>
          <w:b/>
          <w:sz w:val="24"/>
          <w:szCs w:val="24"/>
        </w:rPr>
        <w:t>Products</w:t>
      </w:r>
      <w:r w:rsidRPr="00734E3B">
        <w:rPr>
          <w:rFonts w:ascii="Arial" w:hAnsi="Arial" w:cs="Arial" w:hint="eastAsia"/>
          <w:b/>
          <w:sz w:val="24"/>
          <w:szCs w:val="24"/>
        </w:rPr>
        <w:t>”</w:t>
      </w:r>
      <w:r w:rsidRPr="00734E3B">
        <w:rPr>
          <w:rFonts w:ascii="SimSun" w:eastAsia="SimSun" w:hAnsi="SimSun" w:cs="SimSun" w:hint="eastAsia"/>
          <w:b/>
          <w:sz w:val="24"/>
          <w:szCs w:val="24"/>
        </w:rPr>
        <w:t>类别中</w:t>
      </w:r>
      <w:bookmarkEnd w:id="0"/>
      <w:r w:rsidRPr="00734E3B">
        <w:rPr>
          <w:rFonts w:ascii="SimSun" w:eastAsia="SimSun" w:hAnsi="SimSun" w:cs="SimSun" w:hint="eastAsia"/>
          <w:b/>
          <w:sz w:val="24"/>
          <w:szCs w:val="24"/>
        </w:rPr>
        <w:t>凭借高水平的创新荣获</w:t>
      </w:r>
      <w:proofErr w:type="gramEnd"/>
      <w:r w:rsidRPr="00734E3B">
        <w:rPr>
          <w:rFonts w:ascii="Arial" w:hAnsi="Arial" w:cs="Arial" w:hint="eastAsia"/>
          <w:b/>
          <w:sz w:val="24"/>
          <w:szCs w:val="24"/>
        </w:rPr>
        <w:t>2024</w:t>
      </w:r>
      <w:r w:rsidRPr="00734E3B">
        <w:rPr>
          <w:rFonts w:ascii="SimSun" w:eastAsia="SimSun" w:hAnsi="SimSun" w:cs="SimSun" w:hint="eastAsia"/>
          <w:b/>
          <w:sz w:val="24"/>
          <w:szCs w:val="24"/>
        </w:rPr>
        <w:t>年红点设计大奖</w:t>
      </w:r>
    </w:p>
    <w:p w14:paraId="3AF87F24" w14:textId="77777777" w:rsidR="00E20133" w:rsidRPr="008D6F3D" w:rsidRDefault="00E20133" w:rsidP="00483C6B">
      <w:pPr>
        <w:pStyle w:val="NoSpacing"/>
        <w:widowControl w:val="0"/>
        <w:suppressAutoHyphens/>
        <w:spacing w:line="360" w:lineRule="auto"/>
        <w:jc w:val="both"/>
        <w:rPr>
          <w:rFonts w:ascii="Arial" w:hAnsi="Arial" w:cs="Arial"/>
          <w:b/>
          <w:color w:val="FF0000"/>
          <w:sz w:val="24"/>
          <w:szCs w:val="24"/>
        </w:rPr>
      </w:pPr>
    </w:p>
    <w:p w14:paraId="7F742F69" w14:textId="05AB0122" w:rsidR="00A72924" w:rsidRPr="008D6F3D" w:rsidRDefault="00734E3B" w:rsidP="00483C6B">
      <w:pPr>
        <w:pStyle w:val="NoSpacing"/>
        <w:widowControl w:val="0"/>
        <w:suppressAutoHyphens/>
        <w:spacing w:line="360" w:lineRule="auto"/>
        <w:jc w:val="both"/>
        <w:rPr>
          <w:rFonts w:ascii="Arial" w:hAnsi="Arial" w:cs="Arial"/>
          <w:b/>
          <w:sz w:val="24"/>
          <w:szCs w:val="24"/>
        </w:rPr>
      </w:pPr>
      <w:r w:rsidRPr="00734E3B">
        <w:rPr>
          <w:rFonts w:ascii="SimSun" w:eastAsia="SimSun" w:hAnsi="SimSun" w:cs="SimSun" w:hint="eastAsia"/>
          <w:b/>
          <w:sz w:val="24"/>
          <w:szCs w:val="24"/>
        </w:rPr>
        <w:t>德国海蒂诗的创新精神不仅展现在产品中，也深植于企业的</w:t>
      </w:r>
      <w:r w:rsidRPr="00734E3B">
        <w:rPr>
          <w:rFonts w:ascii="Arial" w:hAnsi="Arial" w:cs="Arial" w:hint="eastAsia"/>
          <w:b/>
          <w:sz w:val="24"/>
          <w:szCs w:val="24"/>
        </w:rPr>
        <w:t>DNA</w:t>
      </w:r>
      <w:r w:rsidRPr="00734E3B">
        <w:rPr>
          <w:rFonts w:ascii="SimSun" w:eastAsia="SimSun" w:hAnsi="SimSun" w:cs="SimSun" w:hint="eastAsia"/>
          <w:b/>
          <w:sz w:val="24"/>
          <w:szCs w:val="24"/>
        </w:rPr>
        <w:t>中。除了在创新方面的里程碑式成就，还体现在众多的权威奖项上</w:t>
      </w:r>
      <w:r w:rsidRPr="00734E3B">
        <w:rPr>
          <w:rFonts w:ascii="Arial" w:hAnsi="Arial" w:cs="Arial"/>
          <w:b/>
          <w:sz w:val="24"/>
          <w:szCs w:val="24"/>
        </w:rPr>
        <w:t>——</w:t>
      </w:r>
      <w:r w:rsidRPr="00734E3B">
        <w:rPr>
          <w:rFonts w:ascii="SimSun" w:eastAsia="SimSun" w:hAnsi="SimSun" w:cs="SimSun" w:hint="eastAsia"/>
          <w:b/>
          <w:sz w:val="24"/>
          <w:szCs w:val="24"/>
        </w:rPr>
        <w:t>此次德国海蒂诗再次凭借其强大的创新能力令人瞩目：</w:t>
      </w:r>
      <w:r w:rsidRPr="00734E3B">
        <w:rPr>
          <w:rFonts w:ascii="Arial" w:hAnsi="Arial" w:cs="Arial" w:hint="eastAsia"/>
          <w:b/>
          <w:sz w:val="24"/>
          <w:szCs w:val="24"/>
        </w:rPr>
        <w:t>FurnSpin</w:t>
      </w:r>
      <w:proofErr w:type="gramStart"/>
      <w:r w:rsidRPr="00734E3B">
        <w:rPr>
          <w:rFonts w:ascii="SimSun" w:eastAsia="SimSun" w:hAnsi="SimSun" w:cs="SimSun" w:hint="eastAsia"/>
          <w:b/>
          <w:sz w:val="24"/>
          <w:szCs w:val="24"/>
        </w:rPr>
        <w:t>在</w:t>
      </w:r>
      <w:r w:rsidRPr="00734E3B">
        <w:rPr>
          <w:rFonts w:ascii="Arial" w:hAnsi="Arial" w:cs="Arial"/>
          <w:b/>
          <w:sz w:val="24"/>
          <w:szCs w:val="24"/>
        </w:rPr>
        <w:t>“</w:t>
      </w:r>
      <w:proofErr w:type="gramEnd"/>
      <w:r w:rsidRPr="00734E3B">
        <w:rPr>
          <w:rFonts w:ascii="Arial" w:hAnsi="Arial" w:cs="Arial" w:hint="eastAsia"/>
          <w:b/>
          <w:sz w:val="24"/>
          <w:szCs w:val="24"/>
        </w:rPr>
        <w:t xml:space="preserve">Innovative </w:t>
      </w:r>
      <w:proofErr w:type="gramStart"/>
      <w:r w:rsidRPr="00734E3B">
        <w:rPr>
          <w:rFonts w:ascii="Arial" w:hAnsi="Arial" w:cs="Arial" w:hint="eastAsia"/>
          <w:b/>
          <w:sz w:val="24"/>
          <w:szCs w:val="24"/>
        </w:rPr>
        <w:t>Products</w:t>
      </w:r>
      <w:r w:rsidRPr="00734E3B">
        <w:rPr>
          <w:rFonts w:ascii="Arial" w:hAnsi="Arial" w:cs="Arial" w:hint="eastAsia"/>
          <w:b/>
          <w:sz w:val="24"/>
          <w:szCs w:val="24"/>
        </w:rPr>
        <w:t>”</w:t>
      </w:r>
      <w:r w:rsidRPr="00734E3B">
        <w:rPr>
          <w:rFonts w:ascii="SimSun" w:eastAsia="SimSun" w:hAnsi="SimSun" w:cs="SimSun" w:hint="eastAsia"/>
          <w:b/>
          <w:sz w:val="24"/>
          <w:szCs w:val="24"/>
        </w:rPr>
        <w:t>类别中荣获</w:t>
      </w:r>
      <w:proofErr w:type="gramEnd"/>
      <w:r w:rsidRPr="00734E3B">
        <w:rPr>
          <w:rFonts w:ascii="Arial" w:hAnsi="Arial" w:cs="Arial" w:hint="eastAsia"/>
          <w:b/>
          <w:sz w:val="24"/>
          <w:szCs w:val="24"/>
        </w:rPr>
        <w:t>2024</w:t>
      </w:r>
      <w:r w:rsidRPr="00734E3B">
        <w:rPr>
          <w:rFonts w:ascii="SimSun" w:eastAsia="SimSun" w:hAnsi="SimSun" w:cs="SimSun" w:hint="eastAsia"/>
          <w:b/>
          <w:sz w:val="24"/>
          <w:szCs w:val="24"/>
        </w:rPr>
        <w:t>年红点设计大奖。</w:t>
      </w:r>
    </w:p>
    <w:p w14:paraId="3FB315BA" w14:textId="77777777" w:rsidR="008D6F3D" w:rsidRPr="00FA4075" w:rsidRDefault="008D6F3D" w:rsidP="00483C6B">
      <w:pPr>
        <w:autoSpaceDE w:val="0"/>
        <w:autoSpaceDN w:val="0"/>
        <w:adjustRightInd w:val="0"/>
        <w:jc w:val="both"/>
        <w:rPr>
          <w:rFonts w:cs="Arial"/>
          <w:szCs w:val="24"/>
          <w:lang w:eastAsia="zh-CN"/>
        </w:rPr>
      </w:pPr>
    </w:p>
    <w:p w14:paraId="1A32B944" w14:textId="0FEB1307" w:rsidR="008D6F3D" w:rsidRDefault="00734E3B" w:rsidP="00483C6B">
      <w:pPr>
        <w:spacing w:line="360" w:lineRule="auto"/>
        <w:jc w:val="both"/>
        <w:rPr>
          <w:rFonts w:cs="Arial"/>
          <w:color w:val="auto"/>
          <w:szCs w:val="24"/>
          <w:lang w:eastAsia="zh-CN"/>
        </w:rPr>
      </w:pPr>
      <w:r w:rsidRPr="00734E3B">
        <w:rPr>
          <w:rFonts w:cs="Arial" w:hint="eastAsia"/>
          <w:color w:val="auto"/>
          <w:szCs w:val="24"/>
          <w:lang w:eastAsia="zh-CN"/>
        </w:rPr>
        <w:t>“在全球众多企业和设计工作室的参赛作品中，德国海蒂诗的产品以其非凡的品质和设计让我们毫无疑问地认为它无与伦比！我们以红点奖来表彰这一非凡的成就！”红点设计大奖国际评审团表示。</w:t>
      </w:r>
    </w:p>
    <w:p w14:paraId="6373ED94" w14:textId="77777777" w:rsidR="008D6F3D" w:rsidRDefault="008D6F3D" w:rsidP="00483C6B">
      <w:pPr>
        <w:spacing w:line="360" w:lineRule="auto"/>
        <w:jc w:val="both"/>
        <w:rPr>
          <w:rFonts w:cs="Arial"/>
          <w:color w:val="auto"/>
          <w:szCs w:val="24"/>
          <w:lang w:eastAsia="zh-CN"/>
        </w:rPr>
      </w:pPr>
    </w:p>
    <w:p w14:paraId="536D4514" w14:textId="300A75B9" w:rsidR="00187B19" w:rsidRPr="00734E3B" w:rsidRDefault="00734E3B" w:rsidP="00483C6B">
      <w:pPr>
        <w:spacing w:line="360" w:lineRule="auto"/>
        <w:jc w:val="both"/>
        <w:rPr>
          <w:rFonts w:cs="Arial"/>
          <w:color w:val="auto"/>
          <w:szCs w:val="24"/>
        </w:rPr>
      </w:pPr>
      <w:proofErr w:type="spellStart"/>
      <w:r w:rsidRPr="00734E3B">
        <w:rPr>
          <w:rFonts w:cs="Arial" w:hint="eastAsia"/>
          <w:color w:val="auto"/>
          <w:szCs w:val="24"/>
          <w:lang w:eastAsia="zh-CN"/>
        </w:rPr>
        <w:t>FurnSpin</w:t>
      </w:r>
      <w:proofErr w:type="spellEnd"/>
      <w:r w:rsidRPr="00734E3B">
        <w:rPr>
          <w:rFonts w:cs="Arial" w:hint="eastAsia"/>
          <w:color w:val="auto"/>
          <w:szCs w:val="24"/>
          <w:lang w:eastAsia="zh-CN"/>
        </w:rPr>
        <w:t>这款面向高端家具市场的创新五金配件打破了原有的形式，为家具设计注入了新的创意。</w:t>
      </w:r>
      <w:r w:rsidRPr="00734E3B">
        <w:rPr>
          <w:rFonts w:cs="Arial" w:hint="eastAsia"/>
          <w:color w:val="auto"/>
          <w:szCs w:val="24"/>
        </w:rPr>
        <w:t>FurnSpin</w:t>
      </w:r>
      <w:proofErr w:type="gramStart"/>
      <w:r w:rsidRPr="00734E3B">
        <w:rPr>
          <w:rFonts w:cs="Arial" w:hint="eastAsia"/>
          <w:color w:val="auto"/>
          <w:szCs w:val="24"/>
        </w:rPr>
        <w:t>独特的“平移旋转运动”能真正将家具内部展现出来</w:t>
      </w:r>
      <w:proofErr w:type="gramEnd"/>
      <w:r w:rsidRPr="00734E3B">
        <w:rPr>
          <w:rFonts w:cs="Arial" w:hint="eastAsia"/>
          <w:color w:val="auto"/>
          <w:szCs w:val="24"/>
        </w:rPr>
        <w:t>。</w:t>
      </w:r>
      <w:bookmarkStart w:id="1" w:name="_Hlk209624000"/>
      <w:r w:rsidRPr="00734E3B">
        <w:rPr>
          <w:rFonts w:cs="Arial" w:hint="eastAsia"/>
          <w:color w:val="auto"/>
          <w:szCs w:val="24"/>
        </w:rPr>
        <w:t>打开的门和挡板再也不会成为阻碍：现在柜体可以轻松自如地转动！</w:t>
      </w:r>
      <w:bookmarkEnd w:id="1"/>
      <w:r w:rsidRPr="00734E3B">
        <w:rPr>
          <w:rFonts w:cs="Arial" w:hint="eastAsia"/>
          <w:color w:val="auto"/>
          <w:szCs w:val="24"/>
        </w:rPr>
        <w:t>极具风格感的旋转开启方式，让柜体内部空间一目了然。再次轻轻一转，柜子即变换为闭合状态，内部空间再次隐藏！</w:t>
      </w:r>
      <w:r w:rsidRPr="00734E3B">
        <w:rPr>
          <w:rFonts w:cs="Arial" w:hint="eastAsia"/>
          <w:color w:val="auto"/>
          <w:szCs w:val="24"/>
        </w:rPr>
        <w:t>FurnSpin</w:t>
      </w:r>
      <w:r w:rsidRPr="00734E3B">
        <w:rPr>
          <w:rFonts w:cs="Arial" w:hint="eastAsia"/>
          <w:color w:val="auto"/>
          <w:szCs w:val="24"/>
        </w:rPr>
        <w:t>实现了突破性的空间和家具概念，以其出众的设计性能脱颖而出。</w:t>
      </w:r>
      <w:r w:rsidRPr="00734E3B">
        <w:rPr>
          <w:rFonts w:cs="Arial" w:hint="eastAsia"/>
          <w:color w:val="auto"/>
          <w:szCs w:val="24"/>
        </w:rPr>
        <w:t>FurnSpin</w:t>
      </w:r>
      <w:proofErr w:type="gramStart"/>
      <w:r w:rsidRPr="00734E3B">
        <w:rPr>
          <w:rFonts w:cs="Arial" w:hint="eastAsia"/>
          <w:color w:val="auto"/>
          <w:szCs w:val="24"/>
        </w:rPr>
        <w:t>让家具“活”起来</w:t>
      </w:r>
      <w:proofErr w:type="gramEnd"/>
      <w:r w:rsidRPr="00734E3B">
        <w:rPr>
          <w:rFonts w:cs="Arial" w:hint="eastAsia"/>
          <w:color w:val="auto"/>
          <w:szCs w:val="24"/>
        </w:rPr>
        <w:t>，让空间充满乐趣！</w:t>
      </w:r>
    </w:p>
    <w:p w14:paraId="356BE7DD" w14:textId="79A4C316" w:rsidR="00483C6B" w:rsidRPr="00483C6B" w:rsidRDefault="00483C6B" w:rsidP="00963531">
      <w:pPr>
        <w:pStyle w:val="NoSpacing"/>
        <w:widowControl w:val="0"/>
        <w:suppressAutoHyphens/>
        <w:spacing w:line="360" w:lineRule="auto"/>
        <w:rPr>
          <w:rFonts w:eastAsiaTheme="minorEastAsia"/>
          <w:lang w:eastAsia="zh-CN"/>
        </w:rPr>
      </w:pPr>
    </w:p>
    <w:p w14:paraId="2F999635" w14:textId="63C1EA19" w:rsidR="00963531" w:rsidRPr="006513AC" w:rsidRDefault="00483C6B" w:rsidP="00963531">
      <w:pPr>
        <w:pStyle w:val="NoSpacing"/>
        <w:widowControl w:val="0"/>
        <w:suppressAutoHyphens/>
        <w:spacing w:line="360" w:lineRule="auto"/>
        <w:rPr>
          <w:rStyle w:val="Hyperlink"/>
          <w:rFonts w:ascii="Arial" w:hAnsi="Arial" w:cs="Arial"/>
          <w:bCs/>
          <w:sz w:val="24"/>
          <w:lang w:eastAsia="zh-CN"/>
        </w:rPr>
      </w:pPr>
      <w:r w:rsidRPr="00483C6B">
        <w:rPr>
          <w:rFonts w:ascii="SimSun" w:eastAsia="SimSun" w:hAnsi="SimSun" w:cs="SimSun" w:hint="eastAsia"/>
          <w:sz w:val="24"/>
          <w:szCs w:val="24"/>
          <w:lang w:eastAsia="zh-CN"/>
        </w:rPr>
        <w:t>德国海蒂诗荣获设计大奖</w:t>
      </w:r>
      <w:r>
        <w:rPr>
          <w:rFonts w:ascii="SimSun" w:eastAsia="SimSun" w:hAnsi="SimSun" w:cs="SimSun" w:hint="eastAsia"/>
          <w:sz w:val="24"/>
          <w:szCs w:val="24"/>
          <w:lang w:eastAsia="zh-CN"/>
        </w:rPr>
        <w:t>，更多详情请参阅：</w:t>
      </w:r>
      <w:hyperlink r:id="rId8" w:history="1">
        <w:r w:rsidR="008A49D7" w:rsidRPr="009E47DD">
          <w:rPr>
            <w:rStyle w:val="Hyperlink"/>
            <w:rFonts w:ascii="Arial" w:hAnsi="Arial" w:cs="Arial"/>
            <w:bCs/>
            <w:sz w:val="24"/>
            <w:lang w:eastAsia="zh-CN"/>
          </w:rPr>
          <w:t>https://web.hettich.com/en-de/inspiration/design-award</w:t>
        </w:r>
      </w:hyperlink>
    </w:p>
    <w:p w14:paraId="32910C5C" w14:textId="48DBA4BC" w:rsidR="00963531" w:rsidRPr="006513AC" w:rsidRDefault="00483C6B" w:rsidP="00963531">
      <w:pPr>
        <w:pStyle w:val="NoSpacing"/>
        <w:widowControl w:val="0"/>
        <w:suppressAutoHyphens/>
        <w:spacing w:line="360" w:lineRule="auto"/>
        <w:rPr>
          <w:rFonts w:ascii="Arial" w:eastAsia="Times New Roman" w:hAnsi="Arial" w:cs="Arial"/>
          <w:sz w:val="24"/>
          <w:szCs w:val="24"/>
          <w:lang w:eastAsia="de-DE"/>
        </w:rPr>
      </w:pPr>
      <w:proofErr w:type="spellStart"/>
      <w:r w:rsidRPr="00483C6B">
        <w:rPr>
          <w:rFonts w:ascii="SimSun" w:eastAsia="SimSun" w:hAnsi="SimSun" w:cs="SimSun" w:hint="eastAsia"/>
          <w:sz w:val="24"/>
          <w:szCs w:val="24"/>
        </w:rPr>
        <w:t>欢迎访问</w:t>
      </w:r>
      <w:r w:rsidRPr="00483C6B">
        <w:rPr>
          <w:rFonts w:ascii="Arial" w:eastAsia="Times New Roman" w:hAnsi="Arial" w:cs="Arial" w:hint="eastAsia"/>
          <w:sz w:val="24"/>
          <w:szCs w:val="24"/>
        </w:rPr>
        <w:t>FurnSpin</w:t>
      </w:r>
      <w:proofErr w:type="spellEnd"/>
      <w:r>
        <w:rPr>
          <w:rFonts w:ascii="SimSun" w:eastAsia="SimSun" w:hAnsi="SimSun" w:cs="SimSun" w:hint="eastAsia"/>
          <w:sz w:val="24"/>
          <w:szCs w:val="24"/>
          <w:lang w:eastAsia="zh-CN"/>
        </w:rPr>
        <w:t>网站了解</w:t>
      </w:r>
      <w:proofErr w:type="spellStart"/>
      <w:r w:rsidRPr="00483C6B">
        <w:rPr>
          <w:rFonts w:ascii="SimSun" w:eastAsia="SimSun" w:hAnsi="SimSun" w:cs="SimSun" w:hint="eastAsia"/>
          <w:sz w:val="24"/>
          <w:szCs w:val="24"/>
        </w:rPr>
        <w:t>更多</w:t>
      </w:r>
      <w:proofErr w:type="spellEnd"/>
      <w:r>
        <w:rPr>
          <w:rFonts w:ascii="SimSun" w:eastAsia="SimSun" w:hAnsi="SimSun" w:cs="SimSun" w:hint="eastAsia"/>
          <w:sz w:val="24"/>
          <w:szCs w:val="24"/>
          <w:lang w:eastAsia="zh-CN"/>
        </w:rPr>
        <w:t>信息</w:t>
      </w:r>
      <w:r w:rsidRPr="00483C6B">
        <w:rPr>
          <w:rFonts w:ascii="SimSun" w:eastAsia="SimSun" w:hAnsi="SimSun" w:cs="SimSun" w:hint="eastAsia"/>
          <w:sz w:val="24"/>
          <w:szCs w:val="24"/>
        </w:rPr>
        <w:t>：</w:t>
      </w:r>
      <w:hyperlink r:id="rId9" w:history="1">
        <w:r w:rsidRPr="00504625">
          <w:rPr>
            <w:rStyle w:val="Hyperlink"/>
            <w:rFonts w:ascii="Arial" w:hAnsi="Arial" w:cs="Arial"/>
            <w:bCs/>
            <w:sz w:val="24"/>
            <w:szCs w:val="24"/>
          </w:rPr>
          <w:t>https://furnspin.hettich.com/</w:t>
        </w:r>
      </w:hyperlink>
    </w:p>
    <w:p w14:paraId="439026E1" w14:textId="01940137" w:rsidR="008D6F3D" w:rsidRPr="008D6F3D" w:rsidRDefault="008D6F3D" w:rsidP="008D6F3D">
      <w:pPr>
        <w:spacing w:line="360" w:lineRule="auto"/>
        <w:rPr>
          <w:rFonts w:cs="Arial"/>
          <w:color w:val="FF0000"/>
          <w:szCs w:val="24"/>
        </w:rPr>
      </w:pPr>
    </w:p>
    <w:p w14:paraId="50498AF1" w14:textId="1123F277" w:rsidR="00870829" w:rsidRPr="00963531" w:rsidRDefault="00483C6B"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proofErr w:type="spellStart"/>
      <w:r w:rsidRPr="00483C6B">
        <w:rPr>
          <w:rFonts w:cs="Arial" w:hint="eastAsia"/>
          <w:color w:val="auto"/>
          <w:szCs w:val="24"/>
        </w:rPr>
        <w:t>以下图片资料可从</w:t>
      </w:r>
      <w:r w:rsidRPr="00483C6B">
        <w:rPr>
          <w:rFonts w:cs="Arial" w:hint="eastAsia"/>
          <w:b/>
          <w:bCs/>
          <w:color w:val="auto"/>
          <w:szCs w:val="24"/>
        </w:rPr>
        <w:t>www.hettich.com</w:t>
      </w:r>
      <w:proofErr w:type="gramStart"/>
      <w:r w:rsidRPr="00483C6B">
        <w:rPr>
          <w:rFonts w:cs="Arial" w:hint="eastAsia"/>
          <w:color w:val="auto"/>
          <w:szCs w:val="24"/>
        </w:rPr>
        <w:t>的“</w:t>
      </w:r>
      <w:r w:rsidRPr="00483C6B">
        <w:rPr>
          <w:rFonts w:cs="Arial" w:hint="eastAsia"/>
          <w:b/>
          <w:bCs/>
          <w:color w:val="auto"/>
          <w:szCs w:val="24"/>
        </w:rPr>
        <w:t>新闻</w:t>
      </w:r>
      <w:r w:rsidRPr="00483C6B">
        <w:rPr>
          <w:rFonts w:cs="Arial" w:hint="eastAsia"/>
          <w:color w:val="auto"/>
          <w:szCs w:val="24"/>
        </w:rPr>
        <w:t>”</w:t>
      </w:r>
      <w:r w:rsidRPr="00483C6B">
        <w:rPr>
          <w:rFonts w:cs="Arial" w:hint="eastAsia"/>
          <w:b/>
          <w:bCs/>
          <w:color w:val="auto"/>
          <w:szCs w:val="24"/>
        </w:rPr>
        <w:t>菜单</w:t>
      </w:r>
      <w:r w:rsidRPr="00483C6B">
        <w:rPr>
          <w:rFonts w:cs="Arial" w:hint="eastAsia"/>
          <w:color w:val="auto"/>
          <w:szCs w:val="24"/>
        </w:rPr>
        <w:t>下载</w:t>
      </w:r>
      <w:proofErr w:type="spellEnd"/>
      <w:proofErr w:type="gramEnd"/>
      <w:r>
        <w:rPr>
          <w:rFonts w:cs="Arial" w:hint="eastAsia"/>
          <w:color w:val="auto"/>
          <w:szCs w:val="24"/>
          <w:lang w:eastAsia="zh-CN"/>
        </w:rPr>
        <w:t>：</w:t>
      </w:r>
      <w:hyperlink r:id="rId10" w:history="1"/>
    </w:p>
    <w:p w14:paraId="6BF0BE24" w14:textId="494E3A49" w:rsidR="000378F2" w:rsidRDefault="000378F2" w:rsidP="000378F2">
      <w:pPr>
        <w:pStyle w:val="NoSpacing"/>
        <w:rPr>
          <w:rFonts w:ascii="Arial" w:hAnsi="Arial" w:cs="Arial"/>
          <w:color w:val="FF0000"/>
          <w:lang w:val="sv-SE"/>
        </w:rPr>
      </w:pPr>
    </w:p>
    <w:p w14:paraId="5A82DB59" w14:textId="235C797E" w:rsidR="00D53478" w:rsidRPr="008D6F3D" w:rsidRDefault="00D53478" w:rsidP="000378F2">
      <w:pPr>
        <w:pStyle w:val="NoSpacing"/>
        <w:rPr>
          <w:rFonts w:ascii="Arial" w:hAnsi="Arial" w:cs="Arial"/>
          <w:color w:val="FF0000"/>
          <w:lang w:val="sv-SE"/>
        </w:rPr>
      </w:pPr>
      <w:r w:rsidRPr="00D53478">
        <w:rPr>
          <w:rFonts w:ascii="Arial" w:hAnsi="Arial" w:cs="Arial"/>
          <w:noProof/>
          <w:color w:val="FF0000"/>
          <w:lang w:val="de-DE" w:eastAsia="de-DE"/>
        </w:rPr>
        <w:drawing>
          <wp:inline distT="0" distB="0" distL="0" distR="0" wp14:anchorId="13AEEE79" wp14:editId="2B968A8E">
            <wp:extent cx="2437200" cy="1761236"/>
            <wp:effectExtent l="0" t="0" r="1270" b="0"/>
            <wp:docPr id="1" name="Grafik 1" descr="I:\Presse\Pressearchiv\2024\142024_FurnSpin_gewinnt_Red_Dot_Design_Award_KW19\142024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esse\Pressearchiv\2024\142024_FurnSpin_gewinnt_Red_Dot_Design_Award_KW19\142024_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7200" cy="1761236"/>
                    </a:xfrm>
                    <a:prstGeom prst="rect">
                      <a:avLst/>
                    </a:prstGeom>
                    <a:noFill/>
                    <a:ln>
                      <a:noFill/>
                    </a:ln>
                  </pic:spPr>
                </pic:pic>
              </a:graphicData>
            </a:graphic>
          </wp:inline>
        </w:drawing>
      </w:r>
    </w:p>
    <w:p w14:paraId="0DBB54A8" w14:textId="30D06BF8" w:rsidR="000378F2" w:rsidRPr="00963531" w:rsidRDefault="00963531" w:rsidP="000378F2">
      <w:pPr>
        <w:pStyle w:val="NoSpacing"/>
        <w:rPr>
          <w:rFonts w:ascii="Arial" w:hAnsi="Arial" w:cs="Arial"/>
          <w:lang w:val="sv-SE"/>
        </w:rPr>
      </w:pPr>
      <w:r>
        <w:rPr>
          <w:rFonts w:ascii="Arial" w:hAnsi="Arial" w:cs="Arial"/>
        </w:rPr>
        <w:t xml:space="preserve">142024_a </w:t>
      </w:r>
    </w:p>
    <w:p w14:paraId="5DF0FD6B" w14:textId="0C2328CC" w:rsidR="00483C6B" w:rsidRDefault="001435DD" w:rsidP="00963531">
      <w:pPr>
        <w:rPr>
          <w:rFonts w:cs="Arial"/>
          <w:color w:val="auto"/>
          <w:sz w:val="22"/>
          <w:szCs w:val="22"/>
          <w:lang w:eastAsia="zh-CN"/>
        </w:rPr>
      </w:pPr>
      <w:r w:rsidRPr="00483C6B">
        <w:rPr>
          <w:rFonts w:cs="Arial" w:hint="eastAsia"/>
          <w:color w:val="auto"/>
          <w:sz w:val="22"/>
          <w:szCs w:val="22"/>
          <w:lang w:eastAsia="zh-CN"/>
        </w:rPr>
        <w:t>在“</w:t>
      </w:r>
      <w:r w:rsidRPr="00483C6B">
        <w:rPr>
          <w:rFonts w:cs="Arial" w:hint="eastAsia"/>
          <w:color w:val="auto"/>
          <w:sz w:val="22"/>
          <w:szCs w:val="22"/>
          <w:lang w:eastAsia="zh-CN"/>
        </w:rPr>
        <w:t>Innovative Products</w:t>
      </w:r>
      <w:r w:rsidRPr="00483C6B">
        <w:rPr>
          <w:rFonts w:cs="Arial" w:hint="eastAsia"/>
          <w:color w:val="auto"/>
          <w:sz w:val="22"/>
          <w:szCs w:val="22"/>
          <w:lang w:eastAsia="zh-CN"/>
        </w:rPr>
        <w:t>”类别中荣获红点设计大奖。</w:t>
      </w:r>
      <w:proofErr w:type="spellStart"/>
      <w:r w:rsidRPr="001435DD">
        <w:rPr>
          <w:rFonts w:cs="Arial" w:hint="eastAsia"/>
          <w:color w:val="auto"/>
          <w:sz w:val="22"/>
          <w:szCs w:val="22"/>
          <w:lang w:eastAsia="zh-CN"/>
        </w:rPr>
        <w:t>FurnSpin</w:t>
      </w:r>
      <w:proofErr w:type="spellEnd"/>
      <w:r w:rsidRPr="001435DD">
        <w:rPr>
          <w:rFonts w:cs="Arial" w:hint="eastAsia"/>
          <w:color w:val="auto"/>
          <w:sz w:val="22"/>
          <w:szCs w:val="22"/>
          <w:lang w:eastAsia="zh-CN"/>
        </w:rPr>
        <w:t>为高端室内设计增添优雅动感。</w:t>
      </w:r>
      <w:r>
        <w:rPr>
          <w:rFonts w:cs="Arial" w:hint="eastAsia"/>
          <w:color w:val="auto"/>
          <w:sz w:val="22"/>
          <w:szCs w:val="22"/>
          <w:lang w:eastAsia="zh-CN"/>
        </w:rPr>
        <w:t>轻轻一转，柜体</w:t>
      </w:r>
      <w:r w:rsidRPr="00483C6B">
        <w:rPr>
          <w:rFonts w:cs="Arial" w:hint="eastAsia"/>
          <w:color w:val="auto"/>
          <w:sz w:val="22"/>
          <w:szCs w:val="22"/>
          <w:lang w:eastAsia="zh-CN"/>
        </w:rPr>
        <w:t>即可实现从关闭到开启状态的</w:t>
      </w:r>
      <w:r>
        <w:rPr>
          <w:rFonts w:cs="Arial" w:hint="eastAsia"/>
          <w:color w:val="auto"/>
          <w:sz w:val="22"/>
          <w:szCs w:val="22"/>
          <w:lang w:eastAsia="zh-CN"/>
        </w:rPr>
        <w:t>自由变换</w:t>
      </w:r>
      <w:r w:rsidRPr="00483C6B">
        <w:rPr>
          <w:rFonts w:cs="Arial" w:hint="eastAsia"/>
          <w:color w:val="auto"/>
          <w:sz w:val="22"/>
          <w:szCs w:val="22"/>
          <w:lang w:eastAsia="zh-CN"/>
        </w:rPr>
        <w:t>。</w:t>
      </w:r>
      <w:r w:rsidR="00483C6B">
        <w:rPr>
          <w:rFonts w:cs="Arial" w:hint="eastAsia"/>
          <w:color w:val="auto"/>
          <w:sz w:val="22"/>
          <w:szCs w:val="22"/>
          <w:lang w:eastAsia="zh-CN"/>
        </w:rPr>
        <w:t>图片：海蒂诗</w:t>
      </w:r>
    </w:p>
    <w:p w14:paraId="333C7CB9" w14:textId="77777777" w:rsidR="00483C6B" w:rsidRDefault="00483C6B" w:rsidP="00963531">
      <w:pPr>
        <w:rPr>
          <w:rFonts w:cs="Arial"/>
          <w:color w:val="auto"/>
          <w:sz w:val="22"/>
          <w:szCs w:val="22"/>
          <w:lang w:eastAsia="zh-CN"/>
        </w:rPr>
      </w:pPr>
    </w:p>
    <w:p w14:paraId="3DCFF941" w14:textId="57B96A61" w:rsidR="00963531" w:rsidRPr="003E7C95" w:rsidRDefault="00D53478" w:rsidP="00003991">
      <w:pPr>
        <w:spacing w:before="100" w:beforeAutospacing="1" w:after="100" w:afterAutospacing="1"/>
        <w:rPr>
          <w:rFonts w:cs="Arial"/>
          <w:color w:val="auto"/>
          <w:sz w:val="22"/>
          <w:szCs w:val="22"/>
          <w:lang w:eastAsia="zh-CN"/>
        </w:rPr>
      </w:pPr>
      <w:r>
        <w:rPr>
          <w:noProof/>
          <w:lang w:val="de-DE" w:eastAsia="de-DE"/>
        </w:rPr>
        <w:drawing>
          <wp:inline distT="0" distB="0" distL="0" distR="0" wp14:anchorId="26FD9B0C" wp14:editId="66A2F708">
            <wp:extent cx="2437200" cy="1761236"/>
            <wp:effectExtent l="0" t="0" r="1270" b="0"/>
            <wp:docPr id="3" name="Grafik 3" descr="I:\Presse\Pressearchiv\2024\142024_FurnSpin_gewinnt_Red_Dot_Design_Award_KW19\142024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resse\Pressearchiv\2024\142024_FurnSpin_gewinnt_Red_Dot_Design_Award_KW19\142024_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7200" cy="1761236"/>
                    </a:xfrm>
                    <a:prstGeom prst="rect">
                      <a:avLst/>
                    </a:prstGeom>
                    <a:noFill/>
                    <a:ln>
                      <a:noFill/>
                    </a:ln>
                  </pic:spPr>
                </pic:pic>
              </a:graphicData>
            </a:graphic>
          </wp:inline>
        </w:drawing>
      </w:r>
      <w:r>
        <w:rPr>
          <w:rFonts w:cs="Arial"/>
          <w:color w:val="FF0000"/>
          <w:lang w:eastAsia="zh-CN"/>
        </w:rPr>
        <w:br/>
      </w:r>
      <w:r>
        <w:rPr>
          <w:rFonts w:cs="Arial"/>
          <w:color w:val="auto"/>
          <w:sz w:val="22"/>
          <w:szCs w:val="22"/>
          <w:lang w:eastAsia="zh-CN"/>
        </w:rPr>
        <w:t>142024_b</w:t>
      </w:r>
      <w:r>
        <w:rPr>
          <w:rFonts w:cs="Arial"/>
          <w:color w:val="auto"/>
          <w:sz w:val="22"/>
          <w:szCs w:val="22"/>
          <w:lang w:eastAsia="zh-CN"/>
        </w:rPr>
        <w:br/>
      </w:r>
      <w:r w:rsidR="001435DD" w:rsidRPr="001435DD">
        <w:rPr>
          <w:rFonts w:cs="Arial" w:hint="eastAsia"/>
          <w:bCs/>
          <w:sz w:val="22"/>
          <w:szCs w:val="22"/>
          <w:lang w:eastAsia="zh-CN"/>
        </w:rPr>
        <w:t>创意十足并富具灵感：</w:t>
      </w:r>
      <w:r w:rsidR="001435DD" w:rsidRPr="001435DD">
        <w:rPr>
          <w:rFonts w:cs="Arial" w:hint="eastAsia"/>
          <w:color w:val="auto"/>
          <w:sz w:val="22"/>
          <w:szCs w:val="22"/>
          <w:lang w:eastAsia="zh-CN"/>
        </w:rPr>
        <w:t>与传统柜门和翻门开启方式不同，现在柜体</w:t>
      </w:r>
      <w:r w:rsidR="001435DD" w:rsidRPr="001435DD">
        <w:rPr>
          <w:rFonts w:cs="Arial"/>
          <w:color w:val="auto"/>
          <w:sz w:val="22"/>
          <w:szCs w:val="22"/>
          <w:lang w:eastAsia="zh-CN"/>
        </w:rPr>
        <w:t>可以</w:t>
      </w:r>
      <w:r w:rsidR="001435DD">
        <w:rPr>
          <w:rFonts w:cs="Arial" w:hint="eastAsia"/>
          <w:color w:val="auto"/>
          <w:sz w:val="22"/>
          <w:szCs w:val="22"/>
          <w:lang w:eastAsia="zh-CN"/>
        </w:rPr>
        <w:t>轻松自如地</w:t>
      </w:r>
      <w:r w:rsidR="001435DD" w:rsidRPr="001435DD">
        <w:rPr>
          <w:rFonts w:cs="Arial"/>
          <w:color w:val="auto"/>
          <w:sz w:val="22"/>
          <w:szCs w:val="22"/>
          <w:lang w:eastAsia="zh-CN"/>
        </w:rPr>
        <w:t>旋转开合。</w:t>
      </w:r>
      <w:r w:rsidR="00483C6B">
        <w:rPr>
          <w:rFonts w:cs="Arial" w:hint="eastAsia"/>
          <w:color w:val="auto"/>
          <w:sz w:val="22"/>
          <w:szCs w:val="22"/>
          <w:lang w:eastAsia="zh-CN"/>
        </w:rPr>
        <w:t>图片：海蒂诗</w:t>
      </w:r>
    </w:p>
    <w:p w14:paraId="1ED34790" w14:textId="62FAC76F" w:rsidR="00483C6B" w:rsidRPr="00483C6B" w:rsidRDefault="00483C6B" w:rsidP="00483C6B">
      <w:pPr>
        <w:widowControl w:val="0"/>
        <w:suppressAutoHyphens/>
        <w:spacing w:line="360" w:lineRule="auto"/>
        <w:jc w:val="both"/>
        <w:rPr>
          <w:rFonts w:cs="Arial"/>
          <w:sz w:val="20"/>
          <w:u w:val="single"/>
          <w:lang w:eastAsia="zh-CN"/>
        </w:rPr>
      </w:pPr>
      <w:proofErr w:type="spellStart"/>
      <w:r w:rsidRPr="00483C6B">
        <w:rPr>
          <w:rFonts w:cs="Arial" w:hint="eastAsia"/>
          <w:sz w:val="20"/>
          <w:u w:val="single"/>
        </w:rPr>
        <w:t>关于海蒂诗</w:t>
      </w:r>
      <w:proofErr w:type="spellEnd"/>
    </w:p>
    <w:p w14:paraId="083BC527" w14:textId="53D658E9" w:rsidR="00734E3B" w:rsidRPr="00483C6B" w:rsidRDefault="00483C6B" w:rsidP="00483C6B">
      <w:pPr>
        <w:suppressAutoHyphens/>
        <w:rPr>
          <w:rFonts w:cs="Arial"/>
          <w:sz w:val="20"/>
          <w:lang w:eastAsia="zh-CN"/>
        </w:rPr>
      </w:pPr>
      <w:r w:rsidRPr="00483C6B">
        <w:rPr>
          <w:rFonts w:cs="Arial" w:hint="eastAsia"/>
          <w:sz w:val="20"/>
          <w:lang w:eastAsia="zh-CN"/>
        </w:rPr>
        <w:t>成立于</w:t>
      </w:r>
      <w:r w:rsidRPr="00483C6B">
        <w:rPr>
          <w:rFonts w:cs="Arial" w:hint="eastAsia"/>
          <w:sz w:val="20"/>
          <w:lang w:eastAsia="zh-CN"/>
        </w:rPr>
        <w:t>1888</w:t>
      </w:r>
      <w:r w:rsidRPr="00483C6B">
        <w:rPr>
          <w:rFonts w:cs="Arial" w:hint="eastAsia"/>
          <w:sz w:val="20"/>
          <w:lang w:eastAsia="zh-CN"/>
        </w:rPr>
        <w:t>年，海蒂诗现已成为全球最大、最成功的家具配件制造商之一。</w:t>
      </w:r>
      <w:proofErr w:type="spellStart"/>
      <w:r w:rsidRPr="00483C6B">
        <w:rPr>
          <w:rFonts w:cs="Arial" w:hint="eastAsia"/>
          <w:sz w:val="20"/>
        </w:rPr>
        <w:t>作为拥有百余年历史的家族企业，公司的总部位于德国家具产业集群所在地</w:t>
      </w:r>
      <w:proofErr w:type="spellEnd"/>
      <w:r w:rsidRPr="00483C6B">
        <w:rPr>
          <w:rFonts w:cs="Arial" w:hint="eastAsia"/>
          <w:sz w:val="20"/>
        </w:rPr>
        <w:t>——</w:t>
      </w:r>
      <w:proofErr w:type="spellStart"/>
      <w:r w:rsidRPr="00483C6B">
        <w:rPr>
          <w:rFonts w:cs="Arial" w:hint="eastAsia"/>
          <w:sz w:val="20"/>
        </w:rPr>
        <w:t>威斯特法伦东部的基希伦根</w:t>
      </w:r>
      <w:proofErr w:type="spellEnd"/>
      <w:r w:rsidRPr="00483C6B">
        <w:rPr>
          <w:rFonts w:cs="Arial" w:hint="eastAsia"/>
          <w:sz w:val="20"/>
        </w:rPr>
        <w:t>。</w:t>
      </w:r>
      <w:r w:rsidRPr="00483C6B">
        <w:rPr>
          <w:rFonts w:cs="Arial" w:hint="eastAsia"/>
          <w:sz w:val="20"/>
          <w:lang w:eastAsia="zh-CN"/>
        </w:rPr>
        <w:t>我们来自</w:t>
      </w:r>
      <w:r w:rsidRPr="00483C6B">
        <w:rPr>
          <w:rFonts w:cs="Arial" w:hint="eastAsia"/>
          <w:sz w:val="20"/>
          <w:lang w:eastAsia="zh-CN"/>
        </w:rPr>
        <w:t>100</w:t>
      </w:r>
      <w:r w:rsidRPr="00483C6B">
        <w:rPr>
          <w:rFonts w:cs="Arial" w:hint="eastAsia"/>
          <w:sz w:val="20"/>
          <w:lang w:eastAsia="zh-CN"/>
        </w:rPr>
        <w:t>个国家的约</w:t>
      </w:r>
      <w:r w:rsidRPr="00483C6B">
        <w:rPr>
          <w:rFonts w:cs="Arial" w:hint="eastAsia"/>
          <w:sz w:val="20"/>
          <w:lang w:eastAsia="zh-CN"/>
        </w:rPr>
        <w:t>8,</w:t>
      </w:r>
      <w:r>
        <w:rPr>
          <w:rFonts w:cs="Arial" w:hint="eastAsia"/>
          <w:sz w:val="20"/>
          <w:lang w:eastAsia="zh-CN"/>
        </w:rPr>
        <w:t>6</w:t>
      </w:r>
      <w:r w:rsidRPr="00483C6B">
        <w:rPr>
          <w:rFonts w:cs="Arial" w:hint="eastAsia"/>
          <w:sz w:val="20"/>
          <w:lang w:eastAsia="zh-CN"/>
        </w:rPr>
        <w:t>00</w:t>
      </w:r>
      <w:r w:rsidRPr="00483C6B">
        <w:rPr>
          <w:rFonts w:cs="Arial" w:hint="eastAsia"/>
          <w:sz w:val="20"/>
          <w:lang w:eastAsia="zh-CN"/>
        </w:rPr>
        <w:t>名海蒂诗员工都在不断致力于为家具行业带来前沿的空间解决方案。</w:t>
      </w:r>
      <w:r w:rsidRPr="00483C6B">
        <w:rPr>
          <w:rFonts w:cs="Arial" w:hint="eastAsia"/>
          <w:sz w:val="20"/>
        </w:rPr>
        <w:t>在全球范围内，海蒂诗客户的需求不断驱使我们持续坚守全方位的卓越服务。同时，我们遵循一直以来的准则，确保在企业、社会和生态层面的可持续发展始终是我们发展过程中的首要任务。</w:t>
      </w:r>
      <w:proofErr w:type="gramStart"/>
      <w:r w:rsidRPr="00483C6B">
        <w:rPr>
          <w:rFonts w:cs="Arial" w:hint="eastAsia"/>
          <w:sz w:val="20"/>
          <w:lang w:eastAsia="zh-CN"/>
        </w:rPr>
        <w:t>你所期待的“一切尽在德国海蒂诗”。</w:t>
      </w:r>
      <w:proofErr w:type="gramEnd"/>
      <w:hyperlink r:id="rId13" w:history="1">
        <w:r w:rsidRPr="00504625">
          <w:rPr>
            <w:rStyle w:val="Hyperlink"/>
            <w:rFonts w:cs="Arial"/>
            <w:sz w:val="20"/>
            <w:lang w:eastAsia="zh-CN"/>
          </w:rPr>
          <w:t>www.hettich.com</w:t>
        </w:r>
      </w:hyperlink>
    </w:p>
    <w:sectPr w:rsidR="00734E3B" w:rsidRPr="00483C6B" w:rsidSect="00DD2145">
      <w:headerReference w:type="even" r:id="rId14"/>
      <w:headerReference w:type="default" r:id="rId15"/>
      <w:footerReference w:type="default" r:id="rId16"/>
      <w:headerReference w:type="firs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6B64" w14:textId="77777777" w:rsidR="00E406B0" w:rsidRDefault="00E406B0">
      <w:r>
        <w:separator/>
      </w:r>
    </w:p>
  </w:endnote>
  <w:endnote w:type="continuationSeparator" w:id="0">
    <w:p w14:paraId="459333D4" w14:textId="77777777" w:rsidR="00E406B0" w:rsidRDefault="00E4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200060608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ooter"/>
      <w:tabs>
        <w:tab w:val="clear" w:pos="9072"/>
        <w:tab w:val="right" w:pos="10490"/>
      </w:tabs>
      <w:ind w:left="-1417"/>
    </w:pPr>
    <w:r>
      <w:rPr>
        <w:noProof/>
        <w:lang w:val="de-DE" w:eastAsia="de-DE"/>
      </w:rPr>
      <mc:AlternateContent>
        <mc:Choice Requires="wps">
          <w:drawing>
            <wp:anchor distT="0" distB="0" distL="114300" distR="114300" simplePos="0" relativeHeight="251658240" behindDoc="0" locked="0" layoutInCell="1" allowOverlap="1" wp14:anchorId="0AB92BAC" wp14:editId="1A590910">
              <wp:simplePos x="0" y="0"/>
              <wp:positionH relativeFrom="column">
                <wp:posOffset>4631690</wp:posOffset>
              </wp:positionH>
              <wp:positionV relativeFrom="paragraph">
                <wp:posOffset>-3837305</wp:posOffset>
              </wp:positionV>
              <wp:extent cx="1828800" cy="2984500"/>
              <wp:effectExtent l="0" t="0" r="0" b="635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84500"/>
                      </a:xfrm>
                      <a:prstGeom prst="rect">
                        <a:avLst/>
                      </a:prstGeom>
                      <a:solidFill>
                        <a:srgbClr val="FFFFFF"/>
                      </a:solidFill>
                      <a:ln>
                        <a:noFill/>
                      </a:ln>
                    </wps:spPr>
                    <wps:txbx>
                      <w:txbxContent>
                        <w:p w14:paraId="21E4FC76"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Contact:</w:t>
                          </w:r>
                        </w:p>
                        <w:p w14:paraId="68B60FD5"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 xml:space="preserve">Hettich Marketing und </w:t>
                          </w:r>
                          <w:proofErr w:type="spellStart"/>
                          <w:r>
                            <w:rPr>
                              <w:rFonts w:ascii="Agfa Rotis Sans Serif" w:hAnsi="Agfa Rotis Sans Serif" w:cs="Arial"/>
                              <w:sz w:val="16"/>
                              <w:szCs w:val="16"/>
                            </w:rPr>
                            <w:t>Vertriebs</w:t>
                          </w:r>
                          <w:proofErr w:type="spellEnd"/>
                        </w:p>
                        <w:p w14:paraId="2B8A5DD5"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GmbH &amp; Co. KG</w:t>
                          </w:r>
                        </w:p>
                        <w:p w14:paraId="763E8D17"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58B7ADF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 xml:space="preserve">32278 </w:t>
                          </w:r>
                          <w:proofErr w:type="spellStart"/>
                          <w:r>
                            <w:rPr>
                              <w:rFonts w:ascii="Agfa Rotis Sans Serif" w:hAnsi="Agfa Rotis Sans Serif" w:cs="Arial"/>
                              <w:sz w:val="16"/>
                              <w:szCs w:val="16"/>
                            </w:rPr>
                            <w:t>Kirchlengern</w:t>
                          </w:r>
                          <w:proofErr w:type="spellEnd"/>
                          <w:r>
                            <w:rPr>
                              <w:rFonts w:ascii="Agfa Rotis Sans Serif" w:hAnsi="Agfa Rotis Sans Serif" w:cs="Arial"/>
                              <w:sz w:val="16"/>
                              <w:szCs w:val="16"/>
                            </w:rPr>
                            <w:br/>
                            <w:t>Germany</w:t>
                          </w:r>
                        </w:p>
                        <w:p w14:paraId="19995A8F"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B33EF86"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0278BDC7" w14:textId="77777777" w:rsidR="00764118" w:rsidRDefault="00764118" w:rsidP="00764118">
                          <w:pPr>
                            <w:rPr>
                              <w:rFonts w:ascii="Agfa Rotis Sans Serif" w:hAnsi="Agfa Rotis Sans Serif" w:cs="Arial"/>
                              <w:sz w:val="16"/>
                              <w:szCs w:val="16"/>
                              <w:lang w:val="sv-SE"/>
                            </w:rPr>
                          </w:pPr>
                        </w:p>
                        <w:p w14:paraId="6D15237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 xml:space="preserve">32278 </w:t>
                          </w:r>
                          <w:proofErr w:type="spellStart"/>
                          <w:r>
                            <w:rPr>
                              <w:rFonts w:ascii="Agfa Rotis Sans Serif" w:hAnsi="Agfa Rotis Sans Serif" w:cs="Arial"/>
                              <w:sz w:val="16"/>
                              <w:szCs w:val="16"/>
                            </w:rPr>
                            <w:t>Kirchlengern</w:t>
                          </w:r>
                          <w:proofErr w:type="spellEnd"/>
                          <w:r>
                            <w:rPr>
                              <w:rFonts w:ascii="Agfa Rotis Sans Serif" w:hAnsi="Agfa Rotis Sans Serif" w:cs="Arial"/>
                              <w:sz w:val="16"/>
                              <w:szCs w:val="16"/>
                            </w:rPr>
                            <w:br/>
                            <w:t>Germany</w:t>
                          </w:r>
                        </w:p>
                        <w:p w14:paraId="5EFE00C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51705810"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5DEF3720" w14:textId="77777777" w:rsidR="00764118" w:rsidRDefault="00764118" w:rsidP="00764118">
                          <w:pPr>
                            <w:rPr>
                              <w:rFonts w:ascii="Agfa Rotis Sans Serif" w:hAnsi="Agfa Rotis Sans Serif" w:cs="Arial"/>
                              <w:sz w:val="16"/>
                              <w:szCs w:val="16"/>
                              <w:lang w:val="sv-SE"/>
                            </w:rPr>
                          </w:pPr>
                        </w:p>
                        <w:p w14:paraId="3D22B43F" w14:textId="77777777" w:rsidR="00764118" w:rsidRDefault="00764118" w:rsidP="00764118">
                          <w:pPr>
                            <w:rPr>
                              <w:rFonts w:ascii="Agfa Rotis Sans Serif" w:hAnsi="Agfa Rotis Sans Serif"/>
                              <w:sz w:val="16"/>
                              <w:szCs w:val="16"/>
                            </w:rPr>
                          </w:pPr>
                        </w:p>
                        <w:p w14:paraId="7769A4C2" w14:textId="77777777" w:rsidR="00764118" w:rsidRDefault="00764118" w:rsidP="00764118">
                          <w:pPr>
                            <w:rPr>
                              <w:rFonts w:ascii="Agfa Rotis Sans Serif Ex Bold" w:hAnsi="Agfa Rotis Sans Serif Ex Bold"/>
                              <w:sz w:val="20"/>
                            </w:rPr>
                          </w:pPr>
                          <w:r>
                            <w:rPr>
                              <w:rFonts w:ascii="Agfa Rotis Sans Serif" w:hAnsi="Agfa Rotis Sans Serif" w:cs="Arial"/>
                              <w:sz w:val="16"/>
                              <w:szCs w:val="16"/>
                            </w:rPr>
                            <w:t>Voucher copy requested</w:t>
                          </w:r>
                        </w:p>
                        <w:p w14:paraId="2AE29872" w14:textId="77777777" w:rsidR="00764118" w:rsidRDefault="00764118" w:rsidP="00764118">
                          <w:pPr>
                            <w:rPr>
                              <w:rFonts w:ascii="Agfa Rotis Sans Serif Ex Bold" w:hAnsi="Agfa Rotis Sans Serif Ex Bold"/>
                              <w:sz w:val="20"/>
                            </w:rPr>
                          </w:pPr>
                        </w:p>
                        <w:p w14:paraId="51FF0B87" w14:textId="15A9B0E4" w:rsidR="00764118" w:rsidRPr="00A50C9A" w:rsidRDefault="00764118" w:rsidP="00764118">
                          <w:pPr>
                            <w:rPr>
                              <w:rFonts w:ascii="Agfa Rotis Sans Serif Ex Bold" w:hAnsi="Agfa Rotis Sans Serif Ex Bold" w:cs="Arial"/>
                              <w:sz w:val="20"/>
                              <w:lang w:val="sv-SE"/>
                            </w:rPr>
                          </w:pPr>
                          <w:r>
                            <w:rPr>
                              <w:rFonts w:ascii="Agfa Rotis Sans Serif Ex Bold" w:hAnsi="Agfa Rotis Sans Serif Ex Bold"/>
                              <w:sz w:val="20"/>
                            </w:rPr>
                            <w:t>PR_142024</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7" type="#_x0000_t202" style="position:absolute;left:0;text-align:left;margin-left:364.7pt;margin-top:-302.15pt;width:2in;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" stroked="f">
              <v:textbox>
                <w:txbxContent>
                  <w:p w14:paraId="21E4FC76"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Contact:</w:t>
                    </w:r>
                  </w:p>
                  <w:p w14:paraId="68B60FD5"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 xml:space="preserve">Hettich Marketing und </w:t>
                    </w:r>
                    <w:proofErr w:type="spellStart"/>
                    <w:r>
                      <w:rPr>
                        <w:rFonts w:ascii="Agfa Rotis Sans Serif" w:hAnsi="Agfa Rotis Sans Serif" w:cs="Arial"/>
                        <w:sz w:val="16"/>
                        <w:szCs w:val="16"/>
                      </w:rPr>
                      <w:t>Vertriebs</w:t>
                    </w:r>
                    <w:proofErr w:type="spellEnd"/>
                  </w:p>
                  <w:p w14:paraId="2B8A5DD5"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GmbH &amp; Co. KG</w:t>
                    </w:r>
                  </w:p>
                  <w:p w14:paraId="763E8D17"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58B7ADF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 xml:space="preserve">32278 </w:t>
                    </w:r>
                    <w:proofErr w:type="spellStart"/>
                    <w:r>
                      <w:rPr>
                        <w:rFonts w:ascii="Agfa Rotis Sans Serif" w:hAnsi="Agfa Rotis Sans Serif" w:cs="Arial"/>
                        <w:sz w:val="16"/>
                        <w:szCs w:val="16"/>
                      </w:rPr>
                      <w:t>Kirchlengern</w:t>
                    </w:r>
                    <w:proofErr w:type="spellEnd"/>
                    <w:r>
                      <w:rPr>
                        <w:rFonts w:ascii="Agfa Rotis Sans Serif" w:hAnsi="Agfa Rotis Sans Serif" w:cs="Arial"/>
                        <w:sz w:val="16"/>
                        <w:szCs w:val="16"/>
                      </w:rPr>
                      <w:br/>
                      <w:t>Germany</w:t>
                    </w:r>
                  </w:p>
                  <w:p w14:paraId="19995A8F"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B33EF86"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0278BDC7" w14:textId="77777777" w:rsidR="00764118" w:rsidRDefault="00764118" w:rsidP="00764118">
                    <w:pPr>
                      <w:rPr>
                        <w:rFonts w:ascii="Agfa Rotis Sans Serif" w:hAnsi="Agfa Rotis Sans Serif" w:cs="Arial"/>
                        <w:sz w:val="16"/>
                        <w:szCs w:val="16"/>
                        <w:lang w:val="sv-SE"/>
                      </w:rPr>
                    </w:pPr>
                  </w:p>
                  <w:p w14:paraId="6D15237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 xml:space="preserve">32278 </w:t>
                    </w:r>
                    <w:proofErr w:type="spellStart"/>
                    <w:r>
                      <w:rPr>
                        <w:rFonts w:ascii="Agfa Rotis Sans Serif" w:hAnsi="Agfa Rotis Sans Serif" w:cs="Arial"/>
                        <w:sz w:val="16"/>
                        <w:szCs w:val="16"/>
                      </w:rPr>
                      <w:t>Kirchlengern</w:t>
                    </w:r>
                    <w:proofErr w:type="spellEnd"/>
                    <w:r>
                      <w:rPr>
                        <w:rFonts w:ascii="Agfa Rotis Sans Serif" w:hAnsi="Agfa Rotis Sans Serif" w:cs="Arial"/>
                        <w:sz w:val="16"/>
                        <w:szCs w:val="16"/>
                      </w:rPr>
                      <w:br/>
                      <w:t>Germany</w:t>
                    </w:r>
                  </w:p>
                  <w:p w14:paraId="5EFE00C4" w14:textId="77777777" w:rsidR="00764118" w:rsidRPr="00165C67"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51705810" w14:textId="77777777" w:rsidR="00764118" w:rsidRDefault="00764118" w:rsidP="00764118">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5DEF3720" w14:textId="77777777" w:rsidR="00764118" w:rsidRDefault="00764118" w:rsidP="00764118">
                    <w:pPr>
                      <w:rPr>
                        <w:rFonts w:ascii="Agfa Rotis Sans Serif" w:hAnsi="Agfa Rotis Sans Serif" w:cs="Arial"/>
                        <w:sz w:val="16"/>
                        <w:szCs w:val="16"/>
                        <w:lang w:val="sv-SE"/>
                      </w:rPr>
                    </w:pPr>
                  </w:p>
                  <w:p w14:paraId="3D22B43F" w14:textId="77777777" w:rsidR="00764118" w:rsidRDefault="00764118" w:rsidP="00764118">
                    <w:pPr>
                      <w:rPr>
                        <w:rFonts w:ascii="Agfa Rotis Sans Serif" w:hAnsi="Agfa Rotis Sans Serif"/>
                        <w:sz w:val="16"/>
                        <w:szCs w:val="16"/>
                      </w:rPr>
                    </w:pPr>
                  </w:p>
                  <w:p w14:paraId="7769A4C2" w14:textId="77777777" w:rsidR="00764118" w:rsidRDefault="00764118" w:rsidP="00764118">
                    <w:pPr>
                      <w:rPr>
                        <w:rFonts w:ascii="Agfa Rotis Sans Serif Ex Bold" w:hAnsi="Agfa Rotis Sans Serif Ex Bold"/>
                        <w:sz w:val="20"/>
                      </w:rPr>
                    </w:pPr>
                    <w:r>
                      <w:rPr>
                        <w:rFonts w:ascii="Agfa Rotis Sans Serif" w:hAnsi="Agfa Rotis Sans Serif" w:cs="Arial"/>
                        <w:sz w:val="16"/>
                        <w:szCs w:val="16"/>
                      </w:rPr>
                      <w:t>Voucher copy requested</w:t>
                    </w:r>
                  </w:p>
                  <w:p w14:paraId="2AE29872" w14:textId="77777777" w:rsidR="00764118" w:rsidRDefault="00764118" w:rsidP="00764118">
                    <w:pPr>
                      <w:rPr>
                        <w:rFonts w:ascii="Agfa Rotis Sans Serif Ex Bold" w:hAnsi="Agfa Rotis Sans Serif Ex Bold"/>
                        <w:sz w:val="20"/>
                      </w:rPr>
                    </w:pPr>
                  </w:p>
                  <w:p w14:paraId="51FF0B87" w14:textId="15A9B0E4" w:rsidR="00764118" w:rsidRPr="00A50C9A" w:rsidRDefault="00764118" w:rsidP="00764118">
                    <w:pPr>
                      <w:rPr>
                        <w:rFonts w:ascii="Agfa Rotis Sans Serif Ex Bold" w:hAnsi="Agfa Rotis Sans Serif Ex Bold" w:cs="Arial"/>
                        <w:sz w:val="20"/>
                        <w:lang w:val="sv-SE"/>
                      </w:rPr>
                    </w:pPr>
                    <w:r>
                      <w:rPr>
                        <w:rFonts w:ascii="Agfa Rotis Sans Serif Ex Bold" w:hAnsi="Agfa Rotis Sans Serif Ex Bold"/>
                        <w:sz w:val="20"/>
                      </w:rPr>
                      <w:t>PR_142024</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7C6C" w14:textId="77777777" w:rsidR="00E406B0" w:rsidRDefault="00E406B0">
      <w:r>
        <w:separator/>
      </w:r>
    </w:p>
  </w:footnote>
  <w:footnote w:type="continuationSeparator" w:id="0">
    <w:p w14:paraId="3257ABEF" w14:textId="77777777" w:rsidR="00E406B0" w:rsidRDefault="00E40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97A2" w14:textId="4CA8D072" w:rsidR="00734E3B" w:rsidRDefault="00734E3B">
    <w:pPr>
      <w:pStyle w:val="Header"/>
    </w:pPr>
    <w:r>
      <w:rPr>
        <w:noProof/>
      </w:rPr>
      <mc:AlternateContent>
        <mc:Choice Requires="wps">
          <w:drawing>
            <wp:anchor distT="0" distB="0" distL="0" distR="0" simplePos="0" relativeHeight="251663360" behindDoc="0" locked="0" layoutInCell="1" allowOverlap="1" wp14:anchorId="03517FC8" wp14:editId="5D5E6441">
              <wp:simplePos x="635" y="635"/>
              <wp:positionH relativeFrom="page">
                <wp:align>right</wp:align>
              </wp:positionH>
              <wp:positionV relativeFrom="page">
                <wp:align>top</wp:align>
              </wp:positionV>
              <wp:extent cx="778510" cy="345440"/>
              <wp:effectExtent l="0" t="0" r="0" b="16510"/>
              <wp:wrapNone/>
              <wp:docPr id="1865770086" name="文本框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17D8C84B" w14:textId="7288B5A4" w:rsidR="00734E3B" w:rsidRPr="00734E3B" w:rsidRDefault="00734E3B" w:rsidP="00734E3B">
                          <w:pPr>
                            <w:rPr>
                              <w:rFonts w:ascii="Calibri" w:eastAsia="Calibri" w:hAnsi="Calibri" w:cs="Calibri"/>
                              <w:noProof/>
                              <w:sz w:val="20"/>
                            </w:rPr>
                          </w:pPr>
                          <w:r w:rsidRPr="00734E3B">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517FC8" id="_x0000_t202" coordsize="21600,21600" o:spt="202" path="m,l,21600r21600,l21600,xe">
              <v:stroke joinstyle="miter"/>
              <v:path gradientshapeok="t" o:connecttype="rect"/>
            </v:shapetype>
            <v:shape id="文本框 2" o:spid="_x0000_s1026" type="#_x0000_t202" alt="Restricted" style="position:absolute;margin-left:10.1pt;margin-top:0;width:61.3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" filled="f" stroked="f">
              <v:fill o:detectmouseclick="t"/>
              <v:textbox style="mso-fit-shape-to-text:t" inset="0,15pt,20pt,0">
                <w:txbxContent>
                  <w:p w14:paraId="17D8C84B" w14:textId="7288B5A4" w:rsidR="00734E3B" w:rsidRPr="00734E3B" w:rsidRDefault="00734E3B" w:rsidP="00734E3B">
                    <w:pPr>
                      <w:rPr>
                        <w:rFonts w:ascii="Calibri" w:eastAsia="Calibri" w:hAnsi="Calibri" w:cs="Calibri"/>
                        <w:noProof/>
                        <w:sz w:val="20"/>
                      </w:rPr>
                    </w:pPr>
                    <w:r w:rsidRPr="00734E3B">
                      <w:rPr>
                        <w:rFonts w:ascii="Calibri" w:eastAsia="Calibri" w:hAnsi="Calibri" w:cs="Calibri"/>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635BB548" w:rsidR="001B2CB6" w:rsidRPr="006135E1" w:rsidRDefault="00B930B0" w:rsidP="005F115D">
    <w:pPr>
      <w:pStyle w:val="Header"/>
      <w:ind w:left="-1417"/>
      <w:rPr>
        <w:color w:val="FF0000"/>
      </w:rPr>
    </w:pPr>
    <w:r>
      <w:rPr>
        <w:noProof/>
        <w:lang w:val="de-DE" w:eastAsia="de-DE"/>
      </w:rPr>
      <w:drawing>
        <wp:anchor distT="0" distB="0" distL="114300" distR="114300" simplePos="0" relativeHeight="251661312" behindDoc="1" locked="0" layoutInCell="1" allowOverlap="1" wp14:anchorId="02D8433C" wp14:editId="504681B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Header"/>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7E4E" w14:textId="57343D4A" w:rsidR="00734E3B" w:rsidRDefault="00734E3B">
    <w:pPr>
      <w:pStyle w:val="Header"/>
    </w:pPr>
    <w:r>
      <w:rPr>
        <w:noProof/>
      </w:rPr>
      <mc:AlternateContent>
        <mc:Choice Requires="wps">
          <w:drawing>
            <wp:anchor distT="0" distB="0" distL="0" distR="0" simplePos="0" relativeHeight="251662336" behindDoc="0" locked="0" layoutInCell="1" allowOverlap="1" wp14:anchorId="0A201DC6" wp14:editId="22720CD5">
              <wp:simplePos x="635" y="635"/>
              <wp:positionH relativeFrom="page">
                <wp:align>right</wp:align>
              </wp:positionH>
              <wp:positionV relativeFrom="page">
                <wp:align>top</wp:align>
              </wp:positionV>
              <wp:extent cx="778510" cy="345440"/>
              <wp:effectExtent l="0" t="0" r="0" b="16510"/>
              <wp:wrapNone/>
              <wp:docPr id="1638418525" name="文本框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2E7A2F2A" w14:textId="20702BA9" w:rsidR="00734E3B" w:rsidRPr="00734E3B" w:rsidRDefault="00734E3B" w:rsidP="00734E3B">
                          <w:pPr>
                            <w:rPr>
                              <w:rFonts w:ascii="Calibri" w:eastAsia="Calibri" w:hAnsi="Calibri" w:cs="Calibri"/>
                              <w:noProof/>
                              <w:sz w:val="20"/>
                            </w:rPr>
                          </w:pPr>
                          <w:r w:rsidRPr="00734E3B">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201DC6" id="_x0000_t202" coordsize="21600,21600" o:spt="202" path="m,l,21600r21600,l21600,xe">
              <v:stroke joinstyle="miter"/>
              <v:path gradientshapeok="t" o:connecttype="rect"/>
            </v:shapetype>
            <v:shape id="文本框 1" o:spid="_x0000_s1028" type="#_x0000_t202" alt="Restricted" style="position:absolute;margin-left:10.1pt;margin-top:0;width:61.3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" filled="f" stroked="f">
              <v:fill o:detectmouseclick="t"/>
              <v:textbox style="mso-fit-shape-to-text:t" inset="0,15pt,20pt,0">
                <w:txbxContent>
                  <w:p w14:paraId="2E7A2F2A" w14:textId="20702BA9" w:rsidR="00734E3B" w:rsidRPr="00734E3B" w:rsidRDefault="00734E3B" w:rsidP="00734E3B">
                    <w:pPr>
                      <w:rPr>
                        <w:rFonts w:ascii="Calibri" w:eastAsia="Calibri" w:hAnsi="Calibri" w:cs="Calibri"/>
                        <w:noProof/>
                        <w:sz w:val="20"/>
                      </w:rPr>
                    </w:pPr>
                    <w:r w:rsidRPr="00734E3B">
                      <w:rPr>
                        <w:rFonts w:ascii="Calibri" w:eastAsia="Calibri" w:hAnsi="Calibri" w:cs="Calibri"/>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5008545">
    <w:abstractNumId w:val="0"/>
  </w:num>
  <w:num w:numId="2" w16cid:durableId="37435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3991"/>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10C6"/>
    <w:rsid w:val="00032952"/>
    <w:rsid w:val="00032B24"/>
    <w:rsid w:val="00032CD7"/>
    <w:rsid w:val="0003312D"/>
    <w:rsid w:val="00036CAD"/>
    <w:rsid w:val="00037611"/>
    <w:rsid w:val="00037739"/>
    <w:rsid w:val="000378F2"/>
    <w:rsid w:val="000405EC"/>
    <w:rsid w:val="00040852"/>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6D7A"/>
    <w:rsid w:val="00062779"/>
    <w:rsid w:val="00063729"/>
    <w:rsid w:val="000639B8"/>
    <w:rsid w:val="00063A0B"/>
    <w:rsid w:val="00063C8F"/>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0B6A"/>
    <w:rsid w:val="000A1B7B"/>
    <w:rsid w:val="000A2CBD"/>
    <w:rsid w:val="000A409F"/>
    <w:rsid w:val="000A5409"/>
    <w:rsid w:val="000A5CBD"/>
    <w:rsid w:val="000A60E5"/>
    <w:rsid w:val="000A689F"/>
    <w:rsid w:val="000A6FF7"/>
    <w:rsid w:val="000A74BB"/>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32D0"/>
    <w:rsid w:val="000F4376"/>
    <w:rsid w:val="000F5756"/>
    <w:rsid w:val="000F5947"/>
    <w:rsid w:val="000F5956"/>
    <w:rsid w:val="000F7581"/>
    <w:rsid w:val="00100286"/>
    <w:rsid w:val="001002C9"/>
    <w:rsid w:val="0010226C"/>
    <w:rsid w:val="00104861"/>
    <w:rsid w:val="00105DE5"/>
    <w:rsid w:val="001061BC"/>
    <w:rsid w:val="00106719"/>
    <w:rsid w:val="0010676B"/>
    <w:rsid w:val="00106CF3"/>
    <w:rsid w:val="00107533"/>
    <w:rsid w:val="00107898"/>
    <w:rsid w:val="001079FD"/>
    <w:rsid w:val="00110219"/>
    <w:rsid w:val="001112A8"/>
    <w:rsid w:val="00111302"/>
    <w:rsid w:val="0011150E"/>
    <w:rsid w:val="00111F87"/>
    <w:rsid w:val="00112205"/>
    <w:rsid w:val="001124CE"/>
    <w:rsid w:val="00112E6E"/>
    <w:rsid w:val="00113875"/>
    <w:rsid w:val="0011492B"/>
    <w:rsid w:val="0011518F"/>
    <w:rsid w:val="00115F6B"/>
    <w:rsid w:val="00116D7A"/>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5DD"/>
    <w:rsid w:val="00143E80"/>
    <w:rsid w:val="0014676E"/>
    <w:rsid w:val="00146BDB"/>
    <w:rsid w:val="00150371"/>
    <w:rsid w:val="001513E7"/>
    <w:rsid w:val="00151D78"/>
    <w:rsid w:val="00152166"/>
    <w:rsid w:val="00153CA1"/>
    <w:rsid w:val="001550BC"/>
    <w:rsid w:val="001551B1"/>
    <w:rsid w:val="00155B53"/>
    <w:rsid w:val="00157475"/>
    <w:rsid w:val="001575E7"/>
    <w:rsid w:val="00160D97"/>
    <w:rsid w:val="00163B68"/>
    <w:rsid w:val="00163C83"/>
    <w:rsid w:val="00164110"/>
    <w:rsid w:val="001641A6"/>
    <w:rsid w:val="001649B3"/>
    <w:rsid w:val="00164CA4"/>
    <w:rsid w:val="00165C67"/>
    <w:rsid w:val="00165D7C"/>
    <w:rsid w:val="00170B29"/>
    <w:rsid w:val="00171CBE"/>
    <w:rsid w:val="00171EC4"/>
    <w:rsid w:val="00172607"/>
    <w:rsid w:val="00172C10"/>
    <w:rsid w:val="00172D09"/>
    <w:rsid w:val="00174201"/>
    <w:rsid w:val="001742A3"/>
    <w:rsid w:val="00174C27"/>
    <w:rsid w:val="00174D21"/>
    <w:rsid w:val="0017551D"/>
    <w:rsid w:val="001762A0"/>
    <w:rsid w:val="0017673D"/>
    <w:rsid w:val="001768E0"/>
    <w:rsid w:val="001777AC"/>
    <w:rsid w:val="001836F1"/>
    <w:rsid w:val="001839EB"/>
    <w:rsid w:val="001843E3"/>
    <w:rsid w:val="00184448"/>
    <w:rsid w:val="00186CEC"/>
    <w:rsid w:val="00187B19"/>
    <w:rsid w:val="001902FB"/>
    <w:rsid w:val="0019039A"/>
    <w:rsid w:val="00190502"/>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E33"/>
    <w:rsid w:val="001D53C9"/>
    <w:rsid w:val="001D5C78"/>
    <w:rsid w:val="001D6521"/>
    <w:rsid w:val="001D7777"/>
    <w:rsid w:val="001E1811"/>
    <w:rsid w:val="001E2141"/>
    <w:rsid w:val="001E2320"/>
    <w:rsid w:val="001E4F13"/>
    <w:rsid w:val="001E5A75"/>
    <w:rsid w:val="001E5E37"/>
    <w:rsid w:val="001E642B"/>
    <w:rsid w:val="001E6CB3"/>
    <w:rsid w:val="001E6E40"/>
    <w:rsid w:val="001E79E8"/>
    <w:rsid w:val="001E7A1C"/>
    <w:rsid w:val="001F0AE4"/>
    <w:rsid w:val="001F0FD4"/>
    <w:rsid w:val="001F1C08"/>
    <w:rsid w:val="001F3411"/>
    <w:rsid w:val="001F4EC3"/>
    <w:rsid w:val="001F6B1F"/>
    <w:rsid w:val="001F6ECE"/>
    <w:rsid w:val="002001DB"/>
    <w:rsid w:val="00201573"/>
    <w:rsid w:val="002018E1"/>
    <w:rsid w:val="00202835"/>
    <w:rsid w:val="00203EED"/>
    <w:rsid w:val="00211508"/>
    <w:rsid w:val="00212C0F"/>
    <w:rsid w:val="00213519"/>
    <w:rsid w:val="0021381A"/>
    <w:rsid w:val="002158C5"/>
    <w:rsid w:val="00215E9E"/>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17F"/>
    <w:rsid w:val="00260C5B"/>
    <w:rsid w:val="00261335"/>
    <w:rsid w:val="00262E1D"/>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16B9"/>
    <w:rsid w:val="0028205D"/>
    <w:rsid w:val="002843F7"/>
    <w:rsid w:val="00285422"/>
    <w:rsid w:val="002864CF"/>
    <w:rsid w:val="00286A2B"/>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7C70"/>
    <w:rsid w:val="002E0DE2"/>
    <w:rsid w:val="002E1ECE"/>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5F14"/>
    <w:rsid w:val="00316F1D"/>
    <w:rsid w:val="00317A10"/>
    <w:rsid w:val="00317AE9"/>
    <w:rsid w:val="003203E4"/>
    <w:rsid w:val="003216B1"/>
    <w:rsid w:val="0032267D"/>
    <w:rsid w:val="00325AE5"/>
    <w:rsid w:val="00326213"/>
    <w:rsid w:val="00326F0C"/>
    <w:rsid w:val="00326F75"/>
    <w:rsid w:val="00327A70"/>
    <w:rsid w:val="0033187E"/>
    <w:rsid w:val="003329CB"/>
    <w:rsid w:val="00334B06"/>
    <w:rsid w:val="00335B79"/>
    <w:rsid w:val="0033634E"/>
    <w:rsid w:val="003408E7"/>
    <w:rsid w:val="00341812"/>
    <w:rsid w:val="00341D55"/>
    <w:rsid w:val="00342BFF"/>
    <w:rsid w:val="00344849"/>
    <w:rsid w:val="003462B7"/>
    <w:rsid w:val="00346332"/>
    <w:rsid w:val="003479C4"/>
    <w:rsid w:val="00351A2F"/>
    <w:rsid w:val="003520C9"/>
    <w:rsid w:val="00352796"/>
    <w:rsid w:val="00354062"/>
    <w:rsid w:val="00355066"/>
    <w:rsid w:val="00360356"/>
    <w:rsid w:val="0036044E"/>
    <w:rsid w:val="00362C13"/>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0"/>
    <w:rsid w:val="003F09DA"/>
    <w:rsid w:val="003F0A4A"/>
    <w:rsid w:val="003F1F52"/>
    <w:rsid w:val="003F238F"/>
    <w:rsid w:val="003F2693"/>
    <w:rsid w:val="003F3797"/>
    <w:rsid w:val="003F4CFD"/>
    <w:rsid w:val="003F5E38"/>
    <w:rsid w:val="003F69F5"/>
    <w:rsid w:val="003F6B05"/>
    <w:rsid w:val="004001E9"/>
    <w:rsid w:val="00400BE4"/>
    <w:rsid w:val="0040326F"/>
    <w:rsid w:val="00403307"/>
    <w:rsid w:val="00404A19"/>
    <w:rsid w:val="0040646D"/>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6A27"/>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3F0"/>
    <w:rsid w:val="00471599"/>
    <w:rsid w:val="0047199E"/>
    <w:rsid w:val="00471C92"/>
    <w:rsid w:val="00472391"/>
    <w:rsid w:val="00472903"/>
    <w:rsid w:val="0047476A"/>
    <w:rsid w:val="004751F6"/>
    <w:rsid w:val="00475E14"/>
    <w:rsid w:val="004814C2"/>
    <w:rsid w:val="0048218C"/>
    <w:rsid w:val="00483C6B"/>
    <w:rsid w:val="00483DF7"/>
    <w:rsid w:val="00484B9C"/>
    <w:rsid w:val="00484D77"/>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6BF6"/>
    <w:rsid w:val="004C6D4B"/>
    <w:rsid w:val="004C7592"/>
    <w:rsid w:val="004D1458"/>
    <w:rsid w:val="004D15C5"/>
    <w:rsid w:val="004D1B6C"/>
    <w:rsid w:val="004D21DE"/>
    <w:rsid w:val="004D4120"/>
    <w:rsid w:val="004D4F15"/>
    <w:rsid w:val="004E007B"/>
    <w:rsid w:val="004E0B6C"/>
    <w:rsid w:val="004E1BD1"/>
    <w:rsid w:val="004E36E1"/>
    <w:rsid w:val="004E5B11"/>
    <w:rsid w:val="004E66B4"/>
    <w:rsid w:val="004E7D18"/>
    <w:rsid w:val="004F094A"/>
    <w:rsid w:val="004F0BC2"/>
    <w:rsid w:val="004F6A31"/>
    <w:rsid w:val="004F6DED"/>
    <w:rsid w:val="004F76B2"/>
    <w:rsid w:val="00500550"/>
    <w:rsid w:val="00500648"/>
    <w:rsid w:val="005010D1"/>
    <w:rsid w:val="0050200E"/>
    <w:rsid w:val="005023FC"/>
    <w:rsid w:val="00504C3E"/>
    <w:rsid w:val="00506335"/>
    <w:rsid w:val="00507175"/>
    <w:rsid w:val="0050782E"/>
    <w:rsid w:val="0051132C"/>
    <w:rsid w:val="00511691"/>
    <w:rsid w:val="005121AA"/>
    <w:rsid w:val="00512841"/>
    <w:rsid w:val="0051296A"/>
    <w:rsid w:val="0051458E"/>
    <w:rsid w:val="00515071"/>
    <w:rsid w:val="00516FEF"/>
    <w:rsid w:val="00517292"/>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76A2"/>
    <w:rsid w:val="00537962"/>
    <w:rsid w:val="00542D2F"/>
    <w:rsid w:val="00542DA6"/>
    <w:rsid w:val="00545165"/>
    <w:rsid w:val="00551326"/>
    <w:rsid w:val="0055156A"/>
    <w:rsid w:val="00553E29"/>
    <w:rsid w:val="005563B9"/>
    <w:rsid w:val="00556C54"/>
    <w:rsid w:val="005573D5"/>
    <w:rsid w:val="00557E5F"/>
    <w:rsid w:val="005620EC"/>
    <w:rsid w:val="005637E8"/>
    <w:rsid w:val="005650C0"/>
    <w:rsid w:val="00566256"/>
    <w:rsid w:val="0056675B"/>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3BFA"/>
    <w:rsid w:val="0058405B"/>
    <w:rsid w:val="005843AD"/>
    <w:rsid w:val="0058635B"/>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B7CF8"/>
    <w:rsid w:val="005C3A31"/>
    <w:rsid w:val="005C44BA"/>
    <w:rsid w:val="005C7AEF"/>
    <w:rsid w:val="005C7D80"/>
    <w:rsid w:val="005C7D8F"/>
    <w:rsid w:val="005C7FBA"/>
    <w:rsid w:val="005D02EF"/>
    <w:rsid w:val="005D156E"/>
    <w:rsid w:val="005D1BCC"/>
    <w:rsid w:val="005D1C29"/>
    <w:rsid w:val="005D47F3"/>
    <w:rsid w:val="005D4C80"/>
    <w:rsid w:val="005D4FD6"/>
    <w:rsid w:val="005D5CD2"/>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037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2BB0"/>
    <w:rsid w:val="00643625"/>
    <w:rsid w:val="00643928"/>
    <w:rsid w:val="00645FBE"/>
    <w:rsid w:val="00647B5F"/>
    <w:rsid w:val="0065123D"/>
    <w:rsid w:val="006513AC"/>
    <w:rsid w:val="00651D4A"/>
    <w:rsid w:val="006527E1"/>
    <w:rsid w:val="006534FC"/>
    <w:rsid w:val="0065376F"/>
    <w:rsid w:val="00653C58"/>
    <w:rsid w:val="00657382"/>
    <w:rsid w:val="006626C3"/>
    <w:rsid w:val="006654F3"/>
    <w:rsid w:val="00665A27"/>
    <w:rsid w:val="006704C5"/>
    <w:rsid w:val="00672FCB"/>
    <w:rsid w:val="00673643"/>
    <w:rsid w:val="00676BFA"/>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5579"/>
    <w:rsid w:val="006E69DC"/>
    <w:rsid w:val="006E72B7"/>
    <w:rsid w:val="006F0067"/>
    <w:rsid w:val="006F013D"/>
    <w:rsid w:val="006F10FF"/>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2BA"/>
    <w:rsid w:val="007148FE"/>
    <w:rsid w:val="00714D86"/>
    <w:rsid w:val="00715F3F"/>
    <w:rsid w:val="00716239"/>
    <w:rsid w:val="00716496"/>
    <w:rsid w:val="00716C3A"/>
    <w:rsid w:val="007177CB"/>
    <w:rsid w:val="00721D22"/>
    <w:rsid w:val="007229B3"/>
    <w:rsid w:val="00726544"/>
    <w:rsid w:val="007274B1"/>
    <w:rsid w:val="00730286"/>
    <w:rsid w:val="007315E0"/>
    <w:rsid w:val="007317E5"/>
    <w:rsid w:val="0073193C"/>
    <w:rsid w:val="007319FA"/>
    <w:rsid w:val="00734E3B"/>
    <w:rsid w:val="00736892"/>
    <w:rsid w:val="00736AA3"/>
    <w:rsid w:val="00737E31"/>
    <w:rsid w:val="0074167C"/>
    <w:rsid w:val="0074279F"/>
    <w:rsid w:val="00742A52"/>
    <w:rsid w:val="00742F73"/>
    <w:rsid w:val="0074323C"/>
    <w:rsid w:val="00744E11"/>
    <w:rsid w:val="00744E66"/>
    <w:rsid w:val="0074594E"/>
    <w:rsid w:val="007464D0"/>
    <w:rsid w:val="00747796"/>
    <w:rsid w:val="00750ACD"/>
    <w:rsid w:val="00750ECF"/>
    <w:rsid w:val="007513AB"/>
    <w:rsid w:val="00753462"/>
    <w:rsid w:val="00753DAD"/>
    <w:rsid w:val="00755096"/>
    <w:rsid w:val="00756D65"/>
    <w:rsid w:val="00757C4F"/>
    <w:rsid w:val="00762905"/>
    <w:rsid w:val="0076301B"/>
    <w:rsid w:val="00764118"/>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28DF"/>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7D7"/>
    <w:rsid w:val="007D3A58"/>
    <w:rsid w:val="007D5808"/>
    <w:rsid w:val="007D5A56"/>
    <w:rsid w:val="007D6D3C"/>
    <w:rsid w:val="007D79FA"/>
    <w:rsid w:val="007E0F59"/>
    <w:rsid w:val="007E33A0"/>
    <w:rsid w:val="007E7BAF"/>
    <w:rsid w:val="007F02B4"/>
    <w:rsid w:val="007F0B0D"/>
    <w:rsid w:val="007F39EA"/>
    <w:rsid w:val="007F3C91"/>
    <w:rsid w:val="007F684D"/>
    <w:rsid w:val="007F6D75"/>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D87"/>
    <w:rsid w:val="00815FA5"/>
    <w:rsid w:val="00816DFB"/>
    <w:rsid w:val="0081706A"/>
    <w:rsid w:val="008219D2"/>
    <w:rsid w:val="00821F3F"/>
    <w:rsid w:val="0082330E"/>
    <w:rsid w:val="0082363B"/>
    <w:rsid w:val="00823AA3"/>
    <w:rsid w:val="008248CE"/>
    <w:rsid w:val="008253D2"/>
    <w:rsid w:val="0082635E"/>
    <w:rsid w:val="00826CB6"/>
    <w:rsid w:val="00826E2B"/>
    <w:rsid w:val="00831604"/>
    <w:rsid w:val="008335DB"/>
    <w:rsid w:val="00835338"/>
    <w:rsid w:val="00835C7D"/>
    <w:rsid w:val="00835CE9"/>
    <w:rsid w:val="00835E1A"/>
    <w:rsid w:val="008369BA"/>
    <w:rsid w:val="008408A7"/>
    <w:rsid w:val="00840F81"/>
    <w:rsid w:val="008413E2"/>
    <w:rsid w:val="008425AD"/>
    <w:rsid w:val="00842885"/>
    <w:rsid w:val="00844BE3"/>
    <w:rsid w:val="008451C7"/>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46FC"/>
    <w:rsid w:val="00895491"/>
    <w:rsid w:val="0089692C"/>
    <w:rsid w:val="008A035C"/>
    <w:rsid w:val="008A0782"/>
    <w:rsid w:val="008A0BFF"/>
    <w:rsid w:val="008A0FE3"/>
    <w:rsid w:val="008A1AE1"/>
    <w:rsid w:val="008A34B0"/>
    <w:rsid w:val="008A49D7"/>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6F3D"/>
    <w:rsid w:val="008D785E"/>
    <w:rsid w:val="008E03ED"/>
    <w:rsid w:val="008E0ADC"/>
    <w:rsid w:val="008E11AA"/>
    <w:rsid w:val="008E15DE"/>
    <w:rsid w:val="008E16DC"/>
    <w:rsid w:val="008E33B3"/>
    <w:rsid w:val="008E5F62"/>
    <w:rsid w:val="008E6CD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6301"/>
    <w:rsid w:val="009267B5"/>
    <w:rsid w:val="00926BD8"/>
    <w:rsid w:val="00926BED"/>
    <w:rsid w:val="00926C9D"/>
    <w:rsid w:val="009270C0"/>
    <w:rsid w:val="009273B6"/>
    <w:rsid w:val="00927B3C"/>
    <w:rsid w:val="00930BAE"/>
    <w:rsid w:val="00931946"/>
    <w:rsid w:val="00932533"/>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3531"/>
    <w:rsid w:val="009672E3"/>
    <w:rsid w:val="009677B5"/>
    <w:rsid w:val="009706F2"/>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1F8"/>
    <w:rsid w:val="009C16DF"/>
    <w:rsid w:val="009C241A"/>
    <w:rsid w:val="009C4152"/>
    <w:rsid w:val="009C47A3"/>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691"/>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2924"/>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011"/>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1BE1"/>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4EF1"/>
    <w:rsid w:val="00B17035"/>
    <w:rsid w:val="00B17D6B"/>
    <w:rsid w:val="00B21306"/>
    <w:rsid w:val="00B25099"/>
    <w:rsid w:val="00B252B5"/>
    <w:rsid w:val="00B26543"/>
    <w:rsid w:val="00B266D4"/>
    <w:rsid w:val="00B26B8F"/>
    <w:rsid w:val="00B270F3"/>
    <w:rsid w:val="00B272B9"/>
    <w:rsid w:val="00B27BCC"/>
    <w:rsid w:val="00B31148"/>
    <w:rsid w:val="00B317F9"/>
    <w:rsid w:val="00B32AD4"/>
    <w:rsid w:val="00B32BA5"/>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2A0"/>
    <w:rsid w:val="00B73F2F"/>
    <w:rsid w:val="00B75A50"/>
    <w:rsid w:val="00B75F1B"/>
    <w:rsid w:val="00B760F3"/>
    <w:rsid w:val="00B763F8"/>
    <w:rsid w:val="00B76B58"/>
    <w:rsid w:val="00B76EEC"/>
    <w:rsid w:val="00B80937"/>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673"/>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AF4"/>
    <w:rsid w:val="00BE4D30"/>
    <w:rsid w:val="00BE5B3B"/>
    <w:rsid w:val="00BE6186"/>
    <w:rsid w:val="00BE6369"/>
    <w:rsid w:val="00BE791A"/>
    <w:rsid w:val="00BF2D63"/>
    <w:rsid w:val="00BF2E47"/>
    <w:rsid w:val="00BF35F8"/>
    <w:rsid w:val="00BF3929"/>
    <w:rsid w:val="00BF3AAD"/>
    <w:rsid w:val="00BF3AB4"/>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095B"/>
    <w:rsid w:val="00C31EDD"/>
    <w:rsid w:val="00C334DF"/>
    <w:rsid w:val="00C33D2F"/>
    <w:rsid w:val="00C34B30"/>
    <w:rsid w:val="00C35D19"/>
    <w:rsid w:val="00C362A3"/>
    <w:rsid w:val="00C36C1D"/>
    <w:rsid w:val="00C3752F"/>
    <w:rsid w:val="00C3754B"/>
    <w:rsid w:val="00C37748"/>
    <w:rsid w:val="00C379D2"/>
    <w:rsid w:val="00C42AAF"/>
    <w:rsid w:val="00C43150"/>
    <w:rsid w:val="00C439B6"/>
    <w:rsid w:val="00C458F4"/>
    <w:rsid w:val="00C46AE3"/>
    <w:rsid w:val="00C47068"/>
    <w:rsid w:val="00C47D85"/>
    <w:rsid w:val="00C50B7F"/>
    <w:rsid w:val="00C50BE7"/>
    <w:rsid w:val="00C50CAF"/>
    <w:rsid w:val="00C52289"/>
    <w:rsid w:val="00C5272E"/>
    <w:rsid w:val="00C5371C"/>
    <w:rsid w:val="00C54B5C"/>
    <w:rsid w:val="00C5655B"/>
    <w:rsid w:val="00C567C8"/>
    <w:rsid w:val="00C5768C"/>
    <w:rsid w:val="00C57DC7"/>
    <w:rsid w:val="00C603FE"/>
    <w:rsid w:val="00C6144C"/>
    <w:rsid w:val="00C62BDE"/>
    <w:rsid w:val="00C64495"/>
    <w:rsid w:val="00C65430"/>
    <w:rsid w:val="00C655DC"/>
    <w:rsid w:val="00C658D6"/>
    <w:rsid w:val="00C660C3"/>
    <w:rsid w:val="00C67F27"/>
    <w:rsid w:val="00C722CE"/>
    <w:rsid w:val="00C72E32"/>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385C"/>
    <w:rsid w:val="00CB43A3"/>
    <w:rsid w:val="00CB621C"/>
    <w:rsid w:val="00CB681E"/>
    <w:rsid w:val="00CB68D4"/>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696"/>
    <w:rsid w:val="00D067F4"/>
    <w:rsid w:val="00D06AE0"/>
    <w:rsid w:val="00D07A45"/>
    <w:rsid w:val="00D118A4"/>
    <w:rsid w:val="00D11ABC"/>
    <w:rsid w:val="00D11FB7"/>
    <w:rsid w:val="00D12566"/>
    <w:rsid w:val="00D12C99"/>
    <w:rsid w:val="00D163AF"/>
    <w:rsid w:val="00D20243"/>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3478"/>
    <w:rsid w:val="00D54136"/>
    <w:rsid w:val="00D54697"/>
    <w:rsid w:val="00D55A6D"/>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86D2C"/>
    <w:rsid w:val="00D90142"/>
    <w:rsid w:val="00D90F28"/>
    <w:rsid w:val="00D9113C"/>
    <w:rsid w:val="00D94998"/>
    <w:rsid w:val="00D94CEF"/>
    <w:rsid w:val="00D94F83"/>
    <w:rsid w:val="00D965A5"/>
    <w:rsid w:val="00D972F9"/>
    <w:rsid w:val="00D97534"/>
    <w:rsid w:val="00DA0446"/>
    <w:rsid w:val="00DA0C10"/>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145"/>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752"/>
    <w:rsid w:val="00E33F72"/>
    <w:rsid w:val="00E35803"/>
    <w:rsid w:val="00E35CDD"/>
    <w:rsid w:val="00E36025"/>
    <w:rsid w:val="00E36457"/>
    <w:rsid w:val="00E3688D"/>
    <w:rsid w:val="00E406B0"/>
    <w:rsid w:val="00E40AB8"/>
    <w:rsid w:val="00E40E10"/>
    <w:rsid w:val="00E429F7"/>
    <w:rsid w:val="00E44473"/>
    <w:rsid w:val="00E4537C"/>
    <w:rsid w:val="00E4700B"/>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3956"/>
    <w:rsid w:val="00E845A7"/>
    <w:rsid w:val="00E846CF"/>
    <w:rsid w:val="00E84BDE"/>
    <w:rsid w:val="00E84F6F"/>
    <w:rsid w:val="00E85880"/>
    <w:rsid w:val="00E85AD0"/>
    <w:rsid w:val="00E865E0"/>
    <w:rsid w:val="00E872DD"/>
    <w:rsid w:val="00E8776D"/>
    <w:rsid w:val="00E90DA6"/>
    <w:rsid w:val="00E919BD"/>
    <w:rsid w:val="00E920D2"/>
    <w:rsid w:val="00E961E2"/>
    <w:rsid w:val="00E9685A"/>
    <w:rsid w:val="00E97305"/>
    <w:rsid w:val="00E97455"/>
    <w:rsid w:val="00EA2724"/>
    <w:rsid w:val="00EA2810"/>
    <w:rsid w:val="00EA2827"/>
    <w:rsid w:val="00EA3403"/>
    <w:rsid w:val="00EA5538"/>
    <w:rsid w:val="00EA5FE4"/>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20"/>
    <w:rsid w:val="00F16CC3"/>
    <w:rsid w:val="00F16DF0"/>
    <w:rsid w:val="00F1731B"/>
    <w:rsid w:val="00F17A1C"/>
    <w:rsid w:val="00F2056A"/>
    <w:rsid w:val="00F22886"/>
    <w:rsid w:val="00F24B97"/>
    <w:rsid w:val="00F24EF4"/>
    <w:rsid w:val="00F2657C"/>
    <w:rsid w:val="00F27B6B"/>
    <w:rsid w:val="00F319A4"/>
    <w:rsid w:val="00F31A5C"/>
    <w:rsid w:val="00F33841"/>
    <w:rsid w:val="00F33E29"/>
    <w:rsid w:val="00F349A9"/>
    <w:rsid w:val="00F35525"/>
    <w:rsid w:val="00F35FC5"/>
    <w:rsid w:val="00F36315"/>
    <w:rsid w:val="00F37C96"/>
    <w:rsid w:val="00F37D3E"/>
    <w:rsid w:val="00F40F54"/>
    <w:rsid w:val="00F41442"/>
    <w:rsid w:val="00F4189C"/>
    <w:rsid w:val="00F4283B"/>
    <w:rsid w:val="00F42B4B"/>
    <w:rsid w:val="00F42EEA"/>
    <w:rsid w:val="00F4350D"/>
    <w:rsid w:val="00F43849"/>
    <w:rsid w:val="00F44F33"/>
    <w:rsid w:val="00F452D3"/>
    <w:rsid w:val="00F45CAF"/>
    <w:rsid w:val="00F4607E"/>
    <w:rsid w:val="00F46B84"/>
    <w:rsid w:val="00F46F2E"/>
    <w:rsid w:val="00F47580"/>
    <w:rsid w:val="00F47A15"/>
    <w:rsid w:val="00F502AF"/>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075"/>
    <w:rsid w:val="00FA443F"/>
    <w:rsid w:val="00FA65FA"/>
    <w:rsid w:val="00FB1914"/>
    <w:rsid w:val="00FB1BA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DF6"/>
    <w:rPr>
      <w:rFonts w:ascii="Arial" w:hAnsi="Arial"/>
      <w:color w:val="000000"/>
      <w:sz w:val="24"/>
    </w:rPr>
  </w:style>
  <w:style w:type="paragraph" w:styleId="Heading1">
    <w:name w:val="heading 1"/>
    <w:basedOn w:val="Normal"/>
    <w:next w:val="Normal"/>
    <w:qFormat/>
    <w:rsid w:val="00351A2F"/>
    <w:pPr>
      <w:keepNext/>
      <w:outlineLvl w:val="0"/>
    </w:pPr>
    <w:rPr>
      <w:rFonts w:ascii="Agfa Rotis Sans Serif" w:hAnsi="Agfa Rotis Sans Serif"/>
      <w:b/>
      <w:bCs/>
      <w:color w:val="auto"/>
      <w:szCs w:val="24"/>
    </w:rPr>
  </w:style>
  <w:style w:type="paragraph" w:styleId="Heading2">
    <w:name w:val="heading 2"/>
    <w:basedOn w:val="Normal"/>
    <w:next w:val="Normal"/>
    <w:link w:val="Heading2Char"/>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354F3"/>
  </w:style>
  <w:style w:type="character" w:styleId="FootnoteReference">
    <w:name w:val="footnote reference"/>
    <w:semiHidden/>
    <w:rsid w:val="00A354F3"/>
    <w:rPr>
      <w:vertAlign w:val="superscript"/>
    </w:rPr>
  </w:style>
  <w:style w:type="paragraph" w:styleId="Header">
    <w:name w:val="header"/>
    <w:basedOn w:val="Normal"/>
    <w:rsid w:val="00A354F3"/>
    <w:pPr>
      <w:tabs>
        <w:tab w:val="center" w:pos="4536"/>
        <w:tab w:val="right" w:pos="9072"/>
      </w:tabs>
    </w:pPr>
  </w:style>
  <w:style w:type="paragraph" w:styleId="Footer">
    <w:name w:val="footer"/>
    <w:basedOn w:val="Normal"/>
    <w:semiHidden/>
    <w:rsid w:val="00A354F3"/>
    <w:pPr>
      <w:tabs>
        <w:tab w:val="center" w:pos="4536"/>
        <w:tab w:val="right" w:pos="9072"/>
      </w:tabs>
    </w:pPr>
  </w:style>
  <w:style w:type="character" w:styleId="Hyperlink">
    <w:name w:val="Hyperlink"/>
    <w:rsid w:val="005E01B5"/>
    <w:rPr>
      <w:color w:val="0000FF"/>
      <w:u w:val="single"/>
    </w:rPr>
  </w:style>
  <w:style w:type="paragraph" w:styleId="NormalWeb">
    <w:name w:val="Normal (Web)"/>
    <w:basedOn w:val="Normal"/>
    <w:uiPriority w:val="99"/>
    <w:rsid w:val="00107533"/>
    <w:pPr>
      <w:spacing w:before="100" w:beforeAutospacing="1" w:after="100" w:afterAutospacing="1"/>
    </w:pPr>
    <w:rPr>
      <w:rFonts w:ascii="Times New Roman" w:hAnsi="Times New Roman"/>
      <w:color w:val="00204A"/>
      <w:szCs w:val="24"/>
    </w:rPr>
  </w:style>
  <w:style w:type="paragraph" w:styleId="BodyText">
    <w:name w:val="Body Text"/>
    <w:basedOn w:val="Normal"/>
    <w:rsid w:val="00351A2F"/>
    <w:rPr>
      <w:rFonts w:ascii="Agfa Rotis Sans Serif" w:hAnsi="Agfa Rotis Sans Serif"/>
      <w:szCs w:val="23"/>
    </w:rPr>
  </w:style>
  <w:style w:type="paragraph" w:styleId="BodyText2">
    <w:name w:val="Body Text 2"/>
    <w:basedOn w:val="Normal"/>
    <w:rsid w:val="00351A2F"/>
    <w:pPr>
      <w:autoSpaceDE w:val="0"/>
      <w:autoSpaceDN w:val="0"/>
      <w:adjustRightInd w:val="0"/>
    </w:pPr>
    <w:rPr>
      <w:rFonts w:ascii="Agfa Rotis Sans Serif" w:hAnsi="Agfa Rotis Sans Serif"/>
      <w:b/>
      <w:bCs/>
      <w:color w:val="auto"/>
      <w:szCs w:val="24"/>
    </w:rPr>
  </w:style>
  <w:style w:type="paragraph" w:styleId="BalloonText">
    <w:name w:val="Balloon Text"/>
    <w:basedOn w:val="Normal"/>
    <w:semiHidden/>
    <w:rsid w:val="00250D1B"/>
    <w:rPr>
      <w:rFonts w:ascii="Tahoma" w:hAnsi="Tahoma" w:cs="Tahoma"/>
      <w:sz w:val="16"/>
      <w:szCs w:val="16"/>
    </w:rPr>
  </w:style>
  <w:style w:type="paragraph" w:styleId="NoSpacing">
    <w:name w:val="No Spacing"/>
    <w:uiPriority w:val="1"/>
    <w:qFormat/>
    <w:rsid w:val="00B56ACF"/>
    <w:rPr>
      <w:rFonts w:ascii="Calibri" w:eastAsia="Calibri" w:hAnsi="Calibri"/>
      <w:sz w:val="22"/>
      <w:szCs w:val="22"/>
    </w:rPr>
  </w:style>
  <w:style w:type="character" w:styleId="CommentReference">
    <w:name w:val="annotation reference"/>
    <w:rsid w:val="00384C5C"/>
    <w:rPr>
      <w:sz w:val="16"/>
      <w:szCs w:val="16"/>
    </w:rPr>
  </w:style>
  <w:style w:type="paragraph" w:styleId="CommentText">
    <w:name w:val="annotation text"/>
    <w:basedOn w:val="Normal"/>
    <w:link w:val="CommentTextChar"/>
    <w:rsid w:val="00384C5C"/>
    <w:rPr>
      <w:sz w:val="20"/>
    </w:rPr>
  </w:style>
  <w:style w:type="character" w:customStyle="1" w:styleId="CommentTextChar">
    <w:name w:val="Comment Text Char"/>
    <w:link w:val="CommentText"/>
    <w:rsid w:val="00384C5C"/>
    <w:rPr>
      <w:rFonts w:ascii="Arial" w:hAnsi="Arial"/>
      <w:color w:val="000000"/>
    </w:rPr>
  </w:style>
  <w:style w:type="paragraph" w:styleId="CommentSubject">
    <w:name w:val="annotation subject"/>
    <w:basedOn w:val="CommentText"/>
    <w:next w:val="CommentText"/>
    <w:link w:val="CommentSubjectChar"/>
    <w:rsid w:val="00384C5C"/>
    <w:rPr>
      <w:b/>
      <w:bCs/>
    </w:rPr>
  </w:style>
  <w:style w:type="character" w:customStyle="1" w:styleId="CommentSubjectChar">
    <w:name w:val="Comment Subject Char"/>
    <w:link w:val="CommentSubject"/>
    <w:rsid w:val="00384C5C"/>
    <w:rPr>
      <w:rFonts w:ascii="Arial" w:hAnsi="Arial"/>
      <w:b/>
      <w:bCs/>
      <w:color w:val="000000"/>
    </w:rPr>
  </w:style>
  <w:style w:type="character" w:styleId="Emphasis">
    <w:name w:val="Emphasis"/>
    <w:basedOn w:val="DefaultParagraphFon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FollowedHyperlink">
    <w:name w:val="FollowedHyperlink"/>
    <w:basedOn w:val="DefaultParagraphFont"/>
    <w:semiHidden/>
    <w:unhideWhenUsed/>
    <w:rsid w:val="002663FD"/>
    <w:rPr>
      <w:color w:val="800080" w:themeColor="followedHyperlink"/>
      <w:u w:val="single"/>
    </w:rPr>
  </w:style>
  <w:style w:type="paragraph" w:styleId="ListParagraph">
    <w:name w:val="List Paragraph"/>
    <w:basedOn w:val="Normal"/>
    <w:uiPriority w:val="34"/>
    <w:qFormat/>
    <w:rsid w:val="00AA49D2"/>
    <w:pPr>
      <w:ind w:left="720"/>
      <w:contextualSpacing/>
    </w:pPr>
  </w:style>
  <w:style w:type="character" w:customStyle="1" w:styleId="Heading2Char">
    <w:name w:val="Heading 2 Char"/>
    <w:basedOn w:val="DefaultParagraphFont"/>
    <w:link w:val="Heading2"/>
    <w:semiHidden/>
    <w:rsid w:val="00FC066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681E"/>
    <w:rPr>
      <w:rFonts w:ascii="Arial" w:hAnsi="Arial"/>
      <w:color w:val="000000"/>
      <w:sz w:val="24"/>
    </w:rPr>
  </w:style>
  <w:style w:type="character" w:customStyle="1" w:styleId="NichtaufgelsteErwhnung1">
    <w:name w:val="Nicht aufgelöste Erwähnung1"/>
    <w:basedOn w:val="DefaultParagraphFont"/>
    <w:uiPriority w:val="99"/>
    <w:semiHidden/>
    <w:unhideWhenUsed/>
    <w:rsid w:val="006257B5"/>
    <w:rPr>
      <w:color w:val="605E5C"/>
      <w:shd w:val="clear" w:color="auto" w:fill="E1DFDD"/>
    </w:rPr>
  </w:style>
  <w:style w:type="character" w:customStyle="1" w:styleId="UnresolvedMention1">
    <w:name w:val="Unresolved Mention1"/>
    <w:basedOn w:val="DefaultParagraphFont"/>
    <w:uiPriority w:val="99"/>
    <w:semiHidden/>
    <w:unhideWhenUsed/>
    <w:rsid w:val="00E44473"/>
    <w:rPr>
      <w:color w:val="605E5C"/>
      <w:shd w:val="clear" w:color="auto" w:fill="E1DFDD"/>
    </w:rPr>
  </w:style>
  <w:style w:type="character" w:styleId="UnresolvedMention">
    <w:name w:val="Unresolved Mention"/>
    <w:basedOn w:val="DefaultParagraphFont"/>
    <w:uiPriority w:val="99"/>
    <w:semiHidden/>
    <w:unhideWhenUsed/>
    <w:rsid w:val="00483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655">
      <w:bodyDiv w:val="1"/>
      <w:marLeft w:val="0"/>
      <w:marRight w:val="0"/>
      <w:marTop w:val="0"/>
      <w:marBottom w:val="0"/>
      <w:divBdr>
        <w:top w:val="none" w:sz="0" w:space="0" w:color="auto"/>
        <w:left w:val="none" w:sz="0" w:space="0" w:color="auto"/>
        <w:bottom w:val="none" w:sz="0" w:space="0" w:color="auto"/>
        <w:right w:val="none" w:sz="0" w:space="0" w:color="auto"/>
      </w:divBdr>
    </w:div>
    <w:div w:id="158204836">
      <w:bodyDiv w:val="1"/>
      <w:marLeft w:val="0"/>
      <w:marRight w:val="0"/>
      <w:marTop w:val="0"/>
      <w:marBottom w:val="0"/>
      <w:divBdr>
        <w:top w:val="none" w:sz="0" w:space="0" w:color="auto"/>
        <w:left w:val="none" w:sz="0" w:space="0" w:color="auto"/>
        <w:bottom w:val="none" w:sz="0" w:space="0" w:color="auto"/>
        <w:right w:val="none" w:sz="0" w:space="0" w:color="auto"/>
      </w:divBdr>
      <w:divsChild>
        <w:div w:id="511184054">
          <w:marLeft w:val="0"/>
          <w:marRight w:val="0"/>
          <w:marTop w:val="0"/>
          <w:marBottom w:val="0"/>
          <w:divBdr>
            <w:top w:val="none" w:sz="0" w:space="0" w:color="auto"/>
            <w:left w:val="none" w:sz="0" w:space="0" w:color="auto"/>
            <w:bottom w:val="none" w:sz="0" w:space="0" w:color="auto"/>
            <w:right w:val="none" w:sz="0" w:space="0" w:color="auto"/>
          </w:divBdr>
          <w:divsChild>
            <w:div w:id="47534767">
              <w:marLeft w:val="0"/>
              <w:marRight w:val="0"/>
              <w:marTop w:val="0"/>
              <w:marBottom w:val="0"/>
              <w:divBdr>
                <w:top w:val="none" w:sz="0" w:space="0" w:color="auto"/>
                <w:left w:val="none" w:sz="0" w:space="0" w:color="auto"/>
                <w:bottom w:val="none" w:sz="0" w:space="0" w:color="auto"/>
                <w:right w:val="none" w:sz="0" w:space="0" w:color="auto"/>
              </w:divBdr>
            </w:div>
          </w:divsChild>
        </w:div>
        <w:div w:id="717095699">
          <w:marLeft w:val="0"/>
          <w:marRight w:val="0"/>
          <w:marTop w:val="0"/>
          <w:marBottom w:val="0"/>
          <w:divBdr>
            <w:top w:val="none" w:sz="0" w:space="0" w:color="auto"/>
            <w:left w:val="none" w:sz="0" w:space="0" w:color="auto"/>
            <w:bottom w:val="none" w:sz="0" w:space="0" w:color="auto"/>
            <w:right w:val="none" w:sz="0" w:space="0" w:color="auto"/>
          </w:divBdr>
        </w:div>
        <w:div w:id="1998609588">
          <w:marLeft w:val="0"/>
          <w:marRight w:val="0"/>
          <w:marTop w:val="0"/>
          <w:marBottom w:val="0"/>
          <w:divBdr>
            <w:top w:val="none" w:sz="0" w:space="0" w:color="auto"/>
            <w:left w:val="none" w:sz="0" w:space="0" w:color="auto"/>
            <w:bottom w:val="none" w:sz="0" w:space="0" w:color="auto"/>
            <w:right w:val="none" w:sz="0" w:space="0" w:color="auto"/>
          </w:divBdr>
        </w:div>
      </w:divsChild>
    </w:div>
    <w:div w:id="454104835">
      <w:bodyDiv w:val="1"/>
      <w:marLeft w:val="0"/>
      <w:marRight w:val="0"/>
      <w:marTop w:val="0"/>
      <w:marBottom w:val="0"/>
      <w:divBdr>
        <w:top w:val="none" w:sz="0" w:space="0" w:color="auto"/>
        <w:left w:val="none" w:sz="0" w:space="0" w:color="auto"/>
        <w:bottom w:val="none" w:sz="0" w:space="0" w:color="auto"/>
        <w:right w:val="none" w:sz="0" w:space="0" w:color="auto"/>
      </w:divBdr>
    </w:div>
    <w:div w:id="1511332503">
      <w:bodyDiv w:val="1"/>
      <w:marLeft w:val="0"/>
      <w:marRight w:val="0"/>
      <w:marTop w:val="0"/>
      <w:marBottom w:val="0"/>
      <w:divBdr>
        <w:top w:val="none" w:sz="0" w:space="0" w:color="auto"/>
        <w:left w:val="none" w:sz="0" w:space="0" w:color="auto"/>
        <w:bottom w:val="none" w:sz="0" w:space="0" w:color="auto"/>
        <w:right w:val="none" w:sz="0" w:space="0" w:color="auto"/>
      </w:divBdr>
    </w:div>
    <w:div w:id="1610313632">
      <w:bodyDiv w:val="1"/>
      <w:marLeft w:val="0"/>
      <w:marRight w:val="0"/>
      <w:marTop w:val="0"/>
      <w:marBottom w:val="0"/>
      <w:divBdr>
        <w:top w:val="none" w:sz="0" w:space="0" w:color="auto"/>
        <w:left w:val="none" w:sz="0" w:space="0" w:color="auto"/>
        <w:bottom w:val="none" w:sz="0" w:space="0" w:color="auto"/>
        <w:right w:val="none" w:sz="0" w:space="0" w:color="auto"/>
      </w:divBdr>
    </w:div>
    <w:div w:id="1700886596">
      <w:bodyDiv w:val="1"/>
      <w:marLeft w:val="0"/>
      <w:marRight w:val="0"/>
      <w:marTop w:val="0"/>
      <w:marBottom w:val="0"/>
      <w:divBdr>
        <w:top w:val="none" w:sz="0" w:space="0" w:color="auto"/>
        <w:left w:val="none" w:sz="0" w:space="0" w:color="auto"/>
        <w:bottom w:val="none" w:sz="0" w:space="0" w:color="auto"/>
        <w:right w:val="none" w:sz="0" w:space="0" w:color="auto"/>
      </w:divBdr>
      <w:divsChild>
        <w:div w:id="1025055468">
          <w:marLeft w:val="0"/>
          <w:marRight w:val="0"/>
          <w:marTop w:val="0"/>
          <w:marBottom w:val="0"/>
          <w:divBdr>
            <w:top w:val="none" w:sz="0" w:space="0" w:color="auto"/>
            <w:left w:val="none" w:sz="0" w:space="0" w:color="auto"/>
            <w:bottom w:val="none" w:sz="0" w:space="0" w:color="auto"/>
            <w:right w:val="none" w:sz="0" w:space="0" w:color="auto"/>
          </w:divBdr>
          <w:divsChild>
            <w:div w:id="1154488156">
              <w:marLeft w:val="0"/>
              <w:marRight w:val="0"/>
              <w:marTop w:val="0"/>
              <w:marBottom w:val="0"/>
              <w:divBdr>
                <w:top w:val="none" w:sz="0" w:space="0" w:color="auto"/>
                <w:left w:val="none" w:sz="0" w:space="0" w:color="auto"/>
                <w:bottom w:val="none" w:sz="0" w:space="0" w:color="auto"/>
                <w:right w:val="none" w:sz="0" w:space="0" w:color="auto"/>
              </w:divBdr>
            </w:div>
          </w:divsChild>
        </w:div>
        <w:div w:id="1838304202">
          <w:marLeft w:val="0"/>
          <w:marRight w:val="0"/>
          <w:marTop w:val="0"/>
          <w:marBottom w:val="0"/>
          <w:divBdr>
            <w:top w:val="none" w:sz="0" w:space="0" w:color="auto"/>
            <w:left w:val="none" w:sz="0" w:space="0" w:color="auto"/>
            <w:bottom w:val="none" w:sz="0" w:space="0" w:color="auto"/>
            <w:right w:val="none" w:sz="0" w:space="0" w:color="auto"/>
          </w:divBdr>
        </w:div>
        <w:div w:id="779761914">
          <w:marLeft w:val="0"/>
          <w:marRight w:val="0"/>
          <w:marTop w:val="0"/>
          <w:marBottom w:val="0"/>
          <w:divBdr>
            <w:top w:val="none" w:sz="0" w:space="0" w:color="auto"/>
            <w:left w:val="none" w:sz="0" w:space="0" w:color="auto"/>
            <w:bottom w:val="none" w:sz="0" w:space="0" w:color="auto"/>
            <w:right w:val="none" w:sz="0" w:space="0" w:color="auto"/>
          </w:divBdr>
        </w:div>
      </w:divsChild>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en-de/inspiration/design-award" TargetMode="External"/><Relationship Id="rId13" Type="http://schemas.openxmlformats.org/officeDocument/2006/relationships/hyperlink" Target="http://www.hettic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eb.hettich.com/nl-be/producten-eshop/techniek-innovaties-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urnspin.hettich.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E97C9-D05F-4725-8F1E-0EE194ECB87E}">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Template>
  <TotalTime>0</TotalTime>
  <Pages>2</Pages>
  <Words>821</Words>
  <Characters>529</Characters>
  <Application>Microsoft Office Word</Application>
  <DocSecurity>0</DocSecurity>
  <Lines>4</Lines>
  <Paragraphs>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Red Dot Design Award 2024 for FurnSpin from Hettich. Accolade goes to FurnSpin in the "Innovative Products" category for its high level of innovation.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Dot Design Award 2024 for FurnSpin from Hettich. Accolade goes to FurnSpin in the "Innovative Products" category for its high level of innovation.</dc:title>
  <dc:creator>Nina Thenhausen</dc:creator>
  <cp:lastModifiedBy>Gauri Dongre</cp:lastModifiedBy>
  <cp:revision>2</cp:revision>
  <cp:lastPrinted>2024-04-09T13:06:00Z</cp:lastPrinted>
  <dcterms:created xsi:type="dcterms:W3CDTF">2025-09-24T09:30:00Z</dcterms:created>
  <dcterms:modified xsi:type="dcterms:W3CDTF">2025-09-24T09:30:00Z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dd5cac46662d2f42cacbe998ea965cb661e8f9dddcb71a4b38b4c4c3676796c6</vt:lpwstr>
  </property>
  <property fmtid="{D5CDD505-2E9C-101B-9397-08002B2CF9AE}" pid="3" name="ClassificationContentMarkingHeaderShapeIds">
    <vt:lpwstr>61a8485d,6f356466,3b2760b1</vt:lpwstr>
  </property>
  <property fmtid="{D5CDD505-2E9C-101B-9397-08002B2CF9AE}" pid="4" name="ClassificationContentMarkingHeaderFontProps">
    <vt:lpwstr>#000000,10,Calibri</vt:lpwstr>
  </property>
  <property fmtid="{D5CDD505-2E9C-101B-9397-08002B2CF9AE}" pid="5" name="ClassificationContentMarkingHeaderText">
    <vt:lpwstr>Restricted</vt:lpwstr>
  </property>
</Properties>
</file>