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30F8D" w14:textId="55D4CA32" w:rsidR="00102D7C" w:rsidRPr="009E5CB2" w:rsidRDefault="00102D7C" w:rsidP="00102D7C">
      <w:pPr>
        <w:pStyle w:val="KeinLeerraum"/>
        <w:spacing w:line="360" w:lineRule="auto"/>
        <w:rPr>
          <w:rFonts w:ascii="Arial" w:hAnsi="Arial" w:cs="Arial"/>
          <w:b/>
          <w:bCs/>
          <w:sz w:val="28"/>
          <w:szCs w:val="28"/>
          <w:lang w:val="en-US"/>
        </w:rPr>
      </w:pPr>
      <w:r w:rsidRPr="009E5CB2">
        <w:rPr>
          <w:rFonts w:ascii="Arial" w:hAnsi="Arial" w:cs="Arial"/>
          <w:b/>
          <w:bCs/>
          <w:sz w:val="28"/>
          <w:szCs w:val="28"/>
          <w:lang w:val="en-US"/>
        </w:rPr>
        <w:t xml:space="preserve">The “Das ganze Leben” joinery workshop creates designer furniture that combines long-lasting durability and versatility </w:t>
      </w:r>
    </w:p>
    <w:p w14:paraId="3548006A" w14:textId="77777777" w:rsidR="007E4FFB" w:rsidRPr="009E5CB2" w:rsidRDefault="007E4FFB" w:rsidP="007E4FFB">
      <w:pPr>
        <w:pStyle w:val="KeinLeerraum"/>
        <w:spacing w:line="360" w:lineRule="auto"/>
        <w:rPr>
          <w:rFonts w:ascii="Arial" w:hAnsi="Arial" w:cs="Arial"/>
          <w:b/>
          <w:bCs/>
          <w:sz w:val="24"/>
          <w:szCs w:val="24"/>
          <w:lang w:val="en-US"/>
        </w:rPr>
      </w:pPr>
      <w:r w:rsidRPr="009E5CB2">
        <w:rPr>
          <w:rFonts w:ascii="Arial" w:hAnsi="Arial" w:cs="Arial"/>
          <w:b/>
          <w:bCs/>
          <w:sz w:val="24"/>
          <w:szCs w:val="24"/>
          <w:lang w:val="en-US"/>
        </w:rPr>
        <w:t xml:space="preserve">When design evolves, but quality remains constant </w:t>
      </w:r>
    </w:p>
    <w:p w14:paraId="6B58830A" w14:textId="77777777" w:rsidR="00102D7C" w:rsidRPr="009E5CB2" w:rsidRDefault="00102D7C" w:rsidP="00102D7C">
      <w:pPr>
        <w:pStyle w:val="KeinLeerraum"/>
        <w:spacing w:line="360" w:lineRule="auto"/>
        <w:rPr>
          <w:rFonts w:ascii="Arial" w:hAnsi="Arial" w:cs="Arial"/>
          <w:sz w:val="24"/>
          <w:szCs w:val="24"/>
          <w:lang w:val="en-US"/>
        </w:rPr>
      </w:pPr>
    </w:p>
    <w:p w14:paraId="17915A6E" w14:textId="7AD8ECA8" w:rsidR="00102D7C" w:rsidRPr="009E5CB2" w:rsidRDefault="00102D7C" w:rsidP="00D27C64">
      <w:pPr>
        <w:spacing w:line="360" w:lineRule="auto"/>
        <w:rPr>
          <w:rFonts w:cs="Arial"/>
          <w:b/>
          <w:bCs/>
          <w:lang w:val="en-US"/>
        </w:rPr>
      </w:pPr>
      <w:r w:rsidRPr="009E5CB2">
        <w:rPr>
          <w:rFonts w:eastAsiaTheme="minorHAnsi" w:cs="Arial"/>
          <w:b/>
          <w:bCs/>
          <w:szCs w:val="24"/>
          <w:lang w:val="en-US"/>
        </w:rPr>
        <w:t>For over 10 years, the joinery and design workshop ‘Das ganze Leben’ has been synonymous with furniture that lasts for generations.</w:t>
      </w:r>
      <w:r w:rsidR="00D27C64" w:rsidRPr="009E5CB2">
        <w:rPr>
          <w:rFonts w:eastAsiaTheme="minorHAnsi" w:cs="Arial"/>
          <w:b/>
          <w:bCs/>
          <w:szCs w:val="24"/>
          <w:lang w:val="en-US"/>
        </w:rPr>
        <w:t xml:space="preserve"> </w:t>
      </w:r>
      <w:r w:rsidRPr="009E5CB2">
        <w:rPr>
          <w:rFonts w:cs="Arial"/>
          <w:b/>
          <w:bCs/>
          <w:lang w:val="en-US"/>
        </w:rPr>
        <w:t>The fledgling partnership with Hettich was the ideal complement to the designers’ vision: both companies believe in furniture that adapts to people’s lifestyles. Whether it’s flexible use of space, systems that can be retrofitted or modular systems – Hettich is integrated into almost every piece of furniture in ‘Das ganze Leben’. And not merely as a technical detail, but as an essential component of a philosophy that creates living rooms for people rather than furniture for rooms.</w:t>
      </w:r>
    </w:p>
    <w:p w14:paraId="3E46FD03" w14:textId="77777777" w:rsidR="00102D7C" w:rsidRPr="009E5CB2" w:rsidRDefault="00102D7C" w:rsidP="00102D7C">
      <w:pPr>
        <w:pStyle w:val="KeinLeerraum"/>
        <w:spacing w:line="360" w:lineRule="auto"/>
        <w:rPr>
          <w:rFonts w:ascii="Arial" w:hAnsi="Arial" w:cs="Arial"/>
          <w:sz w:val="18"/>
          <w:szCs w:val="18"/>
          <w:lang w:val="en-US"/>
        </w:rPr>
      </w:pPr>
    </w:p>
    <w:p w14:paraId="3AB26D68" w14:textId="69841554" w:rsidR="00102D7C" w:rsidRPr="00D27C64" w:rsidRDefault="00102D7C" w:rsidP="00102D7C">
      <w:pPr>
        <w:spacing w:line="360" w:lineRule="auto"/>
        <w:rPr>
          <w:lang w:val="sv-SE"/>
        </w:rPr>
      </w:pPr>
      <w:r w:rsidRPr="009E5CB2">
        <w:rPr>
          <w:lang w:val="en-US"/>
        </w:rPr>
        <w:t xml:space="preserve">With a deep understanding of functionality, aesthetics and craftsmanship, South Tyrol produces designer furniture that can be flexibly adapted to individual living needs throughout a person’s life. However, to meet this high standard, it takes not only excellent design and precision craftsmanship, but also reliable technical fitting solutions that maintain a consistent standard of quality. So it’s no wonder, then, that the paths of the joinery and the hardware manufacturer crossed. What really won ‘Das ganze Leben’ over to Hettich was the personalised service. Following an initial series of introductory meetings, the Hettich sales team was quickly and closely involved in the designers’ work and way of thinking. They took the time to analyse the joinery’s furniture and designs in detail in order to find the right solutions. Looking back, </w:t>
      </w:r>
      <w:r w:rsidRPr="009E5CB2">
        <w:rPr>
          <w:lang w:val="en-US"/>
        </w:rPr>
        <w:lastRenderedPageBreak/>
        <w:t>Lorenz Sternbach, the company’s head of administration, says: “It was impressive how quickly our specific queries were addressed in the early stages of our collaboration.</w:t>
      </w:r>
      <w:r w:rsidR="00D04507">
        <w:rPr>
          <w:lang w:val="en-US"/>
        </w:rPr>
        <w:t xml:space="preserve"> </w:t>
      </w:r>
      <w:r w:rsidRPr="009E5CB2">
        <w:rPr>
          <w:lang w:val="en-US"/>
        </w:rPr>
        <w:t>Right from the start, we felt that they really understood what was important to us personally."</w:t>
      </w:r>
      <w:r w:rsidR="00D27C64" w:rsidRPr="009E5CB2">
        <w:rPr>
          <w:lang w:val="en-US"/>
        </w:rPr>
        <w:t xml:space="preserve"> </w:t>
      </w:r>
      <w:r w:rsidRPr="009E5CB2">
        <w:rPr>
          <w:lang w:val="en-US"/>
        </w:rPr>
        <w:t xml:space="preserve">Whilst selecting samples of new components for the manufacturing processes, Florian Psenner from Hettich presented various product solutions, such as the Actro 5D drawer runners, and played an active role in helping to make the best choice. Georg Agostini, Technical Director at ‘Das ganze Leben’, sums up why this hands-on service is so helpful: “The support we receive from Hettich is worth its weight in gold. We can test new ideas quickly without having to wade through endless possibilities. Particularly when compared directly with competitors, the difference in the level of support was immediately apparent. </w:t>
      </w:r>
      <w:r w:rsidRPr="00D27C64">
        <w:rPr>
          <w:lang w:val="sv-SE"/>
        </w:rPr>
        <w:t xml:space="preserve">Whilst other suppliers often merely present standard solutions, Hettich specifically puts forward proposals that are tailored to our individual requirements. We can always be sure that we won’t just be given any old solution, but precisely the one that suits us best." </w:t>
      </w:r>
    </w:p>
    <w:p w14:paraId="6A1C02EC" w14:textId="77777777" w:rsidR="00102D7C" w:rsidRPr="00D27C64" w:rsidRDefault="00102D7C" w:rsidP="00102D7C">
      <w:pPr>
        <w:spacing w:line="360" w:lineRule="auto"/>
        <w:rPr>
          <w:lang w:val="sv-SE"/>
        </w:rPr>
      </w:pPr>
    </w:p>
    <w:p w14:paraId="4FA91743" w14:textId="65E5E8A8" w:rsidR="00102D7C" w:rsidRPr="009E5CB2" w:rsidRDefault="00102D7C" w:rsidP="00102D7C">
      <w:pPr>
        <w:spacing w:line="360" w:lineRule="auto"/>
        <w:rPr>
          <w:lang w:val="en-US"/>
        </w:rPr>
      </w:pPr>
      <w:r w:rsidRPr="00D27C64">
        <w:rPr>
          <w:b/>
          <w:bCs/>
          <w:lang w:val="sv-SE"/>
        </w:rPr>
        <w:t>Long-lastingness as a key quality feature</w:t>
      </w:r>
      <w:r w:rsidRPr="00D27C64">
        <w:rPr>
          <w:b/>
          <w:bCs/>
          <w:lang w:val="sv-SE"/>
        </w:rPr>
        <w:br/>
      </w:r>
      <w:r w:rsidRPr="00D27C64">
        <w:rPr>
          <w:lang w:val="sv-SE"/>
        </w:rPr>
        <w:t xml:space="preserve">Everything that ‘Das ganze Leben’ develops and designs is based on the concept of long-lastingness. </w:t>
      </w:r>
      <w:r w:rsidRPr="009E5CB2">
        <w:rPr>
          <w:lang w:val="en-US"/>
        </w:rPr>
        <w:t xml:space="preserve">As the name suggests, furniture from ‘Das ganze Leben’ is designed to accompany its owners for decades to come. This requires not only a timeless design, but also consistently high quality – regardless of whether a piece of furniture is assembled in South Tyrol, on Rügen or in Vienna. But how can we ensure that every piece of furniture works reliably and flawlessly everywhere? Through the use of high-quality components. The precision and reliability of Hettich products enable the designers at ‘Das ganze Leben’ to create </w:t>
      </w:r>
      <w:r w:rsidRPr="009E5CB2">
        <w:rPr>
          <w:lang w:val="en-US"/>
        </w:rPr>
        <w:lastRenderedPageBreak/>
        <w:t>furniture that is always just as easy to open, close and align. No matter where they are set up, who installs them or how often they are moved.</w:t>
      </w:r>
    </w:p>
    <w:p w14:paraId="24EE4506" w14:textId="77777777" w:rsidR="00102D7C" w:rsidRPr="009E5CB2" w:rsidRDefault="00102D7C" w:rsidP="00102D7C">
      <w:pPr>
        <w:spacing w:line="360" w:lineRule="auto"/>
        <w:rPr>
          <w:b/>
          <w:bCs/>
          <w:lang w:val="en-US"/>
        </w:rPr>
      </w:pPr>
    </w:p>
    <w:p w14:paraId="6C5AD750" w14:textId="157328F5" w:rsidR="00102D7C" w:rsidRPr="009E5CB2" w:rsidRDefault="00102D7C" w:rsidP="00102D7C">
      <w:pPr>
        <w:spacing w:line="360" w:lineRule="auto"/>
        <w:rPr>
          <w:lang w:val="en-US"/>
        </w:rPr>
      </w:pPr>
      <w:r w:rsidRPr="009E5CB2">
        <w:rPr>
          <w:b/>
          <w:bCs/>
          <w:lang w:val="en-US"/>
        </w:rPr>
        <w:t>EVA: The kitchen that works perfectly anywhere</w:t>
      </w:r>
      <w:r w:rsidRPr="009E5CB2">
        <w:rPr>
          <w:b/>
          <w:bCs/>
          <w:lang w:val="en-US"/>
        </w:rPr>
        <w:br/>
      </w:r>
      <w:r w:rsidRPr="009E5CB2">
        <w:rPr>
          <w:lang w:val="en-US"/>
        </w:rPr>
        <w:t>The EVA modular kitchen is a striking example of the ‘Das ganze Leben’ philosophy. It consists of a sturdy base with snap-in cabinet modules and a worktop. Thanks to height-adjustable legs and modular components that can be combined as desired, it can be flexibly adapted, varied and even rearranged – exactly to suit your lifestyle. Thanks to its compact, block-like shape, it is robust and long-lasting, and combines a kitchen and a piece of furniture into a compact unit that can be positioned anywhere in the room. The Actro 5D drawer runner for wooden drawers perfectly embodies the values of quality, innovation and modernity. It is exceptionally sturdy and impresses with its whisper-quiet operation. The 5-position adjustment allows the front panels to be adjusted intuitively, ensuring a perfect reveal alignment. Ideal for the narrow birch plywood sheets that Das ganze Leben uses in its work. EVA kitchens and their accompanying cabinets also feature Hettich Sensys series concealed hinges with integrated damping.</w:t>
      </w:r>
    </w:p>
    <w:p w14:paraId="74030408" w14:textId="77777777" w:rsidR="00102D7C" w:rsidRPr="009E5CB2" w:rsidRDefault="00102D7C" w:rsidP="00102D7C">
      <w:pPr>
        <w:spacing w:line="360" w:lineRule="auto"/>
        <w:rPr>
          <w:lang w:val="en-US"/>
        </w:rPr>
      </w:pPr>
    </w:p>
    <w:p w14:paraId="32BE9D5E" w14:textId="77777777" w:rsidR="00102D7C" w:rsidRPr="009E5CB2" w:rsidRDefault="00102D7C" w:rsidP="00102D7C">
      <w:pPr>
        <w:spacing w:line="360" w:lineRule="auto"/>
        <w:rPr>
          <w:lang w:val="en-US"/>
        </w:rPr>
      </w:pPr>
      <w:r w:rsidRPr="009E5CB2">
        <w:rPr>
          <w:b/>
          <w:bCs/>
          <w:lang w:val="en-US"/>
        </w:rPr>
        <w:t xml:space="preserve">A powerful duo for timeless yet contemporary furniture design </w:t>
      </w:r>
      <w:r w:rsidRPr="009E5CB2">
        <w:rPr>
          <w:b/>
          <w:bCs/>
          <w:lang w:val="en-US"/>
        </w:rPr>
        <w:br/>
      </w:r>
      <w:r w:rsidRPr="009E5CB2">
        <w:rPr>
          <w:lang w:val="en-US"/>
        </w:rPr>
        <w:t xml:space="preserve">The partnership between “Das ganze Leben” and Hettich is a perfect example of how traditional craftsmanship and the very latest quality standards can come together to set new benchmarks. </w:t>
      </w:r>
    </w:p>
    <w:p w14:paraId="55A7FFBB" w14:textId="77777777" w:rsidR="00102D7C" w:rsidRPr="009E5CB2" w:rsidRDefault="00102D7C" w:rsidP="00102D7C">
      <w:pPr>
        <w:rPr>
          <w:lang w:val="en-US"/>
        </w:rPr>
      </w:pPr>
    </w:p>
    <w:p w14:paraId="290A87F2" w14:textId="77777777" w:rsidR="00102D7C" w:rsidRPr="009E5CB2" w:rsidRDefault="00102D7C" w:rsidP="00102D7C">
      <w:pPr>
        <w:pStyle w:val="Default"/>
        <w:spacing w:line="360" w:lineRule="auto"/>
        <w:rPr>
          <w:rFonts w:ascii="Arial" w:hAnsi="Arial" w:cs="Arial"/>
          <w:lang w:val="en-US"/>
        </w:rPr>
      </w:pPr>
    </w:p>
    <w:p w14:paraId="467C7A40" w14:textId="0BEE8324" w:rsidR="00B37665" w:rsidRPr="00D27C64" w:rsidRDefault="00B37665" w:rsidP="00B37665">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cs="Arial"/>
          <w:color w:val="auto"/>
          <w:szCs w:val="24"/>
          <w:lang w:val="sv-SE" w:eastAsia="sv-SE"/>
        </w:rPr>
      </w:pPr>
      <w:r w:rsidRPr="00D27C64">
        <w:rPr>
          <w:lang w:val="sv-SE"/>
        </w:rPr>
        <w:lastRenderedPageBreak/>
        <w:t xml:space="preserve">The following picture material is available for download under the </w:t>
      </w:r>
      <w:r w:rsidRPr="00D27C64">
        <w:rPr>
          <w:rFonts w:cs="Arial"/>
          <w:b/>
          <w:color w:val="auto"/>
          <w:szCs w:val="24"/>
          <w:lang w:val="sv-SE"/>
        </w:rPr>
        <w:t xml:space="preserve">"Press" menu </w:t>
      </w:r>
      <w:r w:rsidRPr="00D27C64">
        <w:rPr>
          <w:lang w:val="sv-SE"/>
        </w:rPr>
        <w:t xml:space="preserve">at </w:t>
      </w:r>
      <w:r w:rsidRPr="00D27C64">
        <w:rPr>
          <w:rFonts w:cs="Arial"/>
          <w:b/>
          <w:color w:val="auto"/>
          <w:szCs w:val="24"/>
          <w:lang w:val="sv-SE"/>
        </w:rPr>
        <w:t>www.hettich.com</w:t>
      </w:r>
      <w:r w:rsidRPr="00D27C64">
        <w:rPr>
          <w:rFonts w:cs="Arial"/>
          <w:color w:val="auto"/>
          <w:szCs w:val="24"/>
          <w:lang w:val="sv-SE"/>
        </w:rPr>
        <w:t>:</w:t>
      </w:r>
    </w:p>
    <w:p w14:paraId="7A55F2CA" w14:textId="77777777" w:rsidR="00102D7C" w:rsidRPr="00D27C64" w:rsidRDefault="00102D7C" w:rsidP="00102D7C">
      <w:pPr>
        <w:pStyle w:val="Default"/>
        <w:spacing w:line="360" w:lineRule="auto"/>
        <w:rPr>
          <w:rFonts w:ascii="Arial" w:hAnsi="Arial" w:cs="Arial"/>
          <w:sz w:val="22"/>
          <w:szCs w:val="22"/>
          <w:lang w:val="sv-SE"/>
        </w:rPr>
      </w:pPr>
    </w:p>
    <w:p w14:paraId="4E501775" w14:textId="77777777" w:rsidR="00102D7C" w:rsidRDefault="00102D7C" w:rsidP="00102D7C">
      <w:pPr>
        <w:pStyle w:val="Default"/>
        <w:keepNext/>
        <w:spacing w:line="360" w:lineRule="auto"/>
      </w:pPr>
      <w:r w:rsidRPr="00AD176D">
        <w:rPr>
          <w:noProof/>
        </w:rPr>
        <w:drawing>
          <wp:inline distT="0" distB="0" distL="0" distR="0" wp14:anchorId="069EA83A" wp14:editId="0FA87BAF">
            <wp:extent cx="3259932" cy="2136913"/>
            <wp:effectExtent l="0" t="0" r="0" b="0"/>
            <wp:docPr id="1092226165" name="Grafik 1" descr="024-DGL-Hettich_silbersa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26165" name="Grafik 1" descr="024-DGL-Hettich_silbersalz"/>
                    <pic:cNvPicPr/>
                  </pic:nvPicPr>
                  <pic:blipFill>
                    <a:blip r:embed="rId11"/>
                    <a:stretch>
                      <a:fillRect/>
                    </a:stretch>
                  </pic:blipFill>
                  <pic:spPr>
                    <a:xfrm>
                      <a:off x="0" y="0"/>
                      <a:ext cx="3263557" cy="2139289"/>
                    </a:xfrm>
                    <a:prstGeom prst="rect">
                      <a:avLst/>
                    </a:prstGeom>
                  </pic:spPr>
                </pic:pic>
              </a:graphicData>
            </a:graphic>
          </wp:inline>
        </w:drawing>
      </w:r>
    </w:p>
    <w:p w14:paraId="47828EDC" w14:textId="155DEE9F" w:rsidR="00102D7C" w:rsidRPr="009E5CB2" w:rsidRDefault="007E4FFB" w:rsidP="00102D7C">
      <w:pPr>
        <w:pStyle w:val="KeinLeerraum"/>
        <w:rPr>
          <w:rFonts w:ascii="Arial" w:hAnsi="Arial" w:cs="Arial"/>
          <w:lang w:val="en-US"/>
        </w:rPr>
      </w:pPr>
      <w:r w:rsidRPr="009E5CB2">
        <w:rPr>
          <w:rFonts w:ascii="Arial" w:hAnsi="Arial" w:cs="Arial"/>
          <w:lang w:val="en-US"/>
        </w:rPr>
        <w:t>232026_a</w:t>
      </w:r>
    </w:p>
    <w:p w14:paraId="71A0C8E1" w14:textId="5E4F8744" w:rsidR="00102D7C" w:rsidRPr="00102D7C" w:rsidRDefault="00102D7C" w:rsidP="00102D7C">
      <w:pPr>
        <w:pStyle w:val="KeinLeerraum"/>
        <w:rPr>
          <w:rFonts w:ascii="Arial" w:hAnsi="Arial" w:cs="Arial"/>
        </w:rPr>
      </w:pPr>
      <w:r w:rsidRPr="009E5CB2">
        <w:rPr>
          <w:rFonts w:ascii="Arial" w:hAnsi="Arial" w:cs="Arial"/>
          <w:lang w:val="en-US"/>
        </w:rPr>
        <w:t xml:space="preserve">It is not only the professionals at the ‘Das ganze Leben’ workshop who benefit from the ease of assembly, but also those who will enjoy the piece of furniture throughout their lives. </w:t>
      </w:r>
      <w:r>
        <w:rPr>
          <w:rFonts w:ascii="Arial" w:hAnsi="Arial" w:cs="Arial"/>
        </w:rPr>
        <w:t>Photo: Silbersalz / Caroline Renzler</w:t>
      </w:r>
    </w:p>
    <w:p w14:paraId="404756BA" w14:textId="77777777" w:rsidR="00102D7C" w:rsidRPr="00102D7C" w:rsidRDefault="00102D7C" w:rsidP="00102D7C">
      <w:pPr>
        <w:pStyle w:val="Default"/>
        <w:spacing w:line="360" w:lineRule="auto"/>
        <w:rPr>
          <w:rFonts w:ascii="Arial" w:hAnsi="Arial" w:cs="Arial"/>
          <w:sz w:val="22"/>
          <w:szCs w:val="22"/>
        </w:rPr>
      </w:pPr>
    </w:p>
    <w:p w14:paraId="0BD6E222" w14:textId="77777777" w:rsidR="00102D7C" w:rsidRDefault="00102D7C" w:rsidP="00102D7C">
      <w:pPr>
        <w:pStyle w:val="Default"/>
        <w:spacing w:line="360" w:lineRule="auto"/>
        <w:rPr>
          <w:rFonts w:ascii="Arial" w:hAnsi="Arial" w:cs="Arial"/>
          <w:sz w:val="22"/>
          <w:szCs w:val="22"/>
        </w:rPr>
      </w:pPr>
      <w:r w:rsidRPr="00AD176D">
        <w:rPr>
          <w:rFonts w:ascii="Arial" w:hAnsi="Arial" w:cs="Arial"/>
          <w:noProof/>
          <w:sz w:val="22"/>
          <w:szCs w:val="22"/>
        </w:rPr>
        <w:drawing>
          <wp:inline distT="0" distB="0" distL="0" distR="0" wp14:anchorId="4D9DAE68" wp14:editId="3538B0B6">
            <wp:extent cx="2090481" cy="2800350"/>
            <wp:effectExtent l="0" t="0" r="5080" b="0"/>
            <wp:docPr id="1920947557" name="Grafik 1" descr="Ein Bild, das Im Haus, Wand, Möbel, Aktenschra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7557" name="Grafik 1" descr="Ein Bild, das Im Haus, Wand, Möbel, Aktenschrank enthält.&#10;&#10;KI-generierte Inhalte können fehlerhaft sein."/>
                    <pic:cNvPicPr/>
                  </pic:nvPicPr>
                  <pic:blipFill>
                    <a:blip r:embed="rId12"/>
                    <a:stretch>
                      <a:fillRect/>
                    </a:stretch>
                  </pic:blipFill>
                  <pic:spPr>
                    <a:xfrm>
                      <a:off x="0" y="0"/>
                      <a:ext cx="2095107" cy="2806547"/>
                    </a:xfrm>
                    <a:prstGeom prst="rect">
                      <a:avLst/>
                    </a:prstGeom>
                  </pic:spPr>
                </pic:pic>
              </a:graphicData>
            </a:graphic>
          </wp:inline>
        </w:drawing>
      </w:r>
    </w:p>
    <w:p w14:paraId="4DADED8B" w14:textId="7675F430" w:rsidR="00102D7C" w:rsidRPr="009E5CB2" w:rsidRDefault="007E4FFB" w:rsidP="00102D7C">
      <w:pPr>
        <w:pStyle w:val="KeinLeerraum"/>
        <w:rPr>
          <w:rFonts w:ascii="Arial" w:hAnsi="Arial" w:cs="Arial"/>
          <w:lang w:val="en-US"/>
        </w:rPr>
      </w:pPr>
      <w:r w:rsidRPr="009E5CB2">
        <w:rPr>
          <w:rFonts w:ascii="Arial" w:hAnsi="Arial" w:cs="Arial"/>
          <w:lang w:val="en-US"/>
        </w:rPr>
        <w:t>232026_b</w:t>
      </w:r>
    </w:p>
    <w:p w14:paraId="318C1F11" w14:textId="77777777" w:rsidR="00102D7C" w:rsidRPr="00102D7C" w:rsidRDefault="00102D7C" w:rsidP="00102D7C">
      <w:pPr>
        <w:pStyle w:val="KeinLeerraum"/>
        <w:rPr>
          <w:rFonts w:ascii="Arial" w:hAnsi="Arial" w:cs="Arial"/>
        </w:rPr>
      </w:pPr>
      <w:r w:rsidRPr="009E5CB2">
        <w:rPr>
          <w:rFonts w:ascii="Arial" w:hAnsi="Arial" w:cs="Arial"/>
          <w:lang w:val="en-US"/>
        </w:rPr>
        <w:t xml:space="preserve">Exceptional design, innovative technology: The Actro 5D drawer runner for wooden drawers fits perfectly with the ‘Das ganze Leben’ concept. </w:t>
      </w:r>
      <w:r>
        <w:rPr>
          <w:rFonts w:ascii="Arial" w:hAnsi="Arial" w:cs="Arial"/>
        </w:rPr>
        <w:t>Photo: Silbersalz / Caroline Renzler</w:t>
      </w:r>
    </w:p>
    <w:p w14:paraId="67909DA0" w14:textId="77777777" w:rsidR="00102D7C" w:rsidRDefault="00102D7C" w:rsidP="00102D7C">
      <w:pPr>
        <w:pStyle w:val="Default"/>
        <w:spacing w:line="360" w:lineRule="auto"/>
        <w:rPr>
          <w:rFonts w:ascii="Arial" w:hAnsi="Arial" w:cs="Arial"/>
          <w:sz w:val="22"/>
          <w:szCs w:val="22"/>
        </w:rPr>
      </w:pPr>
    </w:p>
    <w:p w14:paraId="31FBE3C9"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lastRenderedPageBreak/>
        <w:drawing>
          <wp:inline distT="0" distB="0" distL="0" distR="0" wp14:anchorId="5AE0034B" wp14:editId="5EEB3188">
            <wp:extent cx="3076575" cy="2284401"/>
            <wp:effectExtent l="0" t="0" r="0" b="1905"/>
            <wp:docPr id="1833069443" name="Grafik 1" descr="Ein Bild, das Mobiliar, Schrank, Möbel,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69443" name="Grafik 1" descr="Ein Bild, das Mobiliar, Schrank, Möbel, Im Haus enthält.&#10;&#10;KI-generierte Inhalte können fehlerhaft sein."/>
                    <pic:cNvPicPr/>
                  </pic:nvPicPr>
                  <pic:blipFill>
                    <a:blip r:embed="rId13"/>
                    <a:stretch>
                      <a:fillRect/>
                    </a:stretch>
                  </pic:blipFill>
                  <pic:spPr>
                    <a:xfrm>
                      <a:off x="0" y="0"/>
                      <a:ext cx="3083024" cy="2289190"/>
                    </a:xfrm>
                    <a:prstGeom prst="rect">
                      <a:avLst/>
                    </a:prstGeom>
                  </pic:spPr>
                </pic:pic>
              </a:graphicData>
            </a:graphic>
          </wp:inline>
        </w:drawing>
      </w:r>
    </w:p>
    <w:p w14:paraId="275E55A3" w14:textId="2EBA9A6D" w:rsidR="00102D7C" w:rsidRPr="009E5CB2" w:rsidRDefault="007E4FFB" w:rsidP="00102D7C">
      <w:pPr>
        <w:pStyle w:val="KeinLeerraum"/>
        <w:rPr>
          <w:rFonts w:ascii="Arial" w:hAnsi="Arial" w:cs="Arial"/>
          <w:lang w:val="en-US"/>
        </w:rPr>
      </w:pPr>
      <w:r w:rsidRPr="009E5CB2">
        <w:rPr>
          <w:rFonts w:ascii="Arial" w:hAnsi="Arial" w:cs="Arial"/>
          <w:lang w:val="en-US"/>
        </w:rPr>
        <w:t>232026</w:t>
      </w:r>
      <w:r w:rsidR="00102D7C" w:rsidRPr="009E5CB2">
        <w:rPr>
          <w:rFonts w:ascii="Arial" w:hAnsi="Arial" w:cs="Arial"/>
          <w:lang w:val="en-US"/>
        </w:rPr>
        <w:t xml:space="preserve">_c </w:t>
      </w:r>
    </w:p>
    <w:p w14:paraId="746F06E0" w14:textId="77777777" w:rsidR="00102D7C" w:rsidRPr="009E5CB2" w:rsidRDefault="00102D7C" w:rsidP="00102D7C">
      <w:pPr>
        <w:pStyle w:val="KeinLeerraum"/>
        <w:rPr>
          <w:rFonts w:ascii="Arial" w:hAnsi="Arial" w:cs="Arial"/>
          <w:lang w:val="en-US"/>
        </w:rPr>
      </w:pPr>
      <w:r w:rsidRPr="009E5CB2">
        <w:rPr>
          <w:rFonts w:ascii="Arial" w:hAnsi="Arial" w:cs="Arial"/>
          <w:lang w:val="en-US"/>
        </w:rPr>
        <w:t>It is the combination of delicate reveal alignment, simple design and muted colours that makes EVA kitchens so refreshingly different.</w:t>
      </w:r>
    </w:p>
    <w:p w14:paraId="6267A3ED" w14:textId="77777777" w:rsidR="00102D7C" w:rsidRPr="00102D7C" w:rsidRDefault="00102D7C" w:rsidP="00102D7C">
      <w:pPr>
        <w:pStyle w:val="KeinLeerraum"/>
        <w:rPr>
          <w:rFonts w:ascii="Arial" w:hAnsi="Arial" w:cs="Arial"/>
        </w:rPr>
      </w:pPr>
      <w:r>
        <w:rPr>
          <w:rFonts w:ascii="Arial" w:hAnsi="Arial" w:cs="Arial"/>
        </w:rPr>
        <w:t>Photo: Silbersalz / Caroline Renzler</w:t>
      </w:r>
    </w:p>
    <w:p w14:paraId="3D08B24F" w14:textId="77777777" w:rsidR="00102D7C" w:rsidRDefault="00102D7C" w:rsidP="00102D7C">
      <w:pPr>
        <w:pStyle w:val="Default"/>
        <w:spacing w:line="360" w:lineRule="auto"/>
        <w:rPr>
          <w:rFonts w:ascii="Arial" w:hAnsi="Arial" w:cs="Arial"/>
          <w:sz w:val="22"/>
          <w:szCs w:val="22"/>
        </w:rPr>
      </w:pPr>
    </w:p>
    <w:p w14:paraId="11AD5A2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drawing>
          <wp:inline distT="0" distB="0" distL="0" distR="0" wp14:anchorId="7FD80DB6" wp14:editId="1E93011F">
            <wp:extent cx="2244220" cy="3362960"/>
            <wp:effectExtent l="0" t="0" r="3810" b="8890"/>
            <wp:docPr id="1464502345" name="Grafik 1" descr="Ein Bild, das Person, Kleidung, Im Haus,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02345" name="Grafik 1" descr="Ein Bild, das Person, Kleidung, Im Haus, Mann enthält.&#10;&#10;KI-generierte Inhalte können fehlerhaft sein."/>
                    <pic:cNvPicPr/>
                  </pic:nvPicPr>
                  <pic:blipFill>
                    <a:blip r:embed="rId14"/>
                    <a:stretch>
                      <a:fillRect/>
                    </a:stretch>
                  </pic:blipFill>
                  <pic:spPr>
                    <a:xfrm>
                      <a:off x="0" y="0"/>
                      <a:ext cx="2257242" cy="3382473"/>
                    </a:xfrm>
                    <a:prstGeom prst="rect">
                      <a:avLst/>
                    </a:prstGeom>
                  </pic:spPr>
                </pic:pic>
              </a:graphicData>
            </a:graphic>
          </wp:inline>
        </w:drawing>
      </w:r>
    </w:p>
    <w:p w14:paraId="4268D274" w14:textId="3E724CFE" w:rsidR="00102D7C" w:rsidRPr="009E5CB2" w:rsidRDefault="007E4FFB" w:rsidP="00102D7C">
      <w:pPr>
        <w:pStyle w:val="KeinLeerraum"/>
        <w:rPr>
          <w:rFonts w:ascii="Arial" w:hAnsi="Arial" w:cs="Arial"/>
          <w:lang w:val="en-US"/>
        </w:rPr>
      </w:pPr>
      <w:r w:rsidRPr="009E5CB2">
        <w:rPr>
          <w:rFonts w:ascii="Arial" w:hAnsi="Arial" w:cs="Arial"/>
          <w:lang w:val="en-US"/>
        </w:rPr>
        <w:t>232026_d</w:t>
      </w:r>
    </w:p>
    <w:p w14:paraId="248C3F49" w14:textId="17B34BEA" w:rsidR="00102D7C" w:rsidRPr="00102D7C" w:rsidRDefault="00102D7C" w:rsidP="00102D7C">
      <w:pPr>
        <w:pStyle w:val="KeinLeerraum"/>
        <w:rPr>
          <w:rFonts w:ascii="Arial" w:hAnsi="Arial" w:cs="Arial"/>
        </w:rPr>
      </w:pPr>
      <w:r w:rsidRPr="009E5CB2">
        <w:rPr>
          <w:rFonts w:ascii="Arial" w:hAnsi="Arial" w:cs="Arial"/>
          <w:lang w:val="en-US"/>
        </w:rPr>
        <w:t xml:space="preserve">Florian Psenner, a sales representative at Hettich, and the two designers behind ‘Das ganze Leben’, Georg Agostini and Lorenz Sternbach (from left), both value this collaborative partnership equally. </w:t>
      </w:r>
      <w:r>
        <w:rPr>
          <w:rFonts w:ascii="Arial" w:hAnsi="Arial" w:cs="Arial"/>
        </w:rPr>
        <w:t>Photo: Silbersalz / Caroline Renzler</w:t>
      </w:r>
    </w:p>
    <w:p w14:paraId="33648A85" w14:textId="77777777" w:rsidR="00102D7C" w:rsidRDefault="00102D7C" w:rsidP="00102D7C">
      <w:pPr>
        <w:pStyle w:val="Default"/>
        <w:spacing w:line="360" w:lineRule="auto"/>
        <w:rPr>
          <w:rFonts w:ascii="Arial" w:hAnsi="Arial" w:cs="Arial"/>
          <w:sz w:val="22"/>
          <w:szCs w:val="22"/>
        </w:rPr>
      </w:pPr>
    </w:p>
    <w:p w14:paraId="3322D03B" w14:textId="77777777" w:rsidR="00102D7C" w:rsidRDefault="00102D7C" w:rsidP="00102D7C">
      <w:pPr>
        <w:pStyle w:val="Default"/>
        <w:spacing w:line="360" w:lineRule="auto"/>
        <w:rPr>
          <w:rFonts w:ascii="Arial" w:hAnsi="Arial" w:cs="Arial"/>
          <w:sz w:val="22"/>
          <w:szCs w:val="22"/>
        </w:rPr>
      </w:pPr>
      <w:r w:rsidRPr="00F15A97">
        <w:rPr>
          <w:rFonts w:ascii="Arial" w:hAnsi="Arial" w:cs="Arial"/>
          <w:noProof/>
          <w:sz w:val="22"/>
          <w:szCs w:val="22"/>
        </w:rPr>
        <w:lastRenderedPageBreak/>
        <w:drawing>
          <wp:inline distT="0" distB="0" distL="0" distR="0" wp14:anchorId="089EBB70" wp14:editId="4C895B81">
            <wp:extent cx="3200400" cy="2118682"/>
            <wp:effectExtent l="0" t="0" r="0" b="0"/>
            <wp:docPr id="889925291" name="Grafik 1" descr="Ein Bild, das Person, Finger, Nagel, Handgelen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5291" name="Grafik 1" descr="Ein Bild, das Person, Finger, Nagel, Handgelenk enthält.&#10;&#10;KI-generierte Inhalte können fehlerhaft sein."/>
                    <pic:cNvPicPr/>
                  </pic:nvPicPr>
                  <pic:blipFill>
                    <a:blip r:embed="rId15"/>
                    <a:stretch>
                      <a:fillRect/>
                    </a:stretch>
                  </pic:blipFill>
                  <pic:spPr>
                    <a:xfrm>
                      <a:off x="0" y="0"/>
                      <a:ext cx="3213147" cy="2127120"/>
                    </a:xfrm>
                    <a:prstGeom prst="rect">
                      <a:avLst/>
                    </a:prstGeom>
                  </pic:spPr>
                </pic:pic>
              </a:graphicData>
            </a:graphic>
          </wp:inline>
        </w:drawing>
      </w:r>
    </w:p>
    <w:p w14:paraId="599B3EF3" w14:textId="07F8D0E2" w:rsidR="00102D7C" w:rsidRPr="009E5CB2" w:rsidRDefault="007E4FFB" w:rsidP="00102D7C">
      <w:pPr>
        <w:pStyle w:val="KeinLeerraum"/>
        <w:rPr>
          <w:rFonts w:ascii="Arial" w:hAnsi="Arial" w:cs="Arial"/>
          <w:lang w:val="en-US"/>
        </w:rPr>
      </w:pPr>
      <w:r w:rsidRPr="009E5CB2">
        <w:rPr>
          <w:rFonts w:ascii="Arial" w:hAnsi="Arial" w:cs="Arial"/>
          <w:lang w:val="en-US"/>
        </w:rPr>
        <w:t>232026_e</w:t>
      </w:r>
    </w:p>
    <w:p w14:paraId="33CAD01D" w14:textId="09175596" w:rsidR="00102D7C" w:rsidRPr="009E5CB2" w:rsidRDefault="00102D7C" w:rsidP="00102D7C">
      <w:pPr>
        <w:pStyle w:val="KeinLeerraum"/>
        <w:rPr>
          <w:rFonts w:ascii="Arial" w:hAnsi="Arial" w:cs="Arial"/>
          <w:lang w:val="en-US"/>
        </w:rPr>
      </w:pPr>
      <w:r w:rsidRPr="009E5CB2">
        <w:rPr>
          <w:rFonts w:ascii="Arial" w:hAnsi="Arial" w:cs="Arial"/>
          <w:lang w:val="en-US"/>
        </w:rPr>
        <w:t>Around a table, face to face, in person: in South Tyrol, craftspeople and hardware manufacturers meet on equal terms. Photo: Silbersalz / Caroline Renzler</w:t>
      </w:r>
    </w:p>
    <w:p w14:paraId="71927A49" w14:textId="77777777" w:rsidR="00751065" w:rsidRPr="009E5CB2" w:rsidRDefault="00751065" w:rsidP="00751065">
      <w:pPr>
        <w:pStyle w:val="KeinLeerraum"/>
        <w:widowControl w:val="0"/>
        <w:suppressAutoHyphens/>
        <w:rPr>
          <w:rFonts w:ascii="Arial" w:hAnsi="Arial" w:cs="Arial"/>
          <w:bCs/>
          <w:lang w:val="en-US"/>
        </w:rPr>
      </w:pPr>
    </w:p>
    <w:p w14:paraId="7B60D107" w14:textId="4D7EBCC2" w:rsidR="00E65479" w:rsidRPr="009E5CB2" w:rsidRDefault="00E65479" w:rsidP="00D23A14">
      <w:pPr>
        <w:pStyle w:val="KeinLeerraum"/>
        <w:widowControl w:val="0"/>
        <w:suppressAutoHyphens/>
        <w:rPr>
          <w:rFonts w:cs="Arial"/>
          <w:bCs/>
          <w:lang w:val="en-US"/>
        </w:rPr>
      </w:pPr>
    </w:p>
    <w:p w14:paraId="1FF728E7" w14:textId="77777777" w:rsidR="00102D7C" w:rsidRPr="009E5CB2" w:rsidRDefault="00102D7C" w:rsidP="00D23A14">
      <w:pPr>
        <w:pStyle w:val="KeinLeerraum"/>
        <w:widowControl w:val="0"/>
        <w:suppressAutoHyphens/>
        <w:rPr>
          <w:rFonts w:cs="Arial"/>
          <w:bCs/>
          <w:lang w:val="en-US"/>
        </w:rPr>
      </w:pPr>
    </w:p>
    <w:p w14:paraId="4C3FE477" w14:textId="77777777" w:rsidR="00571996" w:rsidRPr="009E5CB2" w:rsidRDefault="00571996" w:rsidP="00571996">
      <w:pPr>
        <w:widowControl w:val="0"/>
        <w:suppressAutoHyphens/>
        <w:spacing w:line="360" w:lineRule="auto"/>
        <w:jc w:val="both"/>
        <w:rPr>
          <w:rFonts w:cs="Arial"/>
          <w:bCs/>
          <w:sz w:val="20"/>
          <w:u w:val="single"/>
          <w:lang w:val="en-US"/>
        </w:rPr>
      </w:pPr>
      <w:r w:rsidRPr="009E5CB2">
        <w:rPr>
          <w:rFonts w:cs="Arial"/>
          <w:bCs/>
          <w:sz w:val="20"/>
          <w:u w:val="single"/>
          <w:lang w:val="en-US"/>
        </w:rPr>
        <w:t>About Hettich</w:t>
      </w:r>
    </w:p>
    <w:p w14:paraId="29D80DC3" w14:textId="6767A6D9" w:rsidR="00571996" w:rsidRDefault="00F24EF4" w:rsidP="00E65479">
      <w:pPr>
        <w:suppressAutoHyphens/>
        <w:rPr>
          <w:rFonts w:cs="Arial"/>
          <w:bCs/>
          <w:color w:val="auto"/>
          <w:sz w:val="22"/>
          <w:szCs w:val="22"/>
        </w:rPr>
      </w:pPr>
      <w:r w:rsidRPr="009E5CB2">
        <w:rPr>
          <w:sz w:val="20"/>
          <w:lang w:val="en-US"/>
        </w:rPr>
        <w:t>Founded in 1888, Hettich is one of the world’s largest and most successful manufacturers of furniture fittings</w:t>
      </w:r>
      <w:r w:rsidRPr="009E5CB2">
        <w:rPr>
          <w:rFonts w:cs="Arial"/>
          <w:bCs/>
          <w:sz w:val="20"/>
          <w:lang w:val="en-US"/>
        </w:rPr>
        <w:t>. The family</w:t>
      </w:r>
      <w:r w:rsidRPr="009E5CB2">
        <w:rPr>
          <w:rFonts w:cs="Arial"/>
          <w:bCs/>
          <w:sz w:val="20"/>
          <w:lang w:val="en-US"/>
        </w:rPr>
        <w:noBreakHyphen/>
        <w:t xml:space="preserve">owned company is based in Kirchlengern, in Germany’s East Westphalia furniture production region. Around 8,200 colleagues work together to deliver future-ready solutions in more than 100 countries. Under the brand promise “It’s all in Hettich”, the company provides a comprehensive portfolio of products and services consistently aligned with customer needs worldwide. </w:t>
      </w:r>
      <w:r w:rsidRPr="00D27C64">
        <w:rPr>
          <w:rFonts w:cs="Arial"/>
          <w:bCs/>
          <w:sz w:val="20"/>
          <w:lang w:val="sv-SE"/>
        </w:rPr>
        <w:t xml:space="preserve">Responsible, sustainable action — socially, societally and environmentally — has always been a top priority for Hettich. </w:t>
      </w:r>
      <w:hyperlink r:id="rId16" w:history="1">
        <w:r>
          <w:rPr>
            <w:rStyle w:val="Hyperlink"/>
            <w:rFonts w:cs="Arial"/>
            <w:bCs/>
            <w:color w:val="auto"/>
            <w:sz w:val="20"/>
          </w:rPr>
          <w:t>www.hettich.com</w:t>
        </w:r>
      </w:hyperlink>
    </w:p>
    <w:p w14:paraId="2BD130F2" w14:textId="77777777" w:rsidR="002F72FA" w:rsidRDefault="002F72FA" w:rsidP="00E65479">
      <w:pPr>
        <w:suppressAutoHyphens/>
        <w:rPr>
          <w:rFonts w:cs="Arial"/>
          <w:bCs/>
          <w:color w:val="auto"/>
          <w:sz w:val="22"/>
          <w:szCs w:val="22"/>
        </w:rPr>
      </w:pPr>
    </w:p>
    <w:p w14:paraId="6DFB16E9" w14:textId="77777777" w:rsidR="002F72FA" w:rsidRPr="001E44C8" w:rsidRDefault="002F72FA" w:rsidP="00E65479">
      <w:pPr>
        <w:suppressAutoHyphens/>
        <w:rPr>
          <w:rFonts w:cs="Arial"/>
          <w:bCs/>
          <w:color w:val="auto"/>
          <w:sz w:val="22"/>
          <w:szCs w:val="22"/>
        </w:rPr>
      </w:pPr>
    </w:p>
    <w:sectPr w:rsidR="002F72FA" w:rsidRPr="001E44C8" w:rsidSect="0053418F">
      <w:headerReference w:type="default" r:id="rId17"/>
      <w:footerReference w:type="default" r:id="rId18"/>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560B5" w14:textId="77777777" w:rsidR="00EA4797" w:rsidRDefault="00EA4797">
      <w:r>
        <w:separator/>
      </w:r>
    </w:p>
  </w:endnote>
  <w:endnote w:type="continuationSeparator" w:id="0">
    <w:p w14:paraId="44A89C90" w14:textId="77777777" w:rsidR="00EA4797" w:rsidRDefault="00EA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Scala Sans Offc Pro Light">
    <w:altName w:val="Calibri"/>
    <w:panose1 w:val="00000000000000000000"/>
    <w:charset w:val="00"/>
    <w:family w:val="swiss"/>
    <w:notTrueType/>
    <w:pitch w:val="default"/>
    <w:sig w:usb0="00000003" w:usb1="00000000" w:usb2="00000000" w:usb3="00000000" w:csb0="00000001" w:csb1="00000000"/>
  </w:font>
  <w:font w:name="Agfa Rotis Sans Serif Ex Bold">
    <w:altName w:val="Calibri"/>
    <w:panose1 w:val="00000800000000000000"/>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1F9FA2E" w:rsidR="006F175E" w:rsidRDefault="00B27BCC"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0AB92BAC" wp14:editId="2B01A024">
              <wp:simplePos x="0" y="0"/>
              <wp:positionH relativeFrom="column">
                <wp:posOffset>4655820</wp:posOffset>
              </wp:positionH>
              <wp:positionV relativeFrom="paragraph">
                <wp:posOffset>-4227195</wp:posOffset>
              </wp:positionV>
              <wp:extent cx="1885950" cy="3225800"/>
              <wp:effectExtent l="0" t="0" r="0" b="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225800"/>
                      </a:xfrm>
                      <a:prstGeom prst="rect">
                        <a:avLst/>
                      </a:prstGeom>
                      <a:solidFill>
                        <a:srgbClr val="FFFFFF"/>
                      </a:solidFill>
                      <a:ln>
                        <a:noFill/>
                      </a:ln>
                    </wps:spPr>
                    <wps:txbx>
                      <w:txbxContent>
                        <w:p w14:paraId="7CCD0C38" w14:textId="77777777" w:rsidR="003153CC" w:rsidRPr="009E5CB2" w:rsidRDefault="003153CC" w:rsidP="003153CC">
                          <w:pPr>
                            <w:rPr>
                              <w:rFonts w:ascii="Agfa Rotis Sans Serif" w:hAnsi="Agfa Rotis Sans Serif" w:cs="Arial"/>
                              <w:sz w:val="16"/>
                              <w:szCs w:val="16"/>
                              <w:lang w:val="en-US"/>
                            </w:rPr>
                          </w:pPr>
                          <w:r w:rsidRPr="009E5CB2">
                            <w:rPr>
                              <w:rFonts w:ascii="Agfa Rotis Sans Serif" w:hAnsi="Agfa Rotis Sans Serif" w:cs="Arial"/>
                              <w:sz w:val="16"/>
                              <w:szCs w:val="16"/>
                              <w:lang w:val="en-US"/>
                            </w:rPr>
                            <w:t>Contact:</w:t>
                          </w:r>
                        </w:p>
                        <w:p w14:paraId="615ABD06" w14:textId="77777777" w:rsidR="00A50C9A" w:rsidRPr="009E5CB2" w:rsidRDefault="003153CC" w:rsidP="003153CC">
                          <w:pPr>
                            <w:rPr>
                              <w:rFonts w:ascii="Agfa Rotis Sans Serif" w:hAnsi="Agfa Rotis Sans Serif" w:cs="Arial"/>
                              <w:sz w:val="16"/>
                              <w:szCs w:val="16"/>
                              <w:lang w:val="en-US"/>
                            </w:rPr>
                          </w:pPr>
                          <w:r w:rsidRPr="009E5CB2">
                            <w:rPr>
                              <w:rFonts w:ascii="Agfa Rotis Sans Serif" w:hAnsi="Agfa Rotis Sans Serif" w:cs="Arial"/>
                              <w:sz w:val="16"/>
                              <w:szCs w:val="16"/>
                              <w:lang w:val="en-US"/>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9E5CB2">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7E4FFB"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5EE20A77" w14:textId="77777777" w:rsidR="003153CC" w:rsidRPr="007E4FFB"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1CC47C91" w14:textId="45C100B5" w:rsidR="003A203C" w:rsidRPr="009E5CB2" w:rsidRDefault="003A203C" w:rsidP="003A203C">
                          <w:pPr>
                            <w:rPr>
                              <w:rFonts w:ascii="Agfa Rotis Sans Serif" w:hAnsi="Agfa Rotis Sans Serif" w:cs="Arial"/>
                              <w:sz w:val="16"/>
                              <w:szCs w:val="16"/>
                              <w:lang w:val="en-US"/>
                            </w:rPr>
                          </w:pPr>
                          <w:r w:rsidRPr="009E5CB2">
                            <w:rPr>
                              <w:rFonts w:ascii="Agfa Rotis Sans Serif" w:hAnsi="Agfa Rotis Sans Serif" w:cs="Arial"/>
                              <w:sz w:val="16"/>
                              <w:szCs w:val="16"/>
                              <w:lang w:val="en-US"/>
                            </w:rPr>
                            <w:t>Tel.: +49 151 54412445</w:t>
                          </w:r>
                        </w:p>
                        <w:p w14:paraId="38EB792E" w14:textId="69217849" w:rsidR="003A203C" w:rsidRPr="009E5CB2" w:rsidRDefault="003A203C" w:rsidP="003A203C">
                          <w:pPr>
                            <w:rPr>
                              <w:rFonts w:ascii="Agfa Rotis Sans Serif" w:hAnsi="Agfa Rotis Sans Serif" w:cs="Arial"/>
                              <w:sz w:val="16"/>
                              <w:szCs w:val="16"/>
                              <w:lang w:val="en-US"/>
                            </w:rPr>
                          </w:pPr>
                          <w:r w:rsidRPr="009E5CB2">
                            <w:rPr>
                              <w:rFonts w:ascii="Agfa Rotis Sans Serif" w:hAnsi="Agfa Rotis Sans Serif" w:cs="Arial"/>
                              <w:sz w:val="16"/>
                              <w:szCs w:val="16"/>
                              <w:lang w:val="en-US"/>
                            </w:rPr>
                            <w:t>nina.thenhausen@hettich.com</w:t>
                          </w:r>
                        </w:p>
                        <w:p w14:paraId="4AD5293F" w14:textId="334C2FF7" w:rsidR="003A203C" w:rsidRPr="009E5CB2" w:rsidRDefault="003A203C" w:rsidP="003153CC">
                          <w:pPr>
                            <w:rPr>
                              <w:rFonts w:ascii="Agfa Rotis Sans Serif" w:hAnsi="Agfa Rotis Sans Serif" w:cs="Arial"/>
                              <w:sz w:val="16"/>
                              <w:szCs w:val="16"/>
                              <w:lang w:val="en-US"/>
                            </w:rPr>
                          </w:pPr>
                        </w:p>
                        <w:p w14:paraId="5EED58F4" w14:textId="77777777" w:rsidR="00A50C9A" w:rsidRPr="009E5CB2" w:rsidRDefault="00A50C9A" w:rsidP="003153CC">
                          <w:pPr>
                            <w:rPr>
                              <w:rFonts w:ascii="Agfa Rotis Sans Serif" w:hAnsi="Agfa Rotis Sans Serif"/>
                              <w:sz w:val="16"/>
                              <w:szCs w:val="16"/>
                              <w:lang w:val="en-US"/>
                            </w:rPr>
                          </w:pPr>
                        </w:p>
                        <w:p w14:paraId="527A6C72" w14:textId="77777777" w:rsidR="00A50C9A" w:rsidRPr="009E5CB2" w:rsidRDefault="00A50C9A" w:rsidP="003153CC">
                          <w:pPr>
                            <w:rPr>
                              <w:rFonts w:ascii="Agfa Rotis Sans Serif Ex Bold" w:hAnsi="Agfa Rotis Sans Serif Ex Bold"/>
                              <w:sz w:val="20"/>
                              <w:lang w:val="en-US"/>
                            </w:rPr>
                          </w:pPr>
                          <w:r w:rsidRPr="009E5CB2">
                            <w:rPr>
                              <w:rFonts w:ascii="Agfa Rotis Sans Serif" w:hAnsi="Agfa Rotis Sans Serif" w:cs="Arial"/>
                              <w:sz w:val="16"/>
                              <w:szCs w:val="16"/>
                              <w:lang w:val="en-US"/>
                            </w:rPr>
                            <w:t>Voucher copy requested</w:t>
                          </w:r>
                        </w:p>
                        <w:p w14:paraId="3D9F2928" w14:textId="77777777" w:rsidR="00A50C9A" w:rsidRPr="009E5CB2" w:rsidRDefault="00A50C9A" w:rsidP="003153CC">
                          <w:pPr>
                            <w:rPr>
                              <w:rFonts w:ascii="Agfa Rotis Sans Serif Ex Bold" w:hAnsi="Agfa Rotis Sans Serif Ex Bold"/>
                              <w:sz w:val="20"/>
                              <w:lang w:val="en-US"/>
                            </w:rPr>
                          </w:pPr>
                        </w:p>
                        <w:p w14:paraId="3587EAF9" w14:textId="389B4D70" w:rsidR="003153CC" w:rsidRPr="007E4FFB" w:rsidRDefault="007E4FFB" w:rsidP="003153CC">
                          <w:pPr>
                            <w:rPr>
                              <w:rFonts w:cs="Arial"/>
                              <w:sz w:val="20"/>
                            </w:rPr>
                          </w:pPr>
                          <w:r>
                            <w:rPr>
                              <w:rFonts w:cs="Arial"/>
                              <w:sz w:val="20"/>
                            </w:rPr>
                            <w:t>PR_232026</w:t>
                          </w: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92BAC" id="_x0000_t202" coordsize="21600,21600" o:spt="202" path="m,l,21600r21600,l21600,xe">
              <v:stroke joinstyle="miter"/>
              <v:path gradientshapeok="t" o:connecttype="rect"/>
            </v:shapetype>
            <v:shape id="Textfeld 1" o:spid="_x0000_s1026" type="#_x0000_t202" style="position:absolute;left:0;text-align:left;margin-left:366.6pt;margin-top:-332.85pt;width:148.5pt;height:2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Jf8wEAAMsDAAAOAAAAZHJzL2Uyb0RvYy54bWysU9uO0zAQfUfiHyy/07ShhW7UdLV0VYS0&#10;XKSFD3AcJ7FwPGbsNilfz9jpdqvlDZEHy5Oxz8w5c7y5HXvDjgq9BlvyxWzOmbISam3bkv/4vn+z&#10;5swHYWthwKqSn5Tnt9vXrzaDK1QOHZhaISMQ64vBlbwLwRVZ5mWneuFn4JSlZAPYi0AhtlmNYiD0&#10;3mT5fP4uGwBrhyCV9/T3fkrybcJvGiXD16bxKjBTcuotpBXTWsU1225E0aJwnZbnNsQ/dNELbano&#10;BepeBMEOqP+C6rVE8NCEmYQ+g6bRUiUOxGYxf8HmsRNOJS4kjncXmfz/g5Vfjo/uG7IwfoCRBphI&#10;ePcA8qdnFnadsK26Q4ShU6KmwosoWTY4X5yvRql94SNINXyGmoYsDgES0NhgH1UhnozQaQCni+hq&#10;DEzGkuv16mZFKUm5t3m+Ws/TWDJRPF136MNHBT2Lm5IjTTXBi+ODD7EdUTwdidU8GF3vtTEpwLba&#10;GWRHQQ7Ypy8xeHHM2HjYQrw2IcY/iWekNpEMYzVSMvKtoD4RY4TJUfQCaNMB/uZsIDeV3P86CFSc&#10;mU+WVLtZLJfRfilYrt7nFOB1prrOCCsJquSBs2m7C5NlDw5121GlaU4W7kjpRicNnrs6902OSdKc&#10;3R0teR2nU89vcPsHAAD//wMAUEsDBBQABgAIAAAAIQCTIt8p4QAAAA4BAAAPAAAAZHJzL2Rvd25y&#10;ZXYueG1sTI9BTsMwEEX3SNzBGiQ2qLXbkJimcSpAArFt6QEmsZtExHYUu016e6YrWM6fpz9vit1s&#10;e3YxY+i8U7BaCmDG1V53rlFw/P5YvAALEZ3G3juj4GoC7Mr7uwJz7Se3N5dDbBiVuJCjgjbGIec8&#10;1K2xGJZ+MI52Jz9ajDSODdcjTlRue74WIuMWO0cXWhzMe2vqn8PZKjh9TU/pZqo+41Hun7M37GTl&#10;r0o9PsyvW2DRzPEPhps+qUNJTpU/Ox1Yr0AmyZpQBYssSyWwGyISQVlF2SqVEnhZ8P9vlL8AAAD/&#10;/wMAUEsBAi0AFAAGAAgAAAAhALaDOJL+AAAA4QEAABMAAAAAAAAAAAAAAAAAAAAAAFtDb250ZW50&#10;X1R5cGVzXS54bWxQSwECLQAUAAYACAAAACEAOP0h/9YAAACUAQAACwAAAAAAAAAAAAAAAAAvAQAA&#10;X3JlbHMvLnJlbHNQSwECLQAUAAYACAAAACEAW4jCX/MBAADLAwAADgAAAAAAAAAAAAAAAAAuAgAA&#10;ZHJzL2Uyb0RvYy54bWxQSwECLQAUAAYACAAAACEAkyLfKeEAAAAOAQAADwAAAAAAAAAAAAAAAABN&#10;BAAAZHJzL2Rvd25yZXYueG1sUEsFBgAAAAAEAAQA8wAAAFsFAAAAAA==&#10;" stroked="f">
              <v:textbox>
                <w:txbxContent>
                  <w:p w14:paraId="7CCD0C38" w14:textId="77777777" w:rsidR="003153CC" w:rsidRPr="009E5CB2" w:rsidRDefault="003153CC" w:rsidP="003153CC">
                    <w:pPr>
                      <w:rPr>
                        <w:rFonts w:ascii="Agfa Rotis Sans Serif" w:hAnsi="Agfa Rotis Sans Serif" w:cs="Arial"/>
                        <w:sz w:val="16"/>
                        <w:szCs w:val="16"/>
                        <w:lang w:val="en-US"/>
                      </w:rPr>
                    </w:pPr>
                    <w:r w:rsidRPr="009E5CB2">
                      <w:rPr>
                        <w:rFonts w:ascii="Agfa Rotis Sans Serif" w:hAnsi="Agfa Rotis Sans Serif" w:cs="Arial"/>
                        <w:sz w:val="16"/>
                        <w:szCs w:val="16"/>
                        <w:lang w:val="en-US"/>
                      </w:rPr>
                      <w:t>Contact:</w:t>
                    </w:r>
                  </w:p>
                  <w:p w14:paraId="615ABD06" w14:textId="77777777" w:rsidR="00A50C9A" w:rsidRPr="009E5CB2" w:rsidRDefault="003153CC" w:rsidP="003153CC">
                    <w:pPr>
                      <w:rPr>
                        <w:rFonts w:ascii="Agfa Rotis Sans Serif" w:hAnsi="Agfa Rotis Sans Serif" w:cs="Arial"/>
                        <w:sz w:val="16"/>
                        <w:szCs w:val="16"/>
                        <w:lang w:val="en-US"/>
                      </w:rPr>
                    </w:pPr>
                    <w:r w:rsidRPr="009E5CB2">
                      <w:rPr>
                        <w:rFonts w:ascii="Agfa Rotis Sans Serif" w:hAnsi="Agfa Rotis Sans Serif" w:cs="Arial"/>
                        <w:sz w:val="16"/>
                        <w:szCs w:val="16"/>
                        <w:lang w:val="en-US"/>
                      </w:rPr>
                      <w:t>Hettich Marketing und Vertriebs</w:t>
                    </w:r>
                  </w:p>
                  <w:p w14:paraId="7112729B" w14:textId="77777777" w:rsidR="003153CC" w:rsidRPr="007E4FFB" w:rsidRDefault="003153CC" w:rsidP="003153CC">
                    <w:pPr>
                      <w:rPr>
                        <w:rFonts w:ascii="Agfa Rotis Sans Serif" w:hAnsi="Agfa Rotis Sans Serif" w:cs="Arial"/>
                        <w:sz w:val="16"/>
                        <w:szCs w:val="16"/>
                      </w:rPr>
                    </w:pPr>
                    <w:r w:rsidRPr="009E5CB2">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7E4FFB"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5EE20A77" w14:textId="77777777" w:rsidR="003153CC" w:rsidRPr="007E4FFB"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7E4FFB"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7E4FFB" w:rsidRDefault="003A203C" w:rsidP="003153CC">
                    <w:pPr>
                      <w:rPr>
                        <w:rFonts w:ascii="Agfa Rotis Sans Serif" w:hAnsi="Agfa Rotis Sans Serif" w:cs="Arial"/>
                        <w:sz w:val="16"/>
                        <w:szCs w:val="16"/>
                      </w:rPr>
                    </w:pPr>
                  </w:p>
                  <w:p w14:paraId="5B8BC9AB" w14:textId="2C6BDFEB" w:rsidR="003A203C" w:rsidRPr="007E4FFB"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Anton-Hettich-Strasse 12-16</w:t>
                    </w:r>
                    <w:r>
                      <w:rPr>
                        <w:rFonts w:ascii="Agfa Rotis Sans Serif" w:hAnsi="Agfa Rotis Sans Serif" w:cs="Arial"/>
                        <w:sz w:val="16"/>
                        <w:szCs w:val="16"/>
                      </w:rPr>
                      <w:br/>
                      <w:t>32278 Kirchlengern</w:t>
                    </w:r>
                    <w:r>
                      <w:rPr>
                        <w:rFonts w:ascii="Agfa Rotis Sans Serif" w:hAnsi="Agfa Rotis Sans Serif" w:cs="Arial"/>
                        <w:sz w:val="16"/>
                        <w:szCs w:val="16"/>
                      </w:rPr>
                      <w:br/>
                      <w:t>Germany</w:t>
                    </w:r>
                  </w:p>
                  <w:p w14:paraId="1CC47C91" w14:textId="45C100B5" w:rsidR="003A203C" w:rsidRPr="009E5CB2" w:rsidRDefault="003A203C" w:rsidP="003A203C">
                    <w:pPr>
                      <w:rPr>
                        <w:rFonts w:ascii="Agfa Rotis Sans Serif" w:hAnsi="Agfa Rotis Sans Serif" w:cs="Arial"/>
                        <w:sz w:val="16"/>
                        <w:szCs w:val="16"/>
                        <w:lang w:val="en-US"/>
                      </w:rPr>
                    </w:pPr>
                    <w:r w:rsidRPr="009E5CB2">
                      <w:rPr>
                        <w:rFonts w:ascii="Agfa Rotis Sans Serif" w:hAnsi="Agfa Rotis Sans Serif" w:cs="Arial"/>
                        <w:sz w:val="16"/>
                        <w:szCs w:val="16"/>
                        <w:lang w:val="en-US"/>
                      </w:rPr>
                      <w:t>Tel.: +49 151 54412445</w:t>
                    </w:r>
                  </w:p>
                  <w:p w14:paraId="38EB792E" w14:textId="69217849" w:rsidR="003A203C" w:rsidRPr="009E5CB2" w:rsidRDefault="003A203C" w:rsidP="003A203C">
                    <w:pPr>
                      <w:rPr>
                        <w:rFonts w:ascii="Agfa Rotis Sans Serif" w:hAnsi="Agfa Rotis Sans Serif" w:cs="Arial"/>
                        <w:sz w:val="16"/>
                        <w:szCs w:val="16"/>
                        <w:lang w:val="en-US"/>
                      </w:rPr>
                    </w:pPr>
                    <w:r w:rsidRPr="009E5CB2">
                      <w:rPr>
                        <w:rFonts w:ascii="Agfa Rotis Sans Serif" w:hAnsi="Agfa Rotis Sans Serif" w:cs="Arial"/>
                        <w:sz w:val="16"/>
                        <w:szCs w:val="16"/>
                        <w:lang w:val="en-US"/>
                      </w:rPr>
                      <w:t>nina.thenhausen@hettich.com</w:t>
                    </w:r>
                  </w:p>
                  <w:p w14:paraId="4AD5293F" w14:textId="334C2FF7" w:rsidR="003A203C" w:rsidRPr="009E5CB2" w:rsidRDefault="003A203C" w:rsidP="003153CC">
                    <w:pPr>
                      <w:rPr>
                        <w:rFonts w:ascii="Agfa Rotis Sans Serif" w:hAnsi="Agfa Rotis Sans Serif" w:cs="Arial"/>
                        <w:sz w:val="16"/>
                        <w:szCs w:val="16"/>
                        <w:lang w:val="en-US"/>
                      </w:rPr>
                    </w:pPr>
                  </w:p>
                  <w:p w14:paraId="5EED58F4" w14:textId="77777777" w:rsidR="00A50C9A" w:rsidRPr="009E5CB2" w:rsidRDefault="00A50C9A" w:rsidP="003153CC">
                    <w:pPr>
                      <w:rPr>
                        <w:rFonts w:ascii="Agfa Rotis Sans Serif" w:hAnsi="Agfa Rotis Sans Serif"/>
                        <w:sz w:val="16"/>
                        <w:szCs w:val="16"/>
                        <w:lang w:val="en-US"/>
                      </w:rPr>
                    </w:pPr>
                  </w:p>
                  <w:p w14:paraId="527A6C72" w14:textId="77777777" w:rsidR="00A50C9A" w:rsidRPr="009E5CB2" w:rsidRDefault="00A50C9A" w:rsidP="003153CC">
                    <w:pPr>
                      <w:rPr>
                        <w:rFonts w:ascii="Agfa Rotis Sans Serif Ex Bold" w:hAnsi="Agfa Rotis Sans Serif Ex Bold"/>
                        <w:sz w:val="20"/>
                        <w:lang w:val="en-US"/>
                      </w:rPr>
                    </w:pPr>
                    <w:r w:rsidRPr="009E5CB2">
                      <w:rPr>
                        <w:rFonts w:ascii="Agfa Rotis Sans Serif" w:hAnsi="Agfa Rotis Sans Serif" w:cs="Arial"/>
                        <w:sz w:val="16"/>
                        <w:szCs w:val="16"/>
                        <w:lang w:val="en-US"/>
                      </w:rPr>
                      <w:t>Voucher copy requested</w:t>
                    </w:r>
                  </w:p>
                  <w:p w14:paraId="3D9F2928" w14:textId="77777777" w:rsidR="00A50C9A" w:rsidRPr="009E5CB2" w:rsidRDefault="00A50C9A" w:rsidP="003153CC">
                    <w:pPr>
                      <w:rPr>
                        <w:rFonts w:ascii="Agfa Rotis Sans Serif Ex Bold" w:hAnsi="Agfa Rotis Sans Serif Ex Bold"/>
                        <w:sz w:val="20"/>
                        <w:lang w:val="en-US"/>
                      </w:rPr>
                    </w:pPr>
                  </w:p>
                  <w:p w14:paraId="3587EAF9" w14:textId="389B4D70" w:rsidR="003153CC" w:rsidRPr="007E4FFB" w:rsidRDefault="007E4FFB" w:rsidP="003153CC">
                    <w:pPr>
                      <w:rPr>
                        <w:rFonts w:cs="Arial"/>
                        <w:sz w:val="20"/>
                      </w:rPr>
                    </w:pPr>
                    <w:r>
                      <w:rPr>
                        <w:rFonts w:cs="Arial"/>
                        <w:sz w:val="20"/>
                      </w:rPr>
                      <w:t>PR_232026</w:t>
                    </w:r>
                  </w:p>
                  <w:p w14:paraId="3A4E1631" w14:textId="77777777" w:rsidR="006F175E" w:rsidRDefault="006F175E" w:rsidP="003153C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A578" w14:textId="77777777" w:rsidR="00EA4797" w:rsidRDefault="00EA4797">
      <w:r>
        <w:separator/>
      </w:r>
    </w:p>
  </w:footnote>
  <w:footnote w:type="continuationSeparator" w:id="0">
    <w:p w14:paraId="27D12E28" w14:textId="77777777" w:rsidR="00EA4797" w:rsidRDefault="00EA4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CFC5" w14:textId="17C7DDF9" w:rsidR="001B2CB6" w:rsidRPr="006135E1" w:rsidRDefault="00B930B0" w:rsidP="005F115D">
    <w:pPr>
      <w:pStyle w:val="Kopfzeile"/>
      <w:ind w:left="-1417"/>
      <w:rPr>
        <w:color w:val="FF0000"/>
      </w:rPr>
    </w:pPr>
    <w:r>
      <w:rPr>
        <w:noProof/>
      </w:rPr>
      <w:drawing>
        <wp:anchor distT="0" distB="0" distL="114300" distR="114300" simplePos="0" relativeHeight="251661312" behindDoc="1" locked="0" layoutInCell="1" allowOverlap="1" wp14:anchorId="02D8433C" wp14:editId="3D97FC5C">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p w14:paraId="5C677748" w14:textId="77777777" w:rsidR="006F175E" w:rsidRDefault="00782242" w:rsidP="005F115D">
    <w:pPr>
      <w:pStyle w:val="Kopfzeile"/>
      <w:ind w:left="-1417"/>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2"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1"/>
  </w:num>
  <w:num w:numId="2" w16cid:durableId="1664158174">
    <w:abstractNumId w:val="4"/>
  </w:num>
  <w:num w:numId="3" w16cid:durableId="124082430">
    <w:abstractNumId w:val="3"/>
  </w:num>
  <w:num w:numId="4" w16cid:durableId="577788579">
    <w:abstractNumId w:val="0"/>
  </w:num>
  <w:num w:numId="5" w16cid:durableId="1896159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E10"/>
    <w:rsid w:val="000067B2"/>
    <w:rsid w:val="00006C15"/>
    <w:rsid w:val="00007AE3"/>
    <w:rsid w:val="00007EEA"/>
    <w:rsid w:val="000115BE"/>
    <w:rsid w:val="00011D00"/>
    <w:rsid w:val="0001272F"/>
    <w:rsid w:val="00014A58"/>
    <w:rsid w:val="00015291"/>
    <w:rsid w:val="00017980"/>
    <w:rsid w:val="0002101A"/>
    <w:rsid w:val="00022380"/>
    <w:rsid w:val="00024419"/>
    <w:rsid w:val="00024512"/>
    <w:rsid w:val="00024741"/>
    <w:rsid w:val="00025D4F"/>
    <w:rsid w:val="00025DEB"/>
    <w:rsid w:val="00026658"/>
    <w:rsid w:val="00030063"/>
    <w:rsid w:val="000301AE"/>
    <w:rsid w:val="000310C6"/>
    <w:rsid w:val="00032952"/>
    <w:rsid w:val="00032B24"/>
    <w:rsid w:val="00032CD7"/>
    <w:rsid w:val="0003312D"/>
    <w:rsid w:val="0003395B"/>
    <w:rsid w:val="00036CAD"/>
    <w:rsid w:val="00037611"/>
    <w:rsid w:val="00037739"/>
    <w:rsid w:val="000378F2"/>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62779"/>
    <w:rsid w:val="000639B8"/>
    <w:rsid w:val="00063A0B"/>
    <w:rsid w:val="00063C8F"/>
    <w:rsid w:val="00065F24"/>
    <w:rsid w:val="0006689A"/>
    <w:rsid w:val="00066D5E"/>
    <w:rsid w:val="000670F4"/>
    <w:rsid w:val="000672DA"/>
    <w:rsid w:val="000703BE"/>
    <w:rsid w:val="00070CB5"/>
    <w:rsid w:val="000715E1"/>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D3B"/>
    <w:rsid w:val="000939A7"/>
    <w:rsid w:val="00093DF1"/>
    <w:rsid w:val="00094659"/>
    <w:rsid w:val="0009469D"/>
    <w:rsid w:val="00095077"/>
    <w:rsid w:val="000960C9"/>
    <w:rsid w:val="00097AEE"/>
    <w:rsid w:val="000A0796"/>
    <w:rsid w:val="000A1108"/>
    <w:rsid w:val="000A1B7B"/>
    <w:rsid w:val="000A2CBD"/>
    <w:rsid w:val="000A409F"/>
    <w:rsid w:val="000A5409"/>
    <w:rsid w:val="000A5CBD"/>
    <w:rsid w:val="000A60E5"/>
    <w:rsid w:val="000A689F"/>
    <w:rsid w:val="000A6FF7"/>
    <w:rsid w:val="000B2007"/>
    <w:rsid w:val="000B229C"/>
    <w:rsid w:val="000B3BBE"/>
    <w:rsid w:val="000B4D30"/>
    <w:rsid w:val="000B618B"/>
    <w:rsid w:val="000B62D1"/>
    <w:rsid w:val="000B7282"/>
    <w:rsid w:val="000C0158"/>
    <w:rsid w:val="000C09C6"/>
    <w:rsid w:val="000C1460"/>
    <w:rsid w:val="000C1B90"/>
    <w:rsid w:val="000C2F61"/>
    <w:rsid w:val="000C4520"/>
    <w:rsid w:val="000C4640"/>
    <w:rsid w:val="000C48E7"/>
    <w:rsid w:val="000C58D5"/>
    <w:rsid w:val="000C66F1"/>
    <w:rsid w:val="000C6B60"/>
    <w:rsid w:val="000C7389"/>
    <w:rsid w:val="000C7BD6"/>
    <w:rsid w:val="000C7D6B"/>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3C7"/>
    <w:rsid w:val="000E456B"/>
    <w:rsid w:val="000E544B"/>
    <w:rsid w:val="000E5791"/>
    <w:rsid w:val="000E6787"/>
    <w:rsid w:val="000E67FB"/>
    <w:rsid w:val="000F05ED"/>
    <w:rsid w:val="000F0CE2"/>
    <w:rsid w:val="000F12C0"/>
    <w:rsid w:val="000F2E42"/>
    <w:rsid w:val="000F32D0"/>
    <w:rsid w:val="000F4376"/>
    <w:rsid w:val="000F4EBB"/>
    <w:rsid w:val="000F5756"/>
    <w:rsid w:val="000F5947"/>
    <w:rsid w:val="000F5956"/>
    <w:rsid w:val="000F7581"/>
    <w:rsid w:val="000F7E13"/>
    <w:rsid w:val="00100286"/>
    <w:rsid w:val="001002C9"/>
    <w:rsid w:val="0010226C"/>
    <w:rsid w:val="00102D7C"/>
    <w:rsid w:val="00104861"/>
    <w:rsid w:val="00105DE5"/>
    <w:rsid w:val="001061BC"/>
    <w:rsid w:val="00106719"/>
    <w:rsid w:val="0010676B"/>
    <w:rsid w:val="00106CF3"/>
    <w:rsid w:val="00107533"/>
    <w:rsid w:val="00107898"/>
    <w:rsid w:val="00110219"/>
    <w:rsid w:val="001112A8"/>
    <w:rsid w:val="00111302"/>
    <w:rsid w:val="00111376"/>
    <w:rsid w:val="0011150E"/>
    <w:rsid w:val="00111F87"/>
    <w:rsid w:val="00112205"/>
    <w:rsid w:val="001124CE"/>
    <w:rsid w:val="00112E6E"/>
    <w:rsid w:val="00113875"/>
    <w:rsid w:val="0011492B"/>
    <w:rsid w:val="0011518F"/>
    <w:rsid w:val="001151B8"/>
    <w:rsid w:val="00115F6B"/>
    <w:rsid w:val="00116D7A"/>
    <w:rsid w:val="00120E3B"/>
    <w:rsid w:val="001213F4"/>
    <w:rsid w:val="00121A5C"/>
    <w:rsid w:val="00122A6E"/>
    <w:rsid w:val="001240A5"/>
    <w:rsid w:val="00125055"/>
    <w:rsid w:val="00130272"/>
    <w:rsid w:val="00132CC9"/>
    <w:rsid w:val="00133602"/>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3E80"/>
    <w:rsid w:val="00143F3C"/>
    <w:rsid w:val="00145330"/>
    <w:rsid w:val="0014676E"/>
    <w:rsid w:val="00146BDB"/>
    <w:rsid w:val="00150371"/>
    <w:rsid w:val="001513E7"/>
    <w:rsid w:val="00151AF0"/>
    <w:rsid w:val="00151D78"/>
    <w:rsid w:val="00152166"/>
    <w:rsid w:val="00153A57"/>
    <w:rsid w:val="00153CA1"/>
    <w:rsid w:val="001550BC"/>
    <w:rsid w:val="00155B0F"/>
    <w:rsid w:val="00155B53"/>
    <w:rsid w:val="00157329"/>
    <w:rsid w:val="00157475"/>
    <w:rsid w:val="001575E7"/>
    <w:rsid w:val="0016010E"/>
    <w:rsid w:val="001609B7"/>
    <w:rsid w:val="00160D97"/>
    <w:rsid w:val="00163B68"/>
    <w:rsid w:val="00163C83"/>
    <w:rsid w:val="00163D4C"/>
    <w:rsid w:val="00164110"/>
    <w:rsid w:val="001641A6"/>
    <w:rsid w:val="001649B3"/>
    <w:rsid w:val="00164CA4"/>
    <w:rsid w:val="00164DF7"/>
    <w:rsid w:val="00165C67"/>
    <w:rsid w:val="00165D7C"/>
    <w:rsid w:val="00170B29"/>
    <w:rsid w:val="00171CBE"/>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43E3"/>
    <w:rsid w:val="00184448"/>
    <w:rsid w:val="00186CEC"/>
    <w:rsid w:val="00187404"/>
    <w:rsid w:val="001902FB"/>
    <w:rsid w:val="0019039A"/>
    <w:rsid w:val="00190502"/>
    <w:rsid w:val="00191CE9"/>
    <w:rsid w:val="00193873"/>
    <w:rsid w:val="00195DE1"/>
    <w:rsid w:val="00196001"/>
    <w:rsid w:val="001A00C5"/>
    <w:rsid w:val="001A164D"/>
    <w:rsid w:val="001A1F21"/>
    <w:rsid w:val="001A2C1B"/>
    <w:rsid w:val="001A51F7"/>
    <w:rsid w:val="001A6CB5"/>
    <w:rsid w:val="001A7E7A"/>
    <w:rsid w:val="001B0D02"/>
    <w:rsid w:val="001B25CA"/>
    <w:rsid w:val="001B2CB6"/>
    <w:rsid w:val="001B2E97"/>
    <w:rsid w:val="001B2FAD"/>
    <w:rsid w:val="001B3CF4"/>
    <w:rsid w:val="001B45A0"/>
    <w:rsid w:val="001B54E6"/>
    <w:rsid w:val="001C2B51"/>
    <w:rsid w:val="001C3B72"/>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777"/>
    <w:rsid w:val="001E1D46"/>
    <w:rsid w:val="001E2141"/>
    <w:rsid w:val="001E2320"/>
    <w:rsid w:val="001E26F0"/>
    <w:rsid w:val="001E44C8"/>
    <w:rsid w:val="001E48F0"/>
    <w:rsid w:val="001E4F13"/>
    <w:rsid w:val="001E5A75"/>
    <w:rsid w:val="001E5E37"/>
    <w:rsid w:val="001E642B"/>
    <w:rsid w:val="001E6CB3"/>
    <w:rsid w:val="001E79E8"/>
    <w:rsid w:val="001E7A1C"/>
    <w:rsid w:val="001F0AE4"/>
    <w:rsid w:val="001F0FD4"/>
    <w:rsid w:val="001F1C08"/>
    <w:rsid w:val="001F3411"/>
    <w:rsid w:val="001F3EF7"/>
    <w:rsid w:val="001F4EC3"/>
    <w:rsid w:val="001F6B1F"/>
    <w:rsid w:val="001F6ECE"/>
    <w:rsid w:val="001F7FDE"/>
    <w:rsid w:val="002001DB"/>
    <w:rsid w:val="00201573"/>
    <w:rsid w:val="002018E1"/>
    <w:rsid w:val="00202835"/>
    <w:rsid w:val="00203EED"/>
    <w:rsid w:val="0020612D"/>
    <w:rsid w:val="0021007B"/>
    <w:rsid w:val="00211508"/>
    <w:rsid w:val="00212C0F"/>
    <w:rsid w:val="00213519"/>
    <w:rsid w:val="0021381A"/>
    <w:rsid w:val="00214A9E"/>
    <w:rsid w:val="002158C5"/>
    <w:rsid w:val="002165B5"/>
    <w:rsid w:val="00216CD3"/>
    <w:rsid w:val="00217423"/>
    <w:rsid w:val="002205E4"/>
    <w:rsid w:val="00220D67"/>
    <w:rsid w:val="002213CC"/>
    <w:rsid w:val="00222FB5"/>
    <w:rsid w:val="002242B0"/>
    <w:rsid w:val="00225A0B"/>
    <w:rsid w:val="00225C4F"/>
    <w:rsid w:val="00230A6A"/>
    <w:rsid w:val="00231B35"/>
    <w:rsid w:val="002321FF"/>
    <w:rsid w:val="00232FA7"/>
    <w:rsid w:val="00233D3B"/>
    <w:rsid w:val="00235415"/>
    <w:rsid w:val="00235C1C"/>
    <w:rsid w:val="002361CE"/>
    <w:rsid w:val="00237D37"/>
    <w:rsid w:val="00240E2E"/>
    <w:rsid w:val="00240FE7"/>
    <w:rsid w:val="002414A7"/>
    <w:rsid w:val="002420D5"/>
    <w:rsid w:val="0024410A"/>
    <w:rsid w:val="00244EDE"/>
    <w:rsid w:val="00250B98"/>
    <w:rsid w:val="00250D1B"/>
    <w:rsid w:val="00251299"/>
    <w:rsid w:val="00251F52"/>
    <w:rsid w:val="00252886"/>
    <w:rsid w:val="0025294D"/>
    <w:rsid w:val="0025357E"/>
    <w:rsid w:val="00254478"/>
    <w:rsid w:val="00254ADF"/>
    <w:rsid w:val="00255086"/>
    <w:rsid w:val="002550BA"/>
    <w:rsid w:val="00255342"/>
    <w:rsid w:val="00255985"/>
    <w:rsid w:val="00256132"/>
    <w:rsid w:val="00256FAA"/>
    <w:rsid w:val="00257485"/>
    <w:rsid w:val="00260C5B"/>
    <w:rsid w:val="00261335"/>
    <w:rsid w:val="00262EA2"/>
    <w:rsid w:val="00264493"/>
    <w:rsid w:val="00264C39"/>
    <w:rsid w:val="00265E5C"/>
    <w:rsid w:val="0026621D"/>
    <w:rsid w:val="002663FD"/>
    <w:rsid w:val="0026702D"/>
    <w:rsid w:val="0027019A"/>
    <w:rsid w:val="00271760"/>
    <w:rsid w:val="00271C73"/>
    <w:rsid w:val="00272EB5"/>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155"/>
    <w:rsid w:val="00287631"/>
    <w:rsid w:val="00292167"/>
    <w:rsid w:val="00292F2F"/>
    <w:rsid w:val="00293AFF"/>
    <w:rsid w:val="00293E40"/>
    <w:rsid w:val="002944A5"/>
    <w:rsid w:val="00294580"/>
    <w:rsid w:val="00294A00"/>
    <w:rsid w:val="00295F1F"/>
    <w:rsid w:val="00296463"/>
    <w:rsid w:val="00296EDE"/>
    <w:rsid w:val="00297A57"/>
    <w:rsid w:val="00297D0C"/>
    <w:rsid w:val="002A0ED1"/>
    <w:rsid w:val="002A1131"/>
    <w:rsid w:val="002A28CD"/>
    <w:rsid w:val="002A3406"/>
    <w:rsid w:val="002A389B"/>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47CB"/>
    <w:rsid w:val="002D5090"/>
    <w:rsid w:val="002D611C"/>
    <w:rsid w:val="002D692B"/>
    <w:rsid w:val="002D6CA3"/>
    <w:rsid w:val="002D7C70"/>
    <w:rsid w:val="002E0DE2"/>
    <w:rsid w:val="002E1ECE"/>
    <w:rsid w:val="002E2357"/>
    <w:rsid w:val="002E2CAD"/>
    <w:rsid w:val="002E2E35"/>
    <w:rsid w:val="002E4720"/>
    <w:rsid w:val="002E625B"/>
    <w:rsid w:val="002E6B74"/>
    <w:rsid w:val="002E6E15"/>
    <w:rsid w:val="002F008C"/>
    <w:rsid w:val="002F052C"/>
    <w:rsid w:val="002F057C"/>
    <w:rsid w:val="002F105C"/>
    <w:rsid w:val="002F2AA8"/>
    <w:rsid w:val="002F355F"/>
    <w:rsid w:val="002F4E92"/>
    <w:rsid w:val="002F5E27"/>
    <w:rsid w:val="002F6093"/>
    <w:rsid w:val="002F613C"/>
    <w:rsid w:val="002F6509"/>
    <w:rsid w:val="002F6B3C"/>
    <w:rsid w:val="002F716B"/>
    <w:rsid w:val="002F72FA"/>
    <w:rsid w:val="00300E61"/>
    <w:rsid w:val="00301A05"/>
    <w:rsid w:val="0030263C"/>
    <w:rsid w:val="00303558"/>
    <w:rsid w:val="00303D98"/>
    <w:rsid w:val="0030426C"/>
    <w:rsid w:val="00304334"/>
    <w:rsid w:val="00304527"/>
    <w:rsid w:val="0030490F"/>
    <w:rsid w:val="00307234"/>
    <w:rsid w:val="00307D18"/>
    <w:rsid w:val="00307E26"/>
    <w:rsid w:val="00311B26"/>
    <w:rsid w:val="003127CB"/>
    <w:rsid w:val="00312E58"/>
    <w:rsid w:val="00313181"/>
    <w:rsid w:val="00313D9E"/>
    <w:rsid w:val="00313E92"/>
    <w:rsid w:val="003145FD"/>
    <w:rsid w:val="003146EB"/>
    <w:rsid w:val="00314832"/>
    <w:rsid w:val="00314F78"/>
    <w:rsid w:val="003153CC"/>
    <w:rsid w:val="00315F14"/>
    <w:rsid w:val="00316F1D"/>
    <w:rsid w:val="00317A10"/>
    <w:rsid w:val="00317AE9"/>
    <w:rsid w:val="00320330"/>
    <w:rsid w:val="003203E4"/>
    <w:rsid w:val="00320578"/>
    <w:rsid w:val="003216B1"/>
    <w:rsid w:val="0032267D"/>
    <w:rsid w:val="00322F50"/>
    <w:rsid w:val="00325AE5"/>
    <w:rsid w:val="00326213"/>
    <w:rsid w:val="00326F0C"/>
    <w:rsid w:val="00326F75"/>
    <w:rsid w:val="00327A70"/>
    <w:rsid w:val="0033187E"/>
    <w:rsid w:val="00331F87"/>
    <w:rsid w:val="003329CB"/>
    <w:rsid w:val="00334B06"/>
    <w:rsid w:val="00335B79"/>
    <w:rsid w:val="0033634E"/>
    <w:rsid w:val="003408E7"/>
    <w:rsid w:val="00341812"/>
    <w:rsid w:val="00341D55"/>
    <w:rsid w:val="00342BFF"/>
    <w:rsid w:val="00344849"/>
    <w:rsid w:val="00344AB6"/>
    <w:rsid w:val="003462B7"/>
    <w:rsid w:val="00346332"/>
    <w:rsid w:val="003479C4"/>
    <w:rsid w:val="0035190D"/>
    <w:rsid w:val="00351A2F"/>
    <w:rsid w:val="003520C9"/>
    <w:rsid w:val="003525CC"/>
    <w:rsid w:val="00352796"/>
    <w:rsid w:val="00353121"/>
    <w:rsid w:val="00354062"/>
    <w:rsid w:val="003568BE"/>
    <w:rsid w:val="00360356"/>
    <w:rsid w:val="0036044E"/>
    <w:rsid w:val="0036244C"/>
    <w:rsid w:val="00362C4E"/>
    <w:rsid w:val="003648BD"/>
    <w:rsid w:val="00364E11"/>
    <w:rsid w:val="003655A6"/>
    <w:rsid w:val="00366ADA"/>
    <w:rsid w:val="00366BD4"/>
    <w:rsid w:val="00366DBD"/>
    <w:rsid w:val="003673A8"/>
    <w:rsid w:val="00371C58"/>
    <w:rsid w:val="0037357B"/>
    <w:rsid w:val="003757FD"/>
    <w:rsid w:val="00375E50"/>
    <w:rsid w:val="0038034A"/>
    <w:rsid w:val="003829E3"/>
    <w:rsid w:val="0038304A"/>
    <w:rsid w:val="0038305D"/>
    <w:rsid w:val="003830A3"/>
    <w:rsid w:val="00384C5C"/>
    <w:rsid w:val="00385B88"/>
    <w:rsid w:val="00386000"/>
    <w:rsid w:val="003861E5"/>
    <w:rsid w:val="00386A78"/>
    <w:rsid w:val="00387167"/>
    <w:rsid w:val="00387E08"/>
    <w:rsid w:val="003912E3"/>
    <w:rsid w:val="003925FE"/>
    <w:rsid w:val="00393955"/>
    <w:rsid w:val="00393FE7"/>
    <w:rsid w:val="0039439A"/>
    <w:rsid w:val="00395850"/>
    <w:rsid w:val="00395D78"/>
    <w:rsid w:val="00396774"/>
    <w:rsid w:val="003968AA"/>
    <w:rsid w:val="00396BF4"/>
    <w:rsid w:val="00397611"/>
    <w:rsid w:val="00397C0E"/>
    <w:rsid w:val="003A051B"/>
    <w:rsid w:val="003A0FB5"/>
    <w:rsid w:val="003A203C"/>
    <w:rsid w:val="003A5024"/>
    <w:rsid w:val="003A6045"/>
    <w:rsid w:val="003A6884"/>
    <w:rsid w:val="003A692D"/>
    <w:rsid w:val="003A6A68"/>
    <w:rsid w:val="003A6F41"/>
    <w:rsid w:val="003A7A19"/>
    <w:rsid w:val="003B010D"/>
    <w:rsid w:val="003B0830"/>
    <w:rsid w:val="003B09BF"/>
    <w:rsid w:val="003B299E"/>
    <w:rsid w:val="003B2C22"/>
    <w:rsid w:val="003B310F"/>
    <w:rsid w:val="003B3180"/>
    <w:rsid w:val="003B3424"/>
    <w:rsid w:val="003B5131"/>
    <w:rsid w:val="003B550A"/>
    <w:rsid w:val="003B66BC"/>
    <w:rsid w:val="003B6B8C"/>
    <w:rsid w:val="003B7550"/>
    <w:rsid w:val="003C055F"/>
    <w:rsid w:val="003C0997"/>
    <w:rsid w:val="003C20E5"/>
    <w:rsid w:val="003C2DDF"/>
    <w:rsid w:val="003C4DD6"/>
    <w:rsid w:val="003C57FD"/>
    <w:rsid w:val="003C5D38"/>
    <w:rsid w:val="003C62F9"/>
    <w:rsid w:val="003C6D54"/>
    <w:rsid w:val="003C707D"/>
    <w:rsid w:val="003D05A0"/>
    <w:rsid w:val="003D0BE8"/>
    <w:rsid w:val="003D0E6B"/>
    <w:rsid w:val="003D1AF4"/>
    <w:rsid w:val="003D1CCC"/>
    <w:rsid w:val="003D2076"/>
    <w:rsid w:val="003D2967"/>
    <w:rsid w:val="003D2C40"/>
    <w:rsid w:val="003D2E5F"/>
    <w:rsid w:val="003D3312"/>
    <w:rsid w:val="003D40C5"/>
    <w:rsid w:val="003D4152"/>
    <w:rsid w:val="003D6340"/>
    <w:rsid w:val="003D6692"/>
    <w:rsid w:val="003E0D35"/>
    <w:rsid w:val="003E17AB"/>
    <w:rsid w:val="003E1CFB"/>
    <w:rsid w:val="003E1F60"/>
    <w:rsid w:val="003E398F"/>
    <w:rsid w:val="003E528F"/>
    <w:rsid w:val="003E5AA8"/>
    <w:rsid w:val="003E5F3D"/>
    <w:rsid w:val="003E7127"/>
    <w:rsid w:val="003E7C95"/>
    <w:rsid w:val="003F09D0"/>
    <w:rsid w:val="003F09DA"/>
    <w:rsid w:val="003F0A4A"/>
    <w:rsid w:val="003F1F52"/>
    <w:rsid w:val="003F238F"/>
    <w:rsid w:val="003F2693"/>
    <w:rsid w:val="003F35BE"/>
    <w:rsid w:val="003F3797"/>
    <w:rsid w:val="003F4CFD"/>
    <w:rsid w:val="003F5E38"/>
    <w:rsid w:val="003F69F5"/>
    <w:rsid w:val="003F6B05"/>
    <w:rsid w:val="003F753E"/>
    <w:rsid w:val="004001E9"/>
    <w:rsid w:val="00400BE4"/>
    <w:rsid w:val="0040326F"/>
    <w:rsid w:val="00403307"/>
    <w:rsid w:val="00403D31"/>
    <w:rsid w:val="0040491D"/>
    <w:rsid w:val="00404A19"/>
    <w:rsid w:val="0040646D"/>
    <w:rsid w:val="0041059C"/>
    <w:rsid w:val="00411C34"/>
    <w:rsid w:val="004129DB"/>
    <w:rsid w:val="00413E87"/>
    <w:rsid w:val="00416CA5"/>
    <w:rsid w:val="00417024"/>
    <w:rsid w:val="00417B5E"/>
    <w:rsid w:val="00420363"/>
    <w:rsid w:val="004219EA"/>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6879"/>
    <w:rsid w:val="00456C0F"/>
    <w:rsid w:val="00457B15"/>
    <w:rsid w:val="0046057A"/>
    <w:rsid w:val="00460E78"/>
    <w:rsid w:val="0046156D"/>
    <w:rsid w:val="00461570"/>
    <w:rsid w:val="004619F3"/>
    <w:rsid w:val="0046240B"/>
    <w:rsid w:val="004625F2"/>
    <w:rsid w:val="004649D0"/>
    <w:rsid w:val="00464C92"/>
    <w:rsid w:val="00466D27"/>
    <w:rsid w:val="004673E6"/>
    <w:rsid w:val="00467AEC"/>
    <w:rsid w:val="00467BCB"/>
    <w:rsid w:val="004705BC"/>
    <w:rsid w:val="00470856"/>
    <w:rsid w:val="00470F00"/>
    <w:rsid w:val="004713F0"/>
    <w:rsid w:val="00471599"/>
    <w:rsid w:val="0047199E"/>
    <w:rsid w:val="00471C92"/>
    <w:rsid w:val="00472391"/>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B7E"/>
    <w:rsid w:val="00492F27"/>
    <w:rsid w:val="00495893"/>
    <w:rsid w:val="00495964"/>
    <w:rsid w:val="00495E40"/>
    <w:rsid w:val="00496319"/>
    <w:rsid w:val="004A097C"/>
    <w:rsid w:val="004A0C7E"/>
    <w:rsid w:val="004A116F"/>
    <w:rsid w:val="004A1F7E"/>
    <w:rsid w:val="004A276D"/>
    <w:rsid w:val="004A2D0D"/>
    <w:rsid w:val="004A3ECB"/>
    <w:rsid w:val="004A4CB3"/>
    <w:rsid w:val="004A4E15"/>
    <w:rsid w:val="004A4F97"/>
    <w:rsid w:val="004A5FEF"/>
    <w:rsid w:val="004A6F92"/>
    <w:rsid w:val="004B2693"/>
    <w:rsid w:val="004B29B9"/>
    <w:rsid w:val="004B3254"/>
    <w:rsid w:val="004B485A"/>
    <w:rsid w:val="004B4E38"/>
    <w:rsid w:val="004B64CF"/>
    <w:rsid w:val="004B77FC"/>
    <w:rsid w:val="004C0197"/>
    <w:rsid w:val="004C072C"/>
    <w:rsid w:val="004C0D9C"/>
    <w:rsid w:val="004C1006"/>
    <w:rsid w:val="004C1013"/>
    <w:rsid w:val="004C1020"/>
    <w:rsid w:val="004C1683"/>
    <w:rsid w:val="004C172B"/>
    <w:rsid w:val="004C1A9D"/>
    <w:rsid w:val="004C1D72"/>
    <w:rsid w:val="004C223A"/>
    <w:rsid w:val="004C3ED7"/>
    <w:rsid w:val="004C6BF6"/>
    <w:rsid w:val="004C6D4B"/>
    <w:rsid w:val="004C7592"/>
    <w:rsid w:val="004D1458"/>
    <w:rsid w:val="004D15C5"/>
    <w:rsid w:val="004D1B6C"/>
    <w:rsid w:val="004D21DE"/>
    <w:rsid w:val="004D4120"/>
    <w:rsid w:val="004D4F15"/>
    <w:rsid w:val="004D76F3"/>
    <w:rsid w:val="004E007B"/>
    <w:rsid w:val="004E0B6C"/>
    <w:rsid w:val="004E1BD1"/>
    <w:rsid w:val="004E36E1"/>
    <w:rsid w:val="004E541C"/>
    <w:rsid w:val="004E5B11"/>
    <w:rsid w:val="004E66B4"/>
    <w:rsid w:val="004E7D18"/>
    <w:rsid w:val="004F048D"/>
    <w:rsid w:val="004F094A"/>
    <w:rsid w:val="004F0BC2"/>
    <w:rsid w:val="004F1E24"/>
    <w:rsid w:val="004F67A0"/>
    <w:rsid w:val="004F6A31"/>
    <w:rsid w:val="004F6DED"/>
    <w:rsid w:val="004F76B2"/>
    <w:rsid w:val="00500550"/>
    <w:rsid w:val="00500648"/>
    <w:rsid w:val="0050200E"/>
    <w:rsid w:val="005023FC"/>
    <w:rsid w:val="00503706"/>
    <w:rsid w:val="00506335"/>
    <w:rsid w:val="00507175"/>
    <w:rsid w:val="0050782E"/>
    <w:rsid w:val="0051132C"/>
    <w:rsid w:val="00511691"/>
    <w:rsid w:val="005121AA"/>
    <w:rsid w:val="00512841"/>
    <w:rsid w:val="0051296A"/>
    <w:rsid w:val="0051458E"/>
    <w:rsid w:val="00515071"/>
    <w:rsid w:val="00516FEF"/>
    <w:rsid w:val="00517292"/>
    <w:rsid w:val="005175F4"/>
    <w:rsid w:val="00520EF6"/>
    <w:rsid w:val="005215A7"/>
    <w:rsid w:val="00522A94"/>
    <w:rsid w:val="0052488D"/>
    <w:rsid w:val="00525DFD"/>
    <w:rsid w:val="005266DC"/>
    <w:rsid w:val="00527342"/>
    <w:rsid w:val="00530143"/>
    <w:rsid w:val="00530A7F"/>
    <w:rsid w:val="00530CC9"/>
    <w:rsid w:val="00530D37"/>
    <w:rsid w:val="0053260A"/>
    <w:rsid w:val="00533434"/>
    <w:rsid w:val="0053408C"/>
    <w:rsid w:val="0053418F"/>
    <w:rsid w:val="00535EA3"/>
    <w:rsid w:val="00536E6B"/>
    <w:rsid w:val="005376A2"/>
    <w:rsid w:val="00537962"/>
    <w:rsid w:val="00540A75"/>
    <w:rsid w:val="00542D2F"/>
    <w:rsid w:val="00542DA6"/>
    <w:rsid w:val="0054481D"/>
    <w:rsid w:val="00544F6A"/>
    <w:rsid w:val="00545165"/>
    <w:rsid w:val="00545585"/>
    <w:rsid w:val="00546E71"/>
    <w:rsid w:val="00551326"/>
    <w:rsid w:val="0055156A"/>
    <w:rsid w:val="00553E29"/>
    <w:rsid w:val="005563B9"/>
    <w:rsid w:val="00556C54"/>
    <w:rsid w:val="005573D5"/>
    <w:rsid w:val="00557746"/>
    <w:rsid w:val="00557E5F"/>
    <w:rsid w:val="005620EC"/>
    <w:rsid w:val="005637E8"/>
    <w:rsid w:val="005650C0"/>
    <w:rsid w:val="00565C75"/>
    <w:rsid w:val="00566256"/>
    <w:rsid w:val="0056675B"/>
    <w:rsid w:val="00567ED1"/>
    <w:rsid w:val="00570781"/>
    <w:rsid w:val="0057158F"/>
    <w:rsid w:val="00571996"/>
    <w:rsid w:val="00571D47"/>
    <w:rsid w:val="00572674"/>
    <w:rsid w:val="00572A6F"/>
    <w:rsid w:val="00574806"/>
    <w:rsid w:val="00574E0F"/>
    <w:rsid w:val="00575196"/>
    <w:rsid w:val="00577BF9"/>
    <w:rsid w:val="005804CC"/>
    <w:rsid w:val="00580781"/>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458A"/>
    <w:rsid w:val="0059535E"/>
    <w:rsid w:val="0059591B"/>
    <w:rsid w:val="00595ECF"/>
    <w:rsid w:val="005963A6"/>
    <w:rsid w:val="00596A61"/>
    <w:rsid w:val="00596EA9"/>
    <w:rsid w:val="00597F52"/>
    <w:rsid w:val="005A030D"/>
    <w:rsid w:val="005A2114"/>
    <w:rsid w:val="005A2437"/>
    <w:rsid w:val="005A2BC5"/>
    <w:rsid w:val="005A2DB5"/>
    <w:rsid w:val="005A4A43"/>
    <w:rsid w:val="005A57B3"/>
    <w:rsid w:val="005A63FE"/>
    <w:rsid w:val="005A6B3D"/>
    <w:rsid w:val="005A6E98"/>
    <w:rsid w:val="005A78E2"/>
    <w:rsid w:val="005A78E3"/>
    <w:rsid w:val="005A7BE7"/>
    <w:rsid w:val="005B00CA"/>
    <w:rsid w:val="005B0D57"/>
    <w:rsid w:val="005B24C9"/>
    <w:rsid w:val="005B253D"/>
    <w:rsid w:val="005B2C77"/>
    <w:rsid w:val="005B33F2"/>
    <w:rsid w:val="005B3AC4"/>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47F3"/>
    <w:rsid w:val="005D4C80"/>
    <w:rsid w:val="005D4FD6"/>
    <w:rsid w:val="005D58C2"/>
    <w:rsid w:val="005D5CD2"/>
    <w:rsid w:val="005E00DB"/>
    <w:rsid w:val="005E01B5"/>
    <w:rsid w:val="005E10C3"/>
    <w:rsid w:val="005E1FE7"/>
    <w:rsid w:val="005E3852"/>
    <w:rsid w:val="005E6D6A"/>
    <w:rsid w:val="005E701A"/>
    <w:rsid w:val="005E78CC"/>
    <w:rsid w:val="005F02BE"/>
    <w:rsid w:val="005F0553"/>
    <w:rsid w:val="005F115D"/>
    <w:rsid w:val="005F1AF8"/>
    <w:rsid w:val="005F371C"/>
    <w:rsid w:val="005F3819"/>
    <w:rsid w:val="005F3B32"/>
    <w:rsid w:val="005F3B53"/>
    <w:rsid w:val="005F3DD2"/>
    <w:rsid w:val="005F42D8"/>
    <w:rsid w:val="005F4395"/>
    <w:rsid w:val="005F46D1"/>
    <w:rsid w:val="005F4E92"/>
    <w:rsid w:val="005F53FF"/>
    <w:rsid w:val="005F7EDE"/>
    <w:rsid w:val="0060121D"/>
    <w:rsid w:val="00602992"/>
    <w:rsid w:val="00602B4B"/>
    <w:rsid w:val="006031C4"/>
    <w:rsid w:val="00603994"/>
    <w:rsid w:val="00604179"/>
    <w:rsid w:val="00605D96"/>
    <w:rsid w:val="00607033"/>
    <w:rsid w:val="006070B9"/>
    <w:rsid w:val="00607B25"/>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97F"/>
    <w:rsid w:val="006257B5"/>
    <w:rsid w:val="00625B8F"/>
    <w:rsid w:val="00625F4C"/>
    <w:rsid w:val="00626C85"/>
    <w:rsid w:val="00627FDD"/>
    <w:rsid w:val="00630039"/>
    <w:rsid w:val="006303B4"/>
    <w:rsid w:val="00630947"/>
    <w:rsid w:val="00630996"/>
    <w:rsid w:val="00630E87"/>
    <w:rsid w:val="0063201D"/>
    <w:rsid w:val="006336F6"/>
    <w:rsid w:val="0063395F"/>
    <w:rsid w:val="00634EF9"/>
    <w:rsid w:val="00635521"/>
    <w:rsid w:val="006365DB"/>
    <w:rsid w:val="00641130"/>
    <w:rsid w:val="00642349"/>
    <w:rsid w:val="00642BB0"/>
    <w:rsid w:val="00643625"/>
    <w:rsid w:val="00643928"/>
    <w:rsid w:val="00645FBE"/>
    <w:rsid w:val="00647B5F"/>
    <w:rsid w:val="0065123D"/>
    <w:rsid w:val="00651D4A"/>
    <w:rsid w:val="006527E1"/>
    <w:rsid w:val="006534FC"/>
    <w:rsid w:val="00653645"/>
    <w:rsid w:val="0065376F"/>
    <w:rsid w:val="00653C58"/>
    <w:rsid w:val="00655139"/>
    <w:rsid w:val="00657382"/>
    <w:rsid w:val="006626C3"/>
    <w:rsid w:val="00662B6A"/>
    <w:rsid w:val="00663E09"/>
    <w:rsid w:val="006654F3"/>
    <w:rsid w:val="00665964"/>
    <w:rsid w:val="00665A27"/>
    <w:rsid w:val="006704C5"/>
    <w:rsid w:val="00672FCB"/>
    <w:rsid w:val="00673643"/>
    <w:rsid w:val="00674EA7"/>
    <w:rsid w:val="00676BFA"/>
    <w:rsid w:val="00680D0B"/>
    <w:rsid w:val="00681304"/>
    <w:rsid w:val="006820C9"/>
    <w:rsid w:val="00683020"/>
    <w:rsid w:val="006839C5"/>
    <w:rsid w:val="00683DE4"/>
    <w:rsid w:val="00686470"/>
    <w:rsid w:val="00686C40"/>
    <w:rsid w:val="006902A5"/>
    <w:rsid w:val="0069084D"/>
    <w:rsid w:val="00691358"/>
    <w:rsid w:val="00691E89"/>
    <w:rsid w:val="006924F3"/>
    <w:rsid w:val="0069352D"/>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B0C48"/>
    <w:rsid w:val="006B1971"/>
    <w:rsid w:val="006B2BDD"/>
    <w:rsid w:val="006B3043"/>
    <w:rsid w:val="006B394B"/>
    <w:rsid w:val="006B6652"/>
    <w:rsid w:val="006B699C"/>
    <w:rsid w:val="006B70EF"/>
    <w:rsid w:val="006C22B0"/>
    <w:rsid w:val="006C308E"/>
    <w:rsid w:val="006C39E9"/>
    <w:rsid w:val="006C3F84"/>
    <w:rsid w:val="006C4E6C"/>
    <w:rsid w:val="006C6E51"/>
    <w:rsid w:val="006D04EF"/>
    <w:rsid w:val="006D3A04"/>
    <w:rsid w:val="006D3F48"/>
    <w:rsid w:val="006D4633"/>
    <w:rsid w:val="006D49DA"/>
    <w:rsid w:val="006D54CF"/>
    <w:rsid w:val="006D5B5A"/>
    <w:rsid w:val="006D5E28"/>
    <w:rsid w:val="006D6475"/>
    <w:rsid w:val="006D7589"/>
    <w:rsid w:val="006D77DA"/>
    <w:rsid w:val="006D7BC1"/>
    <w:rsid w:val="006D7EEB"/>
    <w:rsid w:val="006E0901"/>
    <w:rsid w:val="006E0A58"/>
    <w:rsid w:val="006E0EF6"/>
    <w:rsid w:val="006E3384"/>
    <w:rsid w:val="006E377B"/>
    <w:rsid w:val="006E40AA"/>
    <w:rsid w:val="006E459B"/>
    <w:rsid w:val="006E5579"/>
    <w:rsid w:val="006E69DC"/>
    <w:rsid w:val="006E72B7"/>
    <w:rsid w:val="006F0067"/>
    <w:rsid w:val="006F013D"/>
    <w:rsid w:val="006F10FF"/>
    <w:rsid w:val="006F175E"/>
    <w:rsid w:val="006F203C"/>
    <w:rsid w:val="006F23A3"/>
    <w:rsid w:val="006F24DC"/>
    <w:rsid w:val="006F2B25"/>
    <w:rsid w:val="006F369E"/>
    <w:rsid w:val="006F40C5"/>
    <w:rsid w:val="006F48DC"/>
    <w:rsid w:val="006F52C6"/>
    <w:rsid w:val="006F57A7"/>
    <w:rsid w:val="0070135B"/>
    <w:rsid w:val="00701FFD"/>
    <w:rsid w:val="00702CC5"/>
    <w:rsid w:val="007051B0"/>
    <w:rsid w:val="007065DB"/>
    <w:rsid w:val="0070664D"/>
    <w:rsid w:val="0070665F"/>
    <w:rsid w:val="0070785B"/>
    <w:rsid w:val="007079B2"/>
    <w:rsid w:val="00707A00"/>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6544"/>
    <w:rsid w:val="007268B9"/>
    <w:rsid w:val="007274B1"/>
    <w:rsid w:val="00727BEE"/>
    <w:rsid w:val="00730286"/>
    <w:rsid w:val="007315E0"/>
    <w:rsid w:val="007317E5"/>
    <w:rsid w:val="0073193C"/>
    <w:rsid w:val="007319F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7796"/>
    <w:rsid w:val="00750ACD"/>
    <w:rsid w:val="00750ECF"/>
    <w:rsid w:val="00751065"/>
    <w:rsid w:val="007527D3"/>
    <w:rsid w:val="00753462"/>
    <w:rsid w:val="00753DAD"/>
    <w:rsid w:val="00755096"/>
    <w:rsid w:val="0075541D"/>
    <w:rsid w:val="00756D65"/>
    <w:rsid w:val="00757C4F"/>
    <w:rsid w:val="007621B9"/>
    <w:rsid w:val="00762905"/>
    <w:rsid w:val="0076301B"/>
    <w:rsid w:val="007651DB"/>
    <w:rsid w:val="00766334"/>
    <w:rsid w:val="00767766"/>
    <w:rsid w:val="00767E20"/>
    <w:rsid w:val="00767FFA"/>
    <w:rsid w:val="00770A59"/>
    <w:rsid w:val="00772BE9"/>
    <w:rsid w:val="00772E61"/>
    <w:rsid w:val="00773483"/>
    <w:rsid w:val="0077503E"/>
    <w:rsid w:val="00776490"/>
    <w:rsid w:val="00776CEC"/>
    <w:rsid w:val="007773F7"/>
    <w:rsid w:val="00780290"/>
    <w:rsid w:val="00781457"/>
    <w:rsid w:val="007815D4"/>
    <w:rsid w:val="00782242"/>
    <w:rsid w:val="0078314A"/>
    <w:rsid w:val="00783C0F"/>
    <w:rsid w:val="00783DAC"/>
    <w:rsid w:val="00784A44"/>
    <w:rsid w:val="007855A6"/>
    <w:rsid w:val="00785CAB"/>
    <w:rsid w:val="007864B5"/>
    <w:rsid w:val="0079132F"/>
    <w:rsid w:val="00791D6A"/>
    <w:rsid w:val="007937FA"/>
    <w:rsid w:val="00793AEE"/>
    <w:rsid w:val="00795E78"/>
    <w:rsid w:val="00796102"/>
    <w:rsid w:val="0079644D"/>
    <w:rsid w:val="007965BC"/>
    <w:rsid w:val="007A00C5"/>
    <w:rsid w:val="007A0654"/>
    <w:rsid w:val="007A269F"/>
    <w:rsid w:val="007A3307"/>
    <w:rsid w:val="007A335D"/>
    <w:rsid w:val="007A3CCD"/>
    <w:rsid w:val="007A6D09"/>
    <w:rsid w:val="007A7029"/>
    <w:rsid w:val="007A70A2"/>
    <w:rsid w:val="007A73B9"/>
    <w:rsid w:val="007A7BE9"/>
    <w:rsid w:val="007B02CF"/>
    <w:rsid w:val="007B0640"/>
    <w:rsid w:val="007B06BE"/>
    <w:rsid w:val="007B08EA"/>
    <w:rsid w:val="007B5F7A"/>
    <w:rsid w:val="007B632E"/>
    <w:rsid w:val="007B6732"/>
    <w:rsid w:val="007B704F"/>
    <w:rsid w:val="007B7ACA"/>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2C88"/>
    <w:rsid w:val="007D2D0D"/>
    <w:rsid w:val="007D2F21"/>
    <w:rsid w:val="007D3A58"/>
    <w:rsid w:val="007D5808"/>
    <w:rsid w:val="007D5A56"/>
    <w:rsid w:val="007D6D3C"/>
    <w:rsid w:val="007D79FA"/>
    <w:rsid w:val="007E0F59"/>
    <w:rsid w:val="007E33A0"/>
    <w:rsid w:val="007E4FFB"/>
    <w:rsid w:val="007E636D"/>
    <w:rsid w:val="007E7BAF"/>
    <w:rsid w:val="007F02B4"/>
    <w:rsid w:val="007F0B0D"/>
    <w:rsid w:val="007F39EA"/>
    <w:rsid w:val="007F3C91"/>
    <w:rsid w:val="007F684D"/>
    <w:rsid w:val="007F7A8D"/>
    <w:rsid w:val="00800158"/>
    <w:rsid w:val="00800B27"/>
    <w:rsid w:val="00801CA0"/>
    <w:rsid w:val="008036FE"/>
    <w:rsid w:val="00803D14"/>
    <w:rsid w:val="00806502"/>
    <w:rsid w:val="0080743F"/>
    <w:rsid w:val="00807799"/>
    <w:rsid w:val="0081034A"/>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219D2"/>
    <w:rsid w:val="00821F3F"/>
    <w:rsid w:val="0082330E"/>
    <w:rsid w:val="0082363B"/>
    <w:rsid w:val="00823AA3"/>
    <w:rsid w:val="008248CE"/>
    <w:rsid w:val="00824A69"/>
    <w:rsid w:val="008253D2"/>
    <w:rsid w:val="00825999"/>
    <w:rsid w:val="0082635E"/>
    <w:rsid w:val="00826CB6"/>
    <w:rsid w:val="00826E2B"/>
    <w:rsid w:val="00831604"/>
    <w:rsid w:val="008335DB"/>
    <w:rsid w:val="00835338"/>
    <w:rsid w:val="00835C7D"/>
    <w:rsid w:val="00835CE9"/>
    <w:rsid w:val="00835E1A"/>
    <w:rsid w:val="008369BA"/>
    <w:rsid w:val="00837029"/>
    <w:rsid w:val="00840578"/>
    <w:rsid w:val="008408A7"/>
    <w:rsid w:val="00840F81"/>
    <w:rsid w:val="008413E2"/>
    <w:rsid w:val="008425AD"/>
    <w:rsid w:val="00842885"/>
    <w:rsid w:val="00844BE3"/>
    <w:rsid w:val="008451C7"/>
    <w:rsid w:val="00845B72"/>
    <w:rsid w:val="00846223"/>
    <w:rsid w:val="00846D02"/>
    <w:rsid w:val="00846EAF"/>
    <w:rsid w:val="00847EB1"/>
    <w:rsid w:val="0085057C"/>
    <w:rsid w:val="0085099B"/>
    <w:rsid w:val="00850DC2"/>
    <w:rsid w:val="0085383D"/>
    <w:rsid w:val="00853FCE"/>
    <w:rsid w:val="00854A24"/>
    <w:rsid w:val="00854FFD"/>
    <w:rsid w:val="008555B1"/>
    <w:rsid w:val="008611FB"/>
    <w:rsid w:val="008616E7"/>
    <w:rsid w:val="0086373A"/>
    <w:rsid w:val="00863CC1"/>
    <w:rsid w:val="0086467C"/>
    <w:rsid w:val="008648E4"/>
    <w:rsid w:val="00865F32"/>
    <w:rsid w:val="0086692D"/>
    <w:rsid w:val="00866FC3"/>
    <w:rsid w:val="0086728C"/>
    <w:rsid w:val="00867A17"/>
    <w:rsid w:val="00870829"/>
    <w:rsid w:val="0087084B"/>
    <w:rsid w:val="00870D47"/>
    <w:rsid w:val="00870F47"/>
    <w:rsid w:val="00872436"/>
    <w:rsid w:val="008737DB"/>
    <w:rsid w:val="00874539"/>
    <w:rsid w:val="00874B10"/>
    <w:rsid w:val="00874C04"/>
    <w:rsid w:val="00874E8B"/>
    <w:rsid w:val="00875BBC"/>
    <w:rsid w:val="00875BFE"/>
    <w:rsid w:val="00876CAF"/>
    <w:rsid w:val="00877A28"/>
    <w:rsid w:val="00877CB7"/>
    <w:rsid w:val="00877E66"/>
    <w:rsid w:val="00877EE6"/>
    <w:rsid w:val="00881C27"/>
    <w:rsid w:val="00882058"/>
    <w:rsid w:val="00882572"/>
    <w:rsid w:val="00882762"/>
    <w:rsid w:val="00883B8D"/>
    <w:rsid w:val="008844D3"/>
    <w:rsid w:val="00884D1B"/>
    <w:rsid w:val="008853B4"/>
    <w:rsid w:val="00885843"/>
    <w:rsid w:val="00886CF6"/>
    <w:rsid w:val="00887B4F"/>
    <w:rsid w:val="00890C8E"/>
    <w:rsid w:val="00890CD6"/>
    <w:rsid w:val="008929DB"/>
    <w:rsid w:val="00893997"/>
    <w:rsid w:val="00894FE6"/>
    <w:rsid w:val="00895491"/>
    <w:rsid w:val="0089692C"/>
    <w:rsid w:val="008A035C"/>
    <w:rsid w:val="008A0782"/>
    <w:rsid w:val="008A0BFF"/>
    <w:rsid w:val="008A0FE3"/>
    <w:rsid w:val="008A1AE1"/>
    <w:rsid w:val="008A34B0"/>
    <w:rsid w:val="008A54D9"/>
    <w:rsid w:val="008A64EF"/>
    <w:rsid w:val="008A674F"/>
    <w:rsid w:val="008A7D18"/>
    <w:rsid w:val="008B0831"/>
    <w:rsid w:val="008B31F3"/>
    <w:rsid w:val="008B3246"/>
    <w:rsid w:val="008B3E94"/>
    <w:rsid w:val="008B40EA"/>
    <w:rsid w:val="008B5368"/>
    <w:rsid w:val="008B6564"/>
    <w:rsid w:val="008B6D13"/>
    <w:rsid w:val="008B7417"/>
    <w:rsid w:val="008C1305"/>
    <w:rsid w:val="008C188F"/>
    <w:rsid w:val="008C1E56"/>
    <w:rsid w:val="008C1E9B"/>
    <w:rsid w:val="008C239E"/>
    <w:rsid w:val="008C2A2C"/>
    <w:rsid w:val="008C504C"/>
    <w:rsid w:val="008C5061"/>
    <w:rsid w:val="008C619B"/>
    <w:rsid w:val="008C6D7A"/>
    <w:rsid w:val="008C6ED8"/>
    <w:rsid w:val="008C7887"/>
    <w:rsid w:val="008D04BD"/>
    <w:rsid w:val="008D4F13"/>
    <w:rsid w:val="008D579F"/>
    <w:rsid w:val="008D785E"/>
    <w:rsid w:val="008E03ED"/>
    <w:rsid w:val="008E0ADC"/>
    <w:rsid w:val="008E11AA"/>
    <w:rsid w:val="008E15DE"/>
    <w:rsid w:val="008E16DC"/>
    <w:rsid w:val="008E33B3"/>
    <w:rsid w:val="008E3B52"/>
    <w:rsid w:val="008E5F62"/>
    <w:rsid w:val="008E6CD2"/>
    <w:rsid w:val="008E7429"/>
    <w:rsid w:val="008E7C60"/>
    <w:rsid w:val="008F1D09"/>
    <w:rsid w:val="008F1E69"/>
    <w:rsid w:val="008F23B6"/>
    <w:rsid w:val="008F2489"/>
    <w:rsid w:val="008F356C"/>
    <w:rsid w:val="008F4848"/>
    <w:rsid w:val="008F5D6E"/>
    <w:rsid w:val="008F6195"/>
    <w:rsid w:val="008F6B45"/>
    <w:rsid w:val="008F7129"/>
    <w:rsid w:val="00900960"/>
    <w:rsid w:val="00901326"/>
    <w:rsid w:val="00901468"/>
    <w:rsid w:val="00901761"/>
    <w:rsid w:val="009028B7"/>
    <w:rsid w:val="009034F8"/>
    <w:rsid w:val="00903E17"/>
    <w:rsid w:val="00904DB0"/>
    <w:rsid w:val="009065B3"/>
    <w:rsid w:val="009065C4"/>
    <w:rsid w:val="00907A85"/>
    <w:rsid w:val="00910511"/>
    <w:rsid w:val="00910E4D"/>
    <w:rsid w:val="00910EFF"/>
    <w:rsid w:val="0091105E"/>
    <w:rsid w:val="00911271"/>
    <w:rsid w:val="009125AE"/>
    <w:rsid w:val="0091303D"/>
    <w:rsid w:val="00913430"/>
    <w:rsid w:val="00913466"/>
    <w:rsid w:val="009141A6"/>
    <w:rsid w:val="009151A1"/>
    <w:rsid w:val="00915A3F"/>
    <w:rsid w:val="00915EA5"/>
    <w:rsid w:val="00916C92"/>
    <w:rsid w:val="009205C0"/>
    <w:rsid w:val="009215E0"/>
    <w:rsid w:val="00921630"/>
    <w:rsid w:val="00921A05"/>
    <w:rsid w:val="00921C46"/>
    <w:rsid w:val="00921D19"/>
    <w:rsid w:val="009262D1"/>
    <w:rsid w:val="00926301"/>
    <w:rsid w:val="009267B5"/>
    <w:rsid w:val="00926BD8"/>
    <w:rsid w:val="00926BED"/>
    <w:rsid w:val="00926C9D"/>
    <w:rsid w:val="009270C0"/>
    <w:rsid w:val="009273B6"/>
    <w:rsid w:val="00927B3C"/>
    <w:rsid w:val="00930BAE"/>
    <w:rsid w:val="00931946"/>
    <w:rsid w:val="00932F75"/>
    <w:rsid w:val="00933683"/>
    <w:rsid w:val="00933965"/>
    <w:rsid w:val="00933AE9"/>
    <w:rsid w:val="00934464"/>
    <w:rsid w:val="009344B0"/>
    <w:rsid w:val="0093557A"/>
    <w:rsid w:val="00935710"/>
    <w:rsid w:val="0093596D"/>
    <w:rsid w:val="00935B97"/>
    <w:rsid w:val="00935BC7"/>
    <w:rsid w:val="0094160D"/>
    <w:rsid w:val="00941BFD"/>
    <w:rsid w:val="00941C14"/>
    <w:rsid w:val="009424BB"/>
    <w:rsid w:val="00943AB3"/>
    <w:rsid w:val="00943F35"/>
    <w:rsid w:val="00943F78"/>
    <w:rsid w:val="00946451"/>
    <w:rsid w:val="00950316"/>
    <w:rsid w:val="00951764"/>
    <w:rsid w:val="009526A5"/>
    <w:rsid w:val="00952B38"/>
    <w:rsid w:val="009539E2"/>
    <w:rsid w:val="00954023"/>
    <w:rsid w:val="009568C2"/>
    <w:rsid w:val="00956C30"/>
    <w:rsid w:val="00957B4B"/>
    <w:rsid w:val="00961877"/>
    <w:rsid w:val="0096190C"/>
    <w:rsid w:val="00962675"/>
    <w:rsid w:val="00962CF3"/>
    <w:rsid w:val="009672E3"/>
    <w:rsid w:val="009677B5"/>
    <w:rsid w:val="00967881"/>
    <w:rsid w:val="009706F2"/>
    <w:rsid w:val="0097237A"/>
    <w:rsid w:val="00973E05"/>
    <w:rsid w:val="00975001"/>
    <w:rsid w:val="00976137"/>
    <w:rsid w:val="0097639F"/>
    <w:rsid w:val="00977406"/>
    <w:rsid w:val="009779F9"/>
    <w:rsid w:val="00981409"/>
    <w:rsid w:val="00981DEE"/>
    <w:rsid w:val="00982945"/>
    <w:rsid w:val="0098295F"/>
    <w:rsid w:val="009831AD"/>
    <w:rsid w:val="0098349C"/>
    <w:rsid w:val="009838BD"/>
    <w:rsid w:val="00983983"/>
    <w:rsid w:val="00984AF7"/>
    <w:rsid w:val="00984E1B"/>
    <w:rsid w:val="0098593B"/>
    <w:rsid w:val="00987C9A"/>
    <w:rsid w:val="0099033B"/>
    <w:rsid w:val="00991E3B"/>
    <w:rsid w:val="009929E0"/>
    <w:rsid w:val="009A0853"/>
    <w:rsid w:val="009A21FB"/>
    <w:rsid w:val="009A277A"/>
    <w:rsid w:val="009A39EA"/>
    <w:rsid w:val="009A4571"/>
    <w:rsid w:val="009A6793"/>
    <w:rsid w:val="009A69A6"/>
    <w:rsid w:val="009A6A58"/>
    <w:rsid w:val="009A6F09"/>
    <w:rsid w:val="009A7021"/>
    <w:rsid w:val="009A7D27"/>
    <w:rsid w:val="009B0556"/>
    <w:rsid w:val="009B0A05"/>
    <w:rsid w:val="009B1392"/>
    <w:rsid w:val="009B1F1D"/>
    <w:rsid w:val="009B25C0"/>
    <w:rsid w:val="009B2C79"/>
    <w:rsid w:val="009B3047"/>
    <w:rsid w:val="009B3C2E"/>
    <w:rsid w:val="009B4C19"/>
    <w:rsid w:val="009B6AC1"/>
    <w:rsid w:val="009C02BF"/>
    <w:rsid w:val="009C11F8"/>
    <w:rsid w:val="009C16DF"/>
    <w:rsid w:val="009C241A"/>
    <w:rsid w:val="009C4152"/>
    <w:rsid w:val="009C55F6"/>
    <w:rsid w:val="009C6136"/>
    <w:rsid w:val="009C674E"/>
    <w:rsid w:val="009C76A9"/>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36EE"/>
    <w:rsid w:val="009E3E7D"/>
    <w:rsid w:val="009E3ECC"/>
    <w:rsid w:val="009E5CB2"/>
    <w:rsid w:val="009F148B"/>
    <w:rsid w:val="009F1E05"/>
    <w:rsid w:val="009F2646"/>
    <w:rsid w:val="009F43B3"/>
    <w:rsid w:val="009F58B2"/>
    <w:rsid w:val="00A000FF"/>
    <w:rsid w:val="00A012FE"/>
    <w:rsid w:val="00A015AF"/>
    <w:rsid w:val="00A0248A"/>
    <w:rsid w:val="00A02C75"/>
    <w:rsid w:val="00A03082"/>
    <w:rsid w:val="00A033DF"/>
    <w:rsid w:val="00A03954"/>
    <w:rsid w:val="00A042E7"/>
    <w:rsid w:val="00A04343"/>
    <w:rsid w:val="00A056DA"/>
    <w:rsid w:val="00A05AF2"/>
    <w:rsid w:val="00A10E00"/>
    <w:rsid w:val="00A115B1"/>
    <w:rsid w:val="00A12456"/>
    <w:rsid w:val="00A12554"/>
    <w:rsid w:val="00A13FCB"/>
    <w:rsid w:val="00A1420A"/>
    <w:rsid w:val="00A14375"/>
    <w:rsid w:val="00A1587B"/>
    <w:rsid w:val="00A16697"/>
    <w:rsid w:val="00A16BAC"/>
    <w:rsid w:val="00A206AE"/>
    <w:rsid w:val="00A237A7"/>
    <w:rsid w:val="00A239E5"/>
    <w:rsid w:val="00A239E6"/>
    <w:rsid w:val="00A23A1A"/>
    <w:rsid w:val="00A23DC9"/>
    <w:rsid w:val="00A277E5"/>
    <w:rsid w:val="00A27812"/>
    <w:rsid w:val="00A27B50"/>
    <w:rsid w:val="00A27FB8"/>
    <w:rsid w:val="00A30C79"/>
    <w:rsid w:val="00A30E52"/>
    <w:rsid w:val="00A31E1E"/>
    <w:rsid w:val="00A32A98"/>
    <w:rsid w:val="00A33356"/>
    <w:rsid w:val="00A349C5"/>
    <w:rsid w:val="00A35136"/>
    <w:rsid w:val="00A40563"/>
    <w:rsid w:val="00A42039"/>
    <w:rsid w:val="00A42362"/>
    <w:rsid w:val="00A42B32"/>
    <w:rsid w:val="00A42B43"/>
    <w:rsid w:val="00A42C68"/>
    <w:rsid w:val="00A4303E"/>
    <w:rsid w:val="00A43B98"/>
    <w:rsid w:val="00A43CFE"/>
    <w:rsid w:val="00A440B1"/>
    <w:rsid w:val="00A4437C"/>
    <w:rsid w:val="00A461EF"/>
    <w:rsid w:val="00A4660B"/>
    <w:rsid w:val="00A5006A"/>
    <w:rsid w:val="00A50131"/>
    <w:rsid w:val="00A50C9A"/>
    <w:rsid w:val="00A5162B"/>
    <w:rsid w:val="00A516FC"/>
    <w:rsid w:val="00A51E5A"/>
    <w:rsid w:val="00A539CC"/>
    <w:rsid w:val="00A54248"/>
    <w:rsid w:val="00A54250"/>
    <w:rsid w:val="00A5430E"/>
    <w:rsid w:val="00A547F8"/>
    <w:rsid w:val="00A54E38"/>
    <w:rsid w:val="00A55403"/>
    <w:rsid w:val="00A5572F"/>
    <w:rsid w:val="00A55EC1"/>
    <w:rsid w:val="00A56B93"/>
    <w:rsid w:val="00A573DD"/>
    <w:rsid w:val="00A575A1"/>
    <w:rsid w:val="00A57EA3"/>
    <w:rsid w:val="00A6194C"/>
    <w:rsid w:val="00A61D75"/>
    <w:rsid w:val="00A61F7F"/>
    <w:rsid w:val="00A62011"/>
    <w:rsid w:val="00A62259"/>
    <w:rsid w:val="00A63403"/>
    <w:rsid w:val="00A65AF3"/>
    <w:rsid w:val="00A66270"/>
    <w:rsid w:val="00A667C6"/>
    <w:rsid w:val="00A67759"/>
    <w:rsid w:val="00A72239"/>
    <w:rsid w:val="00A74291"/>
    <w:rsid w:val="00A7559E"/>
    <w:rsid w:val="00A759FB"/>
    <w:rsid w:val="00A7620D"/>
    <w:rsid w:val="00A76CBC"/>
    <w:rsid w:val="00A777B7"/>
    <w:rsid w:val="00A77903"/>
    <w:rsid w:val="00A80376"/>
    <w:rsid w:val="00A80E36"/>
    <w:rsid w:val="00A84873"/>
    <w:rsid w:val="00A84F48"/>
    <w:rsid w:val="00A86026"/>
    <w:rsid w:val="00A862AB"/>
    <w:rsid w:val="00A86BD9"/>
    <w:rsid w:val="00A92454"/>
    <w:rsid w:val="00A92807"/>
    <w:rsid w:val="00A92BE2"/>
    <w:rsid w:val="00A92D14"/>
    <w:rsid w:val="00A935E0"/>
    <w:rsid w:val="00A93B95"/>
    <w:rsid w:val="00A95174"/>
    <w:rsid w:val="00A95E7C"/>
    <w:rsid w:val="00A96625"/>
    <w:rsid w:val="00A974AE"/>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4A94"/>
    <w:rsid w:val="00AC57B1"/>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E1015"/>
    <w:rsid w:val="00AE3BAF"/>
    <w:rsid w:val="00AE64E5"/>
    <w:rsid w:val="00AE709C"/>
    <w:rsid w:val="00AE73E7"/>
    <w:rsid w:val="00AE7CE2"/>
    <w:rsid w:val="00AF1BE1"/>
    <w:rsid w:val="00AF22D0"/>
    <w:rsid w:val="00AF26DA"/>
    <w:rsid w:val="00AF2CA8"/>
    <w:rsid w:val="00AF2D28"/>
    <w:rsid w:val="00AF56EA"/>
    <w:rsid w:val="00B00144"/>
    <w:rsid w:val="00B018AE"/>
    <w:rsid w:val="00B025E2"/>
    <w:rsid w:val="00B03F09"/>
    <w:rsid w:val="00B04BCB"/>
    <w:rsid w:val="00B0517E"/>
    <w:rsid w:val="00B052D9"/>
    <w:rsid w:val="00B054BA"/>
    <w:rsid w:val="00B069C4"/>
    <w:rsid w:val="00B11459"/>
    <w:rsid w:val="00B11BA1"/>
    <w:rsid w:val="00B122FF"/>
    <w:rsid w:val="00B12C24"/>
    <w:rsid w:val="00B12CD2"/>
    <w:rsid w:val="00B12FE4"/>
    <w:rsid w:val="00B13BCB"/>
    <w:rsid w:val="00B14E78"/>
    <w:rsid w:val="00B14EF1"/>
    <w:rsid w:val="00B17035"/>
    <w:rsid w:val="00B17423"/>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AD4"/>
    <w:rsid w:val="00B32BA5"/>
    <w:rsid w:val="00B32E04"/>
    <w:rsid w:val="00B37665"/>
    <w:rsid w:val="00B4037D"/>
    <w:rsid w:val="00B40681"/>
    <w:rsid w:val="00B41612"/>
    <w:rsid w:val="00B42248"/>
    <w:rsid w:val="00B426EB"/>
    <w:rsid w:val="00B42DB4"/>
    <w:rsid w:val="00B430F7"/>
    <w:rsid w:val="00B443E9"/>
    <w:rsid w:val="00B466D7"/>
    <w:rsid w:val="00B46B48"/>
    <w:rsid w:val="00B4745E"/>
    <w:rsid w:val="00B506A8"/>
    <w:rsid w:val="00B50D27"/>
    <w:rsid w:val="00B5303A"/>
    <w:rsid w:val="00B55504"/>
    <w:rsid w:val="00B56378"/>
    <w:rsid w:val="00B56ACF"/>
    <w:rsid w:val="00B56F84"/>
    <w:rsid w:val="00B573F5"/>
    <w:rsid w:val="00B57CE2"/>
    <w:rsid w:val="00B601CC"/>
    <w:rsid w:val="00B60C28"/>
    <w:rsid w:val="00B6335B"/>
    <w:rsid w:val="00B635F1"/>
    <w:rsid w:val="00B63868"/>
    <w:rsid w:val="00B63B77"/>
    <w:rsid w:val="00B63E31"/>
    <w:rsid w:val="00B649F9"/>
    <w:rsid w:val="00B64CF6"/>
    <w:rsid w:val="00B65817"/>
    <w:rsid w:val="00B6659F"/>
    <w:rsid w:val="00B66ED7"/>
    <w:rsid w:val="00B6744B"/>
    <w:rsid w:val="00B70DDC"/>
    <w:rsid w:val="00B711E5"/>
    <w:rsid w:val="00B714F5"/>
    <w:rsid w:val="00B73188"/>
    <w:rsid w:val="00B732A0"/>
    <w:rsid w:val="00B73F2F"/>
    <w:rsid w:val="00B75A50"/>
    <w:rsid w:val="00B75F1B"/>
    <w:rsid w:val="00B760F3"/>
    <w:rsid w:val="00B763F8"/>
    <w:rsid w:val="00B76B58"/>
    <w:rsid w:val="00B76EEC"/>
    <w:rsid w:val="00B80583"/>
    <w:rsid w:val="00B80937"/>
    <w:rsid w:val="00B81766"/>
    <w:rsid w:val="00B82015"/>
    <w:rsid w:val="00B82079"/>
    <w:rsid w:val="00B82B07"/>
    <w:rsid w:val="00B830FD"/>
    <w:rsid w:val="00B83B83"/>
    <w:rsid w:val="00B84A29"/>
    <w:rsid w:val="00B85295"/>
    <w:rsid w:val="00B86FF8"/>
    <w:rsid w:val="00B91185"/>
    <w:rsid w:val="00B91802"/>
    <w:rsid w:val="00B91C22"/>
    <w:rsid w:val="00B9214A"/>
    <w:rsid w:val="00B92CAD"/>
    <w:rsid w:val="00B930B0"/>
    <w:rsid w:val="00B94975"/>
    <w:rsid w:val="00B94DF0"/>
    <w:rsid w:val="00B95E50"/>
    <w:rsid w:val="00B967B7"/>
    <w:rsid w:val="00B973DD"/>
    <w:rsid w:val="00BA0587"/>
    <w:rsid w:val="00BA222E"/>
    <w:rsid w:val="00BA2757"/>
    <w:rsid w:val="00BA293C"/>
    <w:rsid w:val="00BA2DF7"/>
    <w:rsid w:val="00BA3835"/>
    <w:rsid w:val="00BA4BAC"/>
    <w:rsid w:val="00BA577D"/>
    <w:rsid w:val="00BA6896"/>
    <w:rsid w:val="00BA6C8C"/>
    <w:rsid w:val="00BB04EE"/>
    <w:rsid w:val="00BB0BED"/>
    <w:rsid w:val="00BB45D3"/>
    <w:rsid w:val="00BB47D4"/>
    <w:rsid w:val="00BB59CB"/>
    <w:rsid w:val="00BB5C5B"/>
    <w:rsid w:val="00BB6606"/>
    <w:rsid w:val="00BB6D37"/>
    <w:rsid w:val="00BB7979"/>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0C60"/>
    <w:rsid w:val="00BD26A3"/>
    <w:rsid w:val="00BD2E6E"/>
    <w:rsid w:val="00BD2FCB"/>
    <w:rsid w:val="00BD51BD"/>
    <w:rsid w:val="00BD5780"/>
    <w:rsid w:val="00BD5920"/>
    <w:rsid w:val="00BD5B88"/>
    <w:rsid w:val="00BD6090"/>
    <w:rsid w:val="00BD6ECB"/>
    <w:rsid w:val="00BD75B2"/>
    <w:rsid w:val="00BD775C"/>
    <w:rsid w:val="00BD7C81"/>
    <w:rsid w:val="00BE0183"/>
    <w:rsid w:val="00BE15E1"/>
    <w:rsid w:val="00BE4838"/>
    <w:rsid w:val="00BE4A8F"/>
    <w:rsid w:val="00BE4AF4"/>
    <w:rsid w:val="00BE4D30"/>
    <w:rsid w:val="00BE5B3B"/>
    <w:rsid w:val="00BE6186"/>
    <w:rsid w:val="00BE6369"/>
    <w:rsid w:val="00BE791A"/>
    <w:rsid w:val="00BF163F"/>
    <w:rsid w:val="00BF2D63"/>
    <w:rsid w:val="00BF2E47"/>
    <w:rsid w:val="00BF358D"/>
    <w:rsid w:val="00BF35F8"/>
    <w:rsid w:val="00BF3929"/>
    <w:rsid w:val="00BF3AAD"/>
    <w:rsid w:val="00BF3AB4"/>
    <w:rsid w:val="00BF4F40"/>
    <w:rsid w:val="00BF5F60"/>
    <w:rsid w:val="00BF65E5"/>
    <w:rsid w:val="00BF69F0"/>
    <w:rsid w:val="00C003EB"/>
    <w:rsid w:val="00C00EBB"/>
    <w:rsid w:val="00C01D5A"/>
    <w:rsid w:val="00C02E2B"/>
    <w:rsid w:val="00C03C6F"/>
    <w:rsid w:val="00C05E5B"/>
    <w:rsid w:val="00C066E4"/>
    <w:rsid w:val="00C06F67"/>
    <w:rsid w:val="00C070A1"/>
    <w:rsid w:val="00C078EA"/>
    <w:rsid w:val="00C1021F"/>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1EDD"/>
    <w:rsid w:val="00C334DF"/>
    <w:rsid w:val="00C33D2F"/>
    <w:rsid w:val="00C34B30"/>
    <w:rsid w:val="00C35D19"/>
    <w:rsid w:val="00C362A3"/>
    <w:rsid w:val="00C36C1D"/>
    <w:rsid w:val="00C3752F"/>
    <w:rsid w:val="00C3754B"/>
    <w:rsid w:val="00C379D2"/>
    <w:rsid w:val="00C414C1"/>
    <w:rsid w:val="00C41F38"/>
    <w:rsid w:val="00C42AAF"/>
    <w:rsid w:val="00C43150"/>
    <w:rsid w:val="00C439B6"/>
    <w:rsid w:val="00C43D4E"/>
    <w:rsid w:val="00C458F4"/>
    <w:rsid w:val="00C46AE3"/>
    <w:rsid w:val="00C47068"/>
    <w:rsid w:val="00C47D85"/>
    <w:rsid w:val="00C50B7F"/>
    <w:rsid w:val="00C50BE7"/>
    <w:rsid w:val="00C50CAF"/>
    <w:rsid w:val="00C52289"/>
    <w:rsid w:val="00C5272E"/>
    <w:rsid w:val="00C5371C"/>
    <w:rsid w:val="00C54B5C"/>
    <w:rsid w:val="00C5655B"/>
    <w:rsid w:val="00C567C8"/>
    <w:rsid w:val="00C56CC4"/>
    <w:rsid w:val="00C5768C"/>
    <w:rsid w:val="00C57DC7"/>
    <w:rsid w:val="00C603FE"/>
    <w:rsid w:val="00C6144C"/>
    <w:rsid w:val="00C62BDE"/>
    <w:rsid w:val="00C62CCD"/>
    <w:rsid w:val="00C64495"/>
    <w:rsid w:val="00C64BB9"/>
    <w:rsid w:val="00C65430"/>
    <w:rsid w:val="00C655DC"/>
    <w:rsid w:val="00C658D6"/>
    <w:rsid w:val="00C660C3"/>
    <w:rsid w:val="00C67F27"/>
    <w:rsid w:val="00C722CE"/>
    <w:rsid w:val="00C72E32"/>
    <w:rsid w:val="00C7643F"/>
    <w:rsid w:val="00C77069"/>
    <w:rsid w:val="00C80643"/>
    <w:rsid w:val="00C80C08"/>
    <w:rsid w:val="00C80D49"/>
    <w:rsid w:val="00C80ECA"/>
    <w:rsid w:val="00C810AF"/>
    <w:rsid w:val="00C86E50"/>
    <w:rsid w:val="00C86E52"/>
    <w:rsid w:val="00C87BFC"/>
    <w:rsid w:val="00C911EC"/>
    <w:rsid w:val="00C91CAD"/>
    <w:rsid w:val="00C923E6"/>
    <w:rsid w:val="00C92547"/>
    <w:rsid w:val="00C93BFA"/>
    <w:rsid w:val="00C9445D"/>
    <w:rsid w:val="00C94704"/>
    <w:rsid w:val="00C9492F"/>
    <w:rsid w:val="00C94BF6"/>
    <w:rsid w:val="00C971A7"/>
    <w:rsid w:val="00C97553"/>
    <w:rsid w:val="00CA00EF"/>
    <w:rsid w:val="00CA01D2"/>
    <w:rsid w:val="00CA0783"/>
    <w:rsid w:val="00CA0923"/>
    <w:rsid w:val="00CA184F"/>
    <w:rsid w:val="00CA2702"/>
    <w:rsid w:val="00CA36D9"/>
    <w:rsid w:val="00CA729A"/>
    <w:rsid w:val="00CA7B78"/>
    <w:rsid w:val="00CB0FB5"/>
    <w:rsid w:val="00CB1442"/>
    <w:rsid w:val="00CB266C"/>
    <w:rsid w:val="00CB2F13"/>
    <w:rsid w:val="00CB385C"/>
    <w:rsid w:val="00CB43A3"/>
    <w:rsid w:val="00CB621C"/>
    <w:rsid w:val="00CB681E"/>
    <w:rsid w:val="00CB68D4"/>
    <w:rsid w:val="00CB6A03"/>
    <w:rsid w:val="00CB7157"/>
    <w:rsid w:val="00CB7C99"/>
    <w:rsid w:val="00CC0195"/>
    <w:rsid w:val="00CC02FB"/>
    <w:rsid w:val="00CC0788"/>
    <w:rsid w:val="00CC10E8"/>
    <w:rsid w:val="00CC11BF"/>
    <w:rsid w:val="00CC149F"/>
    <w:rsid w:val="00CC1896"/>
    <w:rsid w:val="00CC222E"/>
    <w:rsid w:val="00CC3185"/>
    <w:rsid w:val="00CC4B9D"/>
    <w:rsid w:val="00CC5F4D"/>
    <w:rsid w:val="00CC6352"/>
    <w:rsid w:val="00CC638C"/>
    <w:rsid w:val="00CC728A"/>
    <w:rsid w:val="00CC7A37"/>
    <w:rsid w:val="00CC7D35"/>
    <w:rsid w:val="00CD1468"/>
    <w:rsid w:val="00CD17AD"/>
    <w:rsid w:val="00CD2A2B"/>
    <w:rsid w:val="00CD2A48"/>
    <w:rsid w:val="00CD3A08"/>
    <w:rsid w:val="00CD3D2B"/>
    <w:rsid w:val="00CD5163"/>
    <w:rsid w:val="00CD5BFC"/>
    <w:rsid w:val="00CE0C7A"/>
    <w:rsid w:val="00CE150C"/>
    <w:rsid w:val="00CE2AB2"/>
    <w:rsid w:val="00CE2F75"/>
    <w:rsid w:val="00CE7CBC"/>
    <w:rsid w:val="00CF114F"/>
    <w:rsid w:val="00CF130C"/>
    <w:rsid w:val="00CF1F33"/>
    <w:rsid w:val="00CF266E"/>
    <w:rsid w:val="00CF3085"/>
    <w:rsid w:val="00CF5A74"/>
    <w:rsid w:val="00CF6AA1"/>
    <w:rsid w:val="00CF6D26"/>
    <w:rsid w:val="00CF724C"/>
    <w:rsid w:val="00CF7283"/>
    <w:rsid w:val="00CF76A5"/>
    <w:rsid w:val="00CF7946"/>
    <w:rsid w:val="00CF7B65"/>
    <w:rsid w:val="00D02F90"/>
    <w:rsid w:val="00D02FC1"/>
    <w:rsid w:val="00D03B1A"/>
    <w:rsid w:val="00D03D03"/>
    <w:rsid w:val="00D04507"/>
    <w:rsid w:val="00D067F4"/>
    <w:rsid w:val="00D06AE0"/>
    <w:rsid w:val="00D07A45"/>
    <w:rsid w:val="00D11528"/>
    <w:rsid w:val="00D11C0A"/>
    <w:rsid w:val="00D11F9B"/>
    <w:rsid w:val="00D11FB7"/>
    <w:rsid w:val="00D12566"/>
    <w:rsid w:val="00D12C99"/>
    <w:rsid w:val="00D15142"/>
    <w:rsid w:val="00D1575C"/>
    <w:rsid w:val="00D163AF"/>
    <w:rsid w:val="00D20243"/>
    <w:rsid w:val="00D21AEF"/>
    <w:rsid w:val="00D21ED1"/>
    <w:rsid w:val="00D223EA"/>
    <w:rsid w:val="00D22DE8"/>
    <w:rsid w:val="00D234D8"/>
    <w:rsid w:val="00D23A14"/>
    <w:rsid w:val="00D23D48"/>
    <w:rsid w:val="00D25D23"/>
    <w:rsid w:val="00D26BFE"/>
    <w:rsid w:val="00D26C58"/>
    <w:rsid w:val="00D277E2"/>
    <w:rsid w:val="00D27C64"/>
    <w:rsid w:val="00D27D05"/>
    <w:rsid w:val="00D301E5"/>
    <w:rsid w:val="00D315B5"/>
    <w:rsid w:val="00D31F6B"/>
    <w:rsid w:val="00D3203B"/>
    <w:rsid w:val="00D34EF7"/>
    <w:rsid w:val="00D35171"/>
    <w:rsid w:val="00D352FA"/>
    <w:rsid w:val="00D35391"/>
    <w:rsid w:val="00D35582"/>
    <w:rsid w:val="00D363A6"/>
    <w:rsid w:val="00D40498"/>
    <w:rsid w:val="00D40533"/>
    <w:rsid w:val="00D40871"/>
    <w:rsid w:val="00D4148D"/>
    <w:rsid w:val="00D414CE"/>
    <w:rsid w:val="00D42749"/>
    <w:rsid w:val="00D42F18"/>
    <w:rsid w:val="00D434CE"/>
    <w:rsid w:val="00D441B9"/>
    <w:rsid w:val="00D44C91"/>
    <w:rsid w:val="00D45B67"/>
    <w:rsid w:val="00D462C0"/>
    <w:rsid w:val="00D46308"/>
    <w:rsid w:val="00D46D49"/>
    <w:rsid w:val="00D46D75"/>
    <w:rsid w:val="00D479F0"/>
    <w:rsid w:val="00D5011D"/>
    <w:rsid w:val="00D51832"/>
    <w:rsid w:val="00D52924"/>
    <w:rsid w:val="00D52CED"/>
    <w:rsid w:val="00D54136"/>
    <w:rsid w:val="00D54697"/>
    <w:rsid w:val="00D55666"/>
    <w:rsid w:val="00D55A6D"/>
    <w:rsid w:val="00D55EE8"/>
    <w:rsid w:val="00D55F44"/>
    <w:rsid w:val="00D55FC0"/>
    <w:rsid w:val="00D56116"/>
    <w:rsid w:val="00D56264"/>
    <w:rsid w:val="00D60735"/>
    <w:rsid w:val="00D61909"/>
    <w:rsid w:val="00D6313C"/>
    <w:rsid w:val="00D63350"/>
    <w:rsid w:val="00D6464C"/>
    <w:rsid w:val="00D668E2"/>
    <w:rsid w:val="00D66B3F"/>
    <w:rsid w:val="00D70716"/>
    <w:rsid w:val="00D71016"/>
    <w:rsid w:val="00D71DE6"/>
    <w:rsid w:val="00D72455"/>
    <w:rsid w:val="00D725C0"/>
    <w:rsid w:val="00D727E4"/>
    <w:rsid w:val="00D73021"/>
    <w:rsid w:val="00D75169"/>
    <w:rsid w:val="00D7526D"/>
    <w:rsid w:val="00D75978"/>
    <w:rsid w:val="00D75E89"/>
    <w:rsid w:val="00D76F12"/>
    <w:rsid w:val="00D771FE"/>
    <w:rsid w:val="00D77C2B"/>
    <w:rsid w:val="00D8052F"/>
    <w:rsid w:val="00D811EC"/>
    <w:rsid w:val="00D81A0A"/>
    <w:rsid w:val="00D82DDA"/>
    <w:rsid w:val="00D83E1F"/>
    <w:rsid w:val="00D847CA"/>
    <w:rsid w:val="00D8654B"/>
    <w:rsid w:val="00D865D2"/>
    <w:rsid w:val="00D9007F"/>
    <w:rsid w:val="00D90142"/>
    <w:rsid w:val="00D90F28"/>
    <w:rsid w:val="00D9113C"/>
    <w:rsid w:val="00D928B8"/>
    <w:rsid w:val="00D94998"/>
    <w:rsid w:val="00D94CEF"/>
    <w:rsid w:val="00D94F83"/>
    <w:rsid w:val="00D965A5"/>
    <w:rsid w:val="00D972F9"/>
    <w:rsid w:val="00D97534"/>
    <w:rsid w:val="00DA0446"/>
    <w:rsid w:val="00DA0EC0"/>
    <w:rsid w:val="00DA105D"/>
    <w:rsid w:val="00DA1F49"/>
    <w:rsid w:val="00DA3B6F"/>
    <w:rsid w:val="00DA53A6"/>
    <w:rsid w:val="00DA5CB8"/>
    <w:rsid w:val="00DA7211"/>
    <w:rsid w:val="00DB09FE"/>
    <w:rsid w:val="00DB11A3"/>
    <w:rsid w:val="00DB1379"/>
    <w:rsid w:val="00DB145B"/>
    <w:rsid w:val="00DB1596"/>
    <w:rsid w:val="00DB1DB7"/>
    <w:rsid w:val="00DB223D"/>
    <w:rsid w:val="00DB2408"/>
    <w:rsid w:val="00DB33F1"/>
    <w:rsid w:val="00DB33FF"/>
    <w:rsid w:val="00DB4B88"/>
    <w:rsid w:val="00DB50B4"/>
    <w:rsid w:val="00DB7980"/>
    <w:rsid w:val="00DC23CC"/>
    <w:rsid w:val="00DC32BD"/>
    <w:rsid w:val="00DC36B9"/>
    <w:rsid w:val="00DC3973"/>
    <w:rsid w:val="00DC3F81"/>
    <w:rsid w:val="00DC667B"/>
    <w:rsid w:val="00DC7CBA"/>
    <w:rsid w:val="00DD0917"/>
    <w:rsid w:val="00DD10E8"/>
    <w:rsid w:val="00DD2D03"/>
    <w:rsid w:val="00DD454E"/>
    <w:rsid w:val="00DD464E"/>
    <w:rsid w:val="00DD499F"/>
    <w:rsid w:val="00DD6280"/>
    <w:rsid w:val="00DD6B4F"/>
    <w:rsid w:val="00DD6BAF"/>
    <w:rsid w:val="00DD7EAB"/>
    <w:rsid w:val="00DE275A"/>
    <w:rsid w:val="00DE46D6"/>
    <w:rsid w:val="00DE5570"/>
    <w:rsid w:val="00DE5C2C"/>
    <w:rsid w:val="00DE759B"/>
    <w:rsid w:val="00DE782C"/>
    <w:rsid w:val="00DF0912"/>
    <w:rsid w:val="00DF3005"/>
    <w:rsid w:val="00DF3A9E"/>
    <w:rsid w:val="00DF5BD4"/>
    <w:rsid w:val="00DF6A20"/>
    <w:rsid w:val="00DF7631"/>
    <w:rsid w:val="00E0134E"/>
    <w:rsid w:val="00E016B6"/>
    <w:rsid w:val="00E03F4E"/>
    <w:rsid w:val="00E05B6D"/>
    <w:rsid w:val="00E05D73"/>
    <w:rsid w:val="00E06B7A"/>
    <w:rsid w:val="00E076CE"/>
    <w:rsid w:val="00E100AF"/>
    <w:rsid w:val="00E10867"/>
    <w:rsid w:val="00E109E4"/>
    <w:rsid w:val="00E118A6"/>
    <w:rsid w:val="00E12BAE"/>
    <w:rsid w:val="00E12E12"/>
    <w:rsid w:val="00E12FF9"/>
    <w:rsid w:val="00E14789"/>
    <w:rsid w:val="00E14D5A"/>
    <w:rsid w:val="00E151EA"/>
    <w:rsid w:val="00E1579D"/>
    <w:rsid w:val="00E15A76"/>
    <w:rsid w:val="00E15CB0"/>
    <w:rsid w:val="00E15F38"/>
    <w:rsid w:val="00E1657D"/>
    <w:rsid w:val="00E172EA"/>
    <w:rsid w:val="00E20133"/>
    <w:rsid w:val="00E20D43"/>
    <w:rsid w:val="00E22ED1"/>
    <w:rsid w:val="00E23BC1"/>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AB8"/>
    <w:rsid w:val="00E40E10"/>
    <w:rsid w:val="00E429F7"/>
    <w:rsid w:val="00E44473"/>
    <w:rsid w:val="00E4537C"/>
    <w:rsid w:val="00E4700B"/>
    <w:rsid w:val="00E51362"/>
    <w:rsid w:val="00E51780"/>
    <w:rsid w:val="00E526FD"/>
    <w:rsid w:val="00E52A88"/>
    <w:rsid w:val="00E535AB"/>
    <w:rsid w:val="00E53A3C"/>
    <w:rsid w:val="00E5485A"/>
    <w:rsid w:val="00E5588E"/>
    <w:rsid w:val="00E55BD5"/>
    <w:rsid w:val="00E60AD2"/>
    <w:rsid w:val="00E62260"/>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70DA4"/>
    <w:rsid w:val="00E733F2"/>
    <w:rsid w:val="00E73C32"/>
    <w:rsid w:val="00E74C3C"/>
    <w:rsid w:val="00E7503A"/>
    <w:rsid w:val="00E7572F"/>
    <w:rsid w:val="00E75EEB"/>
    <w:rsid w:val="00E76146"/>
    <w:rsid w:val="00E76AF6"/>
    <w:rsid w:val="00E76D2E"/>
    <w:rsid w:val="00E77CD8"/>
    <w:rsid w:val="00E80B19"/>
    <w:rsid w:val="00E81A3D"/>
    <w:rsid w:val="00E83956"/>
    <w:rsid w:val="00E845A7"/>
    <w:rsid w:val="00E846CF"/>
    <w:rsid w:val="00E84BDE"/>
    <w:rsid w:val="00E84F6F"/>
    <w:rsid w:val="00E8549D"/>
    <w:rsid w:val="00E85880"/>
    <w:rsid w:val="00E85AD0"/>
    <w:rsid w:val="00E865E0"/>
    <w:rsid w:val="00E872DD"/>
    <w:rsid w:val="00E8776D"/>
    <w:rsid w:val="00E90DA6"/>
    <w:rsid w:val="00E916A1"/>
    <w:rsid w:val="00E919BD"/>
    <w:rsid w:val="00E91FD6"/>
    <w:rsid w:val="00E920D2"/>
    <w:rsid w:val="00E961E2"/>
    <w:rsid w:val="00E9685A"/>
    <w:rsid w:val="00E97305"/>
    <w:rsid w:val="00E97455"/>
    <w:rsid w:val="00EA1731"/>
    <w:rsid w:val="00EA181D"/>
    <w:rsid w:val="00EA2724"/>
    <w:rsid w:val="00EA2810"/>
    <w:rsid w:val="00EA2827"/>
    <w:rsid w:val="00EA3403"/>
    <w:rsid w:val="00EA4797"/>
    <w:rsid w:val="00EA5538"/>
    <w:rsid w:val="00EA635E"/>
    <w:rsid w:val="00EB2FB8"/>
    <w:rsid w:val="00EB35B5"/>
    <w:rsid w:val="00EB3D02"/>
    <w:rsid w:val="00EB3DC2"/>
    <w:rsid w:val="00EB5FAE"/>
    <w:rsid w:val="00EB74B0"/>
    <w:rsid w:val="00EC0387"/>
    <w:rsid w:val="00EC092C"/>
    <w:rsid w:val="00EC11EF"/>
    <w:rsid w:val="00EC19BC"/>
    <w:rsid w:val="00EC242D"/>
    <w:rsid w:val="00EC2ADC"/>
    <w:rsid w:val="00EC39EF"/>
    <w:rsid w:val="00EC3AAD"/>
    <w:rsid w:val="00EC3CFF"/>
    <w:rsid w:val="00EC4E51"/>
    <w:rsid w:val="00EC528A"/>
    <w:rsid w:val="00EC5F89"/>
    <w:rsid w:val="00EC5FF2"/>
    <w:rsid w:val="00EC62A2"/>
    <w:rsid w:val="00EC706F"/>
    <w:rsid w:val="00EC78EC"/>
    <w:rsid w:val="00ED0564"/>
    <w:rsid w:val="00ED0647"/>
    <w:rsid w:val="00ED0729"/>
    <w:rsid w:val="00ED13F7"/>
    <w:rsid w:val="00ED5AA1"/>
    <w:rsid w:val="00ED5B2B"/>
    <w:rsid w:val="00ED7C07"/>
    <w:rsid w:val="00ED7E05"/>
    <w:rsid w:val="00EE15CC"/>
    <w:rsid w:val="00EE167C"/>
    <w:rsid w:val="00EE19FA"/>
    <w:rsid w:val="00EE1B71"/>
    <w:rsid w:val="00EE1D81"/>
    <w:rsid w:val="00EE2059"/>
    <w:rsid w:val="00EE231D"/>
    <w:rsid w:val="00EE2F25"/>
    <w:rsid w:val="00EE343C"/>
    <w:rsid w:val="00EE45B5"/>
    <w:rsid w:val="00EE5F25"/>
    <w:rsid w:val="00EE615E"/>
    <w:rsid w:val="00EE6973"/>
    <w:rsid w:val="00EE711D"/>
    <w:rsid w:val="00EF151E"/>
    <w:rsid w:val="00EF18AC"/>
    <w:rsid w:val="00EF2297"/>
    <w:rsid w:val="00EF2B9E"/>
    <w:rsid w:val="00EF2E53"/>
    <w:rsid w:val="00EF35DB"/>
    <w:rsid w:val="00EF48F2"/>
    <w:rsid w:val="00EF4D6A"/>
    <w:rsid w:val="00EF5C8D"/>
    <w:rsid w:val="00EF6D6D"/>
    <w:rsid w:val="00EF7AA2"/>
    <w:rsid w:val="00EF7C5A"/>
    <w:rsid w:val="00F000DC"/>
    <w:rsid w:val="00F00C7F"/>
    <w:rsid w:val="00F022F8"/>
    <w:rsid w:val="00F0512F"/>
    <w:rsid w:val="00F06D87"/>
    <w:rsid w:val="00F07213"/>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4AC"/>
    <w:rsid w:val="00F2056A"/>
    <w:rsid w:val="00F22886"/>
    <w:rsid w:val="00F22D3E"/>
    <w:rsid w:val="00F24B97"/>
    <w:rsid w:val="00F24EF4"/>
    <w:rsid w:val="00F2657C"/>
    <w:rsid w:val="00F27B6B"/>
    <w:rsid w:val="00F312B8"/>
    <w:rsid w:val="00F319A4"/>
    <w:rsid w:val="00F31A5C"/>
    <w:rsid w:val="00F33841"/>
    <w:rsid w:val="00F33E29"/>
    <w:rsid w:val="00F349A9"/>
    <w:rsid w:val="00F3533B"/>
    <w:rsid w:val="00F35525"/>
    <w:rsid w:val="00F358CC"/>
    <w:rsid w:val="00F35FC5"/>
    <w:rsid w:val="00F36315"/>
    <w:rsid w:val="00F37C96"/>
    <w:rsid w:val="00F37D3E"/>
    <w:rsid w:val="00F40F54"/>
    <w:rsid w:val="00F41442"/>
    <w:rsid w:val="00F4189C"/>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502AF"/>
    <w:rsid w:val="00F50D02"/>
    <w:rsid w:val="00F50DB6"/>
    <w:rsid w:val="00F5185D"/>
    <w:rsid w:val="00F51F06"/>
    <w:rsid w:val="00F52595"/>
    <w:rsid w:val="00F52CA0"/>
    <w:rsid w:val="00F5351D"/>
    <w:rsid w:val="00F53DC0"/>
    <w:rsid w:val="00F53DFE"/>
    <w:rsid w:val="00F553AA"/>
    <w:rsid w:val="00F613B0"/>
    <w:rsid w:val="00F614D5"/>
    <w:rsid w:val="00F61AE9"/>
    <w:rsid w:val="00F644CE"/>
    <w:rsid w:val="00F64973"/>
    <w:rsid w:val="00F6567F"/>
    <w:rsid w:val="00F6671A"/>
    <w:rsid w:val="00F66728"/>
    <w:rsid w:val="00F667B7"/>
    <w:rsid w:val="00F6751E"/>
    <w:rsid w:val="00F708AB"/>
    <w:rsid w:val="00F70AAC"/>
    <w:rsid w:val="00F71CBF"/>
    <w:rsid w:val="00F72AD9"/>
    <w:rsid w:val="00F731DE"/>
    <w:rsid w:val="00F73673"/>
    <w:rsid w:val="00F74A0C"/>
    <w:rsid w:val="00F75B45"/>
    <w:rsid w:val="00F75B93"/>
    <w:rsid w:val="00F7679C"/>
    <w:rsid w:val="00F80F40"/>
    <w:rsid w:val="00F813C4"/>
    <w:rsid w:val="00F81AFD"/>
    <w:rsid w:val="00F81E32"/>
    <w:rsid w:val="00F83517"/>
    <w:rsid w:val="00F8363D"/>
    <w:rsid w:val="00F8369F"/>
    <w:rsid w:val="00F87A0C"/>
    <w:rsid w:val="00F91042"/>
    <w:rsid w:val="00F917CF"/>
    <w:rsid w:val="00F91CFC"/>
    <w:rsid w:val="00F92034"/>
    <w:rsid w:val="00F92AF5"/>
    <w:rsid w:val="00F95FBB"/>
    <w:rsid w:val="00F96637"/>
    <w:rsid w:val="00F96C5F"/>
    <w:rsid w:val="00F9792D"/>
    <w:rsid w:val="00FA1373"/>
    <w:rsid w:val="00FA1E09"/>
    <w:rsid w:val="00FA2FF3"/>
    <w:rsid w:val="00FA33F8"/>
    <w:rsid w:val="00FA443F"/>
    <w:rsid w:val="00FA65FA"/>
    <w:rsid w:val="00FB153F"/>
    <w:rsid w:val="00FB1914"/>
    <w:rsid w:val="00FB1E0E"/>
    <w:rsid w:val="00FB27C6"/>
    <w:rsid w:val="00FB3909"/>
    <w:rsid w:val="00FB437F"/>
    <w:rsid w:val="00FB4838"/>
    <w:rsid w:val="00FB4F36"/>
    <w:rsid w:val="00FB6421"/>
    <w:rsid w:val="00FB7A6F"/>
    <w:rsid w:val="00FC0171"/>
    <w:rsid w:val="00FC0575"/>
    <w:rsid w:val="00FC066D"/>
    <w:rsid w:val="00FC08CB"/>
    <w:rsid w:val="00FC0A4F"/>
    <w:rsid w:val="00FC1DFB"/>
    <w:rsid w:val="00FC1E76"/>
    <w:rsid w:val="00FC1F1D"/>
    <w:rsid w:val="00FC570A"/>
    <w:rsid w:val="00FC608A"/>
    <w:rsid w:val="00FC6FC2"/>
    <w:rsid w:val="00FD1D51"/>
    <w:rsid w:val="00FD1DD3"/>
    <w:rsid w:val="00FD280B"/>
    <w:rsid w:val="00FD3064"/>
    <w:rsid w:val="00FD33AE"/>
    <w:rsid w:val="00FD394B"/>
    <w:rsid w:val="00FD41BA"/>
    <w:rsid w:val="00FD4AD4"/>
    <w:rsid w:val="00FD4EEB"/>
    <w:rsid w:val="00FD5669"/>
    <w:rsid w:val="00FD5FE5"/>
    <w:rsid w:val="00FD6100"/>
    <w:rsid w:val="00FE0192"/>
    <w:rsid w:val="00FE36DF"/>
    <w:rsid w:val="00FE5828"/>
    <w:rsid w:val="00FE620C"/>
    <w:rsid w:val="00FF0276"/>
    <w:rsid w:val="00FF1692"/>
    <w:rsid w:val="00FF17BF"/>
    <w:rsid w:val="00FF1A63"/>
    <w:rsid w:val="00FF1DAA"/>
    <w:rsid w:val="00FF460A"/>
    <w:rsid w:val="00FF4EE3"/>
    <w:rsid w:val="00FF68CA"/>
    <w:rsid w:val="00FF78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7651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ascii="Times New Roman" w:hAnsi="Times New Roman"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customStyle="1" w:styleId="NichtaufgelsteErwhnung1">
    <w:name w:val="Nicht aufgelöste Erwähnung1"/>
    <w:basedOn w:val="Absatz-Standardschriftart"/>
    <w:uiPriority w:val="99"/>
    <w:semiHidden/>
    <w:unhideWhenUsed/>
    <w:rsid w:val="006257B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44473"/>
    <w:rPr>
      <w:color w:val="605E5C"/>
      <w:shd w:val="clear" w:color="auto" w:fill="E1DFDD"/>
    </w:rPr>
  </w:style>
  <w:style w:type="character" w:styleId="NichtaufgelsteErwhnung">
    <w:name w:val="Unresolved Mention"/>
    <w:basedOn w:val="Absatz-Standardschriftart"/>
    <w:uiPriority w:val="99"/>
    <w:semiHidden/>
    <w:unhideWhenUsed/>
    <w:rsid w:val="00E70DA4"/>
    <w:rPr>
      <w:color w:val="605E5C"/>
      <w:shd w:val="clear" w:color="auto" w:fill="E1DFDD"/>
    </w:rPr>
  </w:style>
  <w:style w:type="character" w:customStyle="1" w:styleId="berschrift4Zchn">
    <w:name w:val="Überschrift 4 Zchn"/>
    <w:basedOn w:val="Absatz-Standardschriftart"/>
    <w:link w:val="berschrift4"/>
    <w:semiHidden/>
    <w:rsid w:val="007651DB"/>
    <w:rPr>
      <w:rFonts w:asciiTheme="majorHAnsi" w:eastAsiaTheme="majorEastAsia" w:hAnsiTheme="majorHAnsi" w:cstheme="majorBidi"/>
      <w:i/>
      <w:iCs/>
      <w:color w:val="365F91" w:themeColor="accent1" w:themeShade="BF"/>
      <w:sz w:val="24"/>
    </w:rPr>
  </w:style>
  <w:style w:type="character" w:styleId="Fett">
    <w:name w:val="Strong"/>
    <w:basedOn w:val="Absatz-Standardschriftart"/>
    <w:qFormat/>
    <w:rsid w:val="00F204AC"/>
    <w:rPr>
      <w:b/>
      <w:bCs/>
    </w:rPr>
  </w:style>
  <w:style w:type="paragraph" w:customStyle="1" w:styleId="Default">
    <w:name w:val="Default"/>
    <w:rsid w:val="00F204AC"/>
    <w:pPr>
      <w:autoSpaceDE w:val="0"/>
      <w:autoSpaceDN w:val="0"/>
      <w:adjustRightInd w:val="0"/>
    </w:pPr>
    <w:rPr>
      <w:rFonts w:ascii="Scala Sans Offc Pro Light" w:eastAsiaTheme="minorHAnsi" w:hAnsi="Scala Sans Offc Pro Light" w:cs="Scala Sans Offc Pro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ettic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fcba19-cf87-4192-bcd4-d7b5d7aaf67d">
      <Terms xmlns="http://schemas.microsoft.com/office/infopath/2007/PartnerControls"/>
    </lcf76f155ced4ddcb4097134ff3c332f>
    <TaxCatchAll xmlns="bf8898f2-c5cc-48f9-ba41-792b9ee8a947" xsi:nil="true"/>
    <Kommentare xmlns="14fcba19-cf87-4192-bcd4-d7b5d7aaf6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61179-AE73-4FC1-BBFA-73818DB91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0D8C1-B463-462F-8EDF-B0C777E89F24}">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customXml/itemProps3.xml><?xml version="1.0" encoding="utf-8"?>
<ds:datastoreItem xmlns:ds="http://schemas.openxmlformats.org/officeDocument/2006/customXml" ds:itemID="{78D80275-6160-472F-8D9C-A10F11FE155D}">
  <ds:schemaRefs>
    <ds:schemaRef ds:uri="http://schemas.microsoft.com/sharepoint/v3/contenttype/forms"/>
  </ds:schemaRefs>
</ds:datastoreItem>
</file>

<file path=customXml/itemProps4.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docMetadata/LabelInfo.xml><?xml version="1.0" encoding="utf-8"?>
<clbl:labelList xmlns:clbl="http://schemas.microsoft.com/office/2020/mipLabelMetadata">
  <clbl:label id="{a22f1c34-adb5-496e-bd51-faa0437d87b0}" enabled="1" method="Privileged" siteId="{fcae3d9f-c144-4ab7-a9e6-25760557df3b}" contentBits="0" removed="0"/>
</clbl:labelList>
</file>

<file path=docProps/app.xml><?xml version="1.0" encoding="utf-8"?>
<Properties xmlns="http://schemas.openxmlformats.org/officeDocument/2006/extended-properties" xmlns:vt="http://schemas.openxmlformats.org/officeDocument/2006/docPropsVTypes">
  <Template>Pressebogen_Wordvorlage.dot</Template>
  <TotalTime>0</TotalTime>
  <Pages>6</Pages>
  <Words>923</Words>
  <Characters>5820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The “Das ganze Leben” joinery workshop creates designer furniture that combines long-lasting durability and versatility - with Hettich</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“Das ganze Leben” joinery workshop creates designer furniture that combines long-lasting durability and versatility - with Hettich</dc:title>
  <dc:creator>Frauke Sänger</dc:creator>
  <cp:lastModifiedBy>Anke Wöhler</cp:lastModifiedBy>
  <cp:revision>9</cp:revision>
  <cp:lastPrinted>2024-10-23T11:26:00Z</cp:lastPrinted>
  <dcterms:created xsi:type="dcterms:W3CDTF">2026-09-03T12:20:00Z</dcterms:created>
  <dcterms:modified xsi:type="dcterms:W3CDTF">2026-09-08T04:55:00Z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0x0101006CF72173E6853144B41B548A1245A541</vt:lpwstr>
  </property>
  <property fmtid="{D5CDD505-2E9C-101B-9397-08002B2CF9AE}" pid="3" name="MediaServiceImageTags">
    <vt:lpwstr/>
  </property>
</Properties>
</file>