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B416" w14:textId="77777777" w:rsidR="00A32129" w:rsidRPr="00BF0978" w:rsidRDefault="00A32129" w:rsidP="00A32129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</w:pPr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Hettich Group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зберігає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стабільність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дивиться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майбутнє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із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впевненістю</w:t>
      </w:r>
      <w:proofErr w:type="spellEnd"/>
    </w:p>
    <w:p w14:paraId="7F66B656" w14:textId="77777777" w:rsidR="00A32129" w:rsidRPr="00BF0978" w:rsidRDefault="00A32129" w:rsidP="00A32129">
      <w:pPr>
        <w:spacing w:line="360" w:lineRule="auto"/>
        <w:ind w:right="-575"/>
        <w:rPr>
          <w:b/>
          <w:color w:val="000000" w:themeColor="text1"/>
          <w:szCs w:val="24"/>
          <w:lang w:val="en-GB"/>
        </w:rPr>
      </w:pPr>
      <w:proofErr w:type="spellStart"/>
      <w:r>
        <w:rPr>
          <w:b/>
          <w:color w:val="000000" w:themeColor="text1"/>
          <w:szCs w:val="24"/>
        </w:rPr>
        <w:t>Оборот</w:t>
      </w:r>
      <w:proofErr w:type="spellEnd"/>
      <w:r w:rsidRPr="008073AB">
        <w:rPr>
          <w:b/>
          <w:color w:val="000000" w:themeColor="text1"/>
          <w:szCs w:val="24"/>
          <w:lang w:val="en-GB"/>
        </w:rPr>
        <w:t xml:space="preserve"> €1,4 </w:t>
      </w:r>
      <w:proofErr w:type="spellStart"/>
      <w:r>
        <w:rPr>
          <w:b/>
          <w:color w:val="000000" w:themeColor="text1"/>
          <w:szCs w:val="24"/>
        </w:rPr>
        <w:t>млрд</w:t>
      </w:r>
      <w:proofErr w:type="spellEnd"/>
      <w:r w:rsidRPr="008073AB">
        <w:rPr>
          <w:b/>
          <w:color w:val="000000" w:themeColor="text1"/>
          <w:szCs w:val="24"/>
          <w:lang w:val="en-GB"/>
        </w:rPr>
        <w:t xml:space="preserve"> </w:t>
      </w:r>
      <w:r>
        <w:rPr>
          <w:b/>
          <w:color w:val="000000" w:themeColor="text1"/>
          <w:szCs w:val="24"/>
        </w:rPr>
        <w:t>у</w:t>
      </w:r>
      <w:r w:rsidRPr="008073AB">
        <w:rPr>
          <w:b/>
          <w:color w:val="000000" w:themeColor="text1"/>
          <w:szCs w:val="24"/>
          <w:lang w:val="en-GB"/>
        </w:rPr>
        <w:t xml:space="preserve"> 2025 </w:t>
      </w:r>
      <w:proofErr w:type="spellStart"/>
      <w:r>
        <w:rPr>
          <w:b/>
          <w:color w:val="000000" w:themeColor="text1"/>
          <w:szCs w:val="24"/>
        </w:rPr>
        <w:t>фінансовому</w:t>
      </w:r>
      <w:proofErr w:type="spellEnd"/>
      <w:r w:rsidRPr="008073AB">
        <w:rPr>
          <w:b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color w:val="000000" w:themeColor="text1"/>
          <w:szCs w:val="24"/>
        </w:rPr>
        <w:t>році</w:t>
      </w:r>
      <w:proofErr w:type="spellEnd"/>
    </w:p>
    <w:p w14:paraId="226DF54F" w14:textId="77777777" w:rsidR="00A32129" w:rsidRPr="00BF0978" w:rsidRDefault="00A32129" w:rsidP="00A32129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en-GB"/>
        </w:rPr>
      </w:pPr>
    </w:p>
    <w:p w14:paraId="6F68991C" w14:textId="77777777" w:rsidR="00A32129" w:rsidRPr="00BF0978" w:rsidRDefault="00A32129" w:rsidP="00A32129">
      <w:pPr>
        <w:spacing w:line="360" w:lineRule="auto"/>
        <w:rPr>
          <w:rFonts w:cs="Arial"/>
          <w:b/>
          <w:bCs/>
          <w:color w:val="000000" w:themeColor="text1"/>
          <w:lang w:val="en-GB"/>
        </w:rPr>
      </w:pPr>
      <w:r w:rsidRPr="008073AB">
        <w:rPr>
          <w:rFonts w:cs="Arial"/>
          <w:b/>
          <w:bCs/>
          <w:color w:val="000000" w:themeColor="text1"/>
          <w:lang w:val="en-GB"/>
        </w:rPr>
        <w:t xml:space="preserve">Hettich Group, </w:t>
      </w:r>
      <w:proofErr w:type="spellStart"/>
      <w:r>
        <w:rPr>
          <w:rFonts w:cs="Arial"/>
          <w:b/>
          <w:bCs/>
          <w:color w:val="000000" w:themeColor="text1"/>
        </w:rPr>
        <w:t>один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із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провідних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світових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виробників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меблевої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фурнітури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із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головним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офісом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r>
        <w:rPr>
          <w:rFonts w:cs="Arial"/>
          <w:b/>
          <w:bCs/>
          <w:color w:val="000000" w:themeColor="text1"/>
        </w:rPr>
        <w:t>у</w:t>
      </w:r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Кірхленгерні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, </w:t>
      </w:r>
      <w:proofErr w:type="spellStart"/>
      <w:r>
        <w:rPr>
          <w:rFonts w:cs="Arial"/>
          <w:b/>
          <w:bCs/>
          <w:color w:val="000000" w:themeColor="text1"/>
        </w:rPr>
        <w:t>опублікувала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результати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діяльності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за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2025 </w:t>
      </w:r>
      <w:proofErr w:type="spellStart"/>
      <w:r>
        <w:rPr>
          <w:rFonts w:cs="Arial"/>
          <w:b/>
          <w:bCs/>
          <w:color w:val="000000" w:themeColor="text1"/>
        </w:rPr>
        <w:t>фінансовий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рік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. </w:t>
      </w:r>
      <w:proofErr w:type="spellStart"/>
      <w:r>
        <w:rPr>
          <w:rFonts w:cs="Arial"/>
          <w:b/>
          <w:bCs/>
          <w:color w:val="000000" w:themeColor="text1"/>
        </w:rPr>
        <w:t>Попри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складні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ринкові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умови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, </w:t>
      </w:r>
      <w:proofErr w:type="spellStart"/>
      <w:r>
        <w:rPr>
          <w:rFonts w:cs="Arial"/>
          <w:b/>
          <w:bCs/>
          <w:color w:val="000000" w:themeColor="text1"/>
        </w:rPr>
        <w:t>що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зберігалися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протягом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усього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року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, </w:t>
      </w:r>
      <w:proofErr w:type="spellStart"/>
      <w:r>
        <w:rPr>
          <w:rFonts w:cs="Arial"/>
          <w:b/>
          <w:bCs/>
          <w:color w:val="000000" w:themeColor="text1"/>
        </w:rPr>
        <w:t>сімейна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компанія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досягла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обсягів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продажу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r>
        <w:rPr>
          <w:rFonts w:cs="Arial"/>
          <w:b/>
          <w:bCs/>
          <w:color w:val="000000" w:themeColor="text1"/>
        </w:rPr>
        <w:t>у</w:t>
      </w:r>
      <w:r w:rsidRPr="008073AB">
        <w:rPr>
          <w:rFonts w:cs="Arial"/>
          <w:b/>
          <w:bCs/>
          <w:color w:val="000000" w:themeColor="text1"/>
          <w:lang w:val="en-GB"/>
        </w:rPr>
        <w:t xml:space="preserve"> €1,4 </w:t>
      </w:r>
      <w:proofErr w:type="spellStart"/>
      <w:r>
        <w:rPr>
          <w:rFonts w:cs="Arial"/>
          <w:b/>
          <w:bCs/>
          <w:color w:val="000000" w:themeColor="text1"/>
        </w:rPr>
        <w:t>млрд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, </w:t>
      </w:r>
      <w:proofErr w:type="spellStart"/>
      <w:r>
        <w:rPr>
          <w:rFonts w:cs="Arial"/>
          <w:b/>
          <w:bCs/>
          <w:color w:val="000000" w:themeColor="text1"/>
        </w:rPr>
        <w:t>зберігши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загальну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стабільність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бізнесу</w:t>
      </w:r>
      <w:proofErr w:type="spellEnd"/>
      <w:r w:rsidRPr="008073AB">
        <w:rPr>
          <w:rFonts w:cs="Arial"/>
          <w:b/>
          <w:bCs/>
          <w:color w:val="000000" w:themeColor="text1"/>
          <w:lang w:val="en-GB"/>
        </w:rPr>
        <w:t>.</w:t>
      </w:r>
    </w:p>
    <w:p w14:paraId="1AC6B6F8" w14:textId="77777777" w:rsidR="00A32129" w:rsidRPr="00BF0978" w:rsidRDefault="00A32129" w:rsidP="00A32129">
      <w:pPr>
        <w:spacing w:line="360" w:lineRule="auto"/>
        <w:rPr>
          <w:rFonts w:cs="Arial"/>
          <w:b/>
          <w:bCs/>
          <w:color w:val="000000" w:themeColor="text1"/>
          <w:lang w:val="en-GB"/>
        </w:rPr>
      </w:pPr>
    </w:p>
    <w:p w14:paraId="5465FBDE" w14:textId="77777777" w:rsidR="00A32129" w:rsidRPr="00BF0978" w:rsidRDefault="00A32129" w:rsidP="00A32129">
      <w:pPr>
        <w:spacing w:line="360" w:lineRule="auto"/>
        <w:rPr>
          <w:rFonts w:cs="Arial"/>
          <w:color w:val="000000" w:themeColor="text1"/>
          <w:lang w:val="en-GB"/>
        </w:rPr>
      </w:pPr>
      <w:proofErr w:type="spellStart"/>
      <w:r>
        <w:rPr>
          <w:rFonts w:cs="Arial"/>
          <w:color w:val="000000" w:themeColor="text1"/>
        </w:rPr>
        <w:t>Порівняно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із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2024 </w:t>
      </w:r>
      <w:proofErr w:type="spellStart"/>
      <w:r>
        <w:rPr>
          <w:rFonts w:cs="Arial"/>
          <w:color w:val="000000" w:themeColor="text1"/>
        </w:rPr>
        <w:t>роком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, </w:t>
      </w:r>
      <w:proofErr w:type="spellStart"/>
      <w:r>
        <w:rPr>
          <w:rFonts w:cs="Arial"/>
          <w:color w:val="000000" w:themeColor="text1"/>
        </w:rPr>
        <w:t>це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відповідає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номінальному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зниженню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на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2 %. </w:t>
      </w:r>
      <w:r>
        <w:rPr>
          <w:rFonts w:cs="Arial"/>
          <w:color w:val="000000" w:themeColor="text1"/>
        </w:rPr>
        <w:t>З</w:t>
      </w:r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урахуванням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валютних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коливань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оборот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залишився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на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рівні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попереднього</w:t>
      </w:r>
      <w:proofErr w:type="spellEnd"/>
      <w:r w:rsidRPr="008073AB">
        <w:rPr>
          <w:rFonts w:cs="Arial"/>
          <w:color w:val="000000" w:themeColor="text1"/>
          <w:lang w:val="en-GB"/>
        </w:rPr>
        <w:t xml:space="preserve"> </w:t>
      </w:r>
      <w:proofErr w:type="spellStart"/>
      <w:r>
        <w:rPr>
          <w:rFonts w:cs="Arial"/>
          <w:color w:val="000000" w:themeColor="text1"/>
        </w:rPr>
        <w:t>року</w:t>
      </w:r>
      <w:proofErr w:type="spellEnd"/>
      <w:r w:rsidRPr="008073AB">
        <w:rPr>
          <w:rFonts w:cs="Arial"/>
          <w:color w:val="000000" w:themeColor="text1"/>
          <w:lang w:val="en-GB"/>
        </w:rPr>
        <w:t>.</w:t>
      </w:r>
    </w:p>
    <w:p w14:paraId="677C6131" w14:textId="77777777" w:rsidR="00A32129" w:rsidRPr="00BF0978" w:rsidRDefault="00A32129" w:rsidP="00A32129">
      <w:pPr>
        <w:spacing w:line="360" w:lineRule="auto"/>
        <w:rPr>
          <w:rFonts w:cs="Arial"/>
          <w:color w:val="000000" w:themeColor="text1"/>
          <w:lang w:val="en-GB"/>
        </w:rPr>
      </w:pPr>
    </w:p>
    <w:p w14:paraId="29A98412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color w:val="000000" w:themeColor="text1"/>
          <w:szCs w:val="24"/>
        </w:rPr>
        <w:t>Частка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міжнародного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бізнесу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становила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близько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79 % </w:t>
      </w:r>
      <w:proofErr w:type="spellStart"/>
      <w:r>
        <w:rPr>
          <w:rFonts w:eastAsia="Arial" w:cs="Arial"/>
          <w:color w:val="000000" w:themeColor="text1"/>
          <w:szCs w:val="24"/>
        </w:rPr>
        <w:t>загального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обсягу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продажів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Станом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кінець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2025 </w:t>
      </w:r>
      <w:proofErr w:type="spellStart"/>
      <w:r>
        <w:rPr>
          <w:rFonts w:eastAsia="Arial" w:cs="Arial"/>
          <w:color w:val="000000" w:themeColor="text1"/>
          <w:szCs w:val="24"/>
        </w:rPr>
        <w:t>року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r>
        <w:rPr>
          <w:rFonts w:eastAsia="Arial" w:cs="Arial"/>
          <w:color w:val="000000" w:themeColor="text1"/>
          <w:szCs w:val="24"/>
        </w:rPr>
        <w:t>в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Hettich Group </w:t>
      </w:r>
      <w:proofErr w:type="spellStart"/>
      <w:r>
        <w:rPr>
          <w:rFonts w:eastAsia="Arial" w:cs="Arial"/>
          <w:color w:val="000000" w:themeColor="text1"/>
          <w:szCs w:val="24"/>
        </w:rPr>
        <w:t>працювало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близько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8,200 </w:t>
      </w:r>
      <w:proofErr w:type="spellStart"/>
      <w:r>
        <w:rPr>
          <w:rFonts w:eastAsia="Arial" w:cs="Arial"/>
          <w:color w:val="000000" w:themeColor="text1"/>
          <w:szCs w:val="24"/>
        </w:rPr>
        <w:t>співробітників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всьому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світу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r>
        <w:rPr>
          <w:rFonts w:eastAsia="Arial" w:cs="Arial"/>
          <w:color w:val="000000" w:themeColor="text1"/>
          <w:szCs w:val="24"/>
        </w:rPr>
        <w:t>з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приблизно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3,900 </w:t>
      </w: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Німеччині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673C7643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1591CC5F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8073AB">
        <w:rPr>
          <w:rFonts w:eastAsia="Arial" w:cs="Arial"/>
          <w:color w:val="000000" w:themeColor="text1"/>
          <w:szCs w:val="24"/>
          <w:lang w:val="en-GB"/>
        </w:rPr>
        <w:t xml:space="preserve">“2025 </w:t>
      </w:r>
      <w:proofErr w:type="spellStart"/>
      <w:r>
        <w:rPr>
          <w:rFonts w:eastAsia="Arial" w:cs="Arial"/>
          <w:color w:val="000000" w:themeColor="text1"/>
          <w:szCs w:val="24"/>
        </w:rPr>
        <w:t>рік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показав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наскільки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важливими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є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чіткі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пріоритети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гнучкі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структури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,” </w:t>
      </w:r>
      <w:proofErr w:type="spellStart"/>
      <w:r>
        <w:rPr>
          <w:rFonts w:eastAsia="Arial" w:cs="Arial"/>
          <w:color w:val="000000" w:themeColor="text1"/>
          <w:szCs w:val="24"/>
        </w:rPr>
        <w:t>зазначає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керуючий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директор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Міхаель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Лемкуль</w:t>
      </w:r>
      <w:r w:rsidRPr="008073AB">
        <w:rPr>
          <w:rFonts w:eastAsia="Arial" w:cs="Arial"/>
          <w:color w:val="000000" w:themeColor="text1"/>
          <w:szCs w:val="24"/>
          <w:lang w:val="en-GB"/>
        </w:rPr>
        <w:t>. “</w:t>
      </w:r>
      <w:proofErr w:type="spellStart"/>
      <w:r>
        <w:rPr>
          <w:rFonts w:eastAsia="Arial" w:cs="Arial"/>
          <w:color w:val="000000" w:themeColor="text1"/>
          <w:szCs w:val="24"/>
        </w:rPr>
        <w:t>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детально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проаналізували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розвиток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ринку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свідомо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визначили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напрями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яких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прагнемо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активно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формувати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його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подальший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розвиток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Наша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міжнародна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присутність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інноваційний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потенціал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забезпечують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стабільність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і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водночас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відкривають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простір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для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дій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.”</w:t>
      </w:r>
    </w:p>
    <w:p w14:paraId="155A1ECC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3D5C3A1F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Інвестиції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b/>
          <w:bCs/>
          <w:color w:val="000000" w:themeColor="text1"/>
          <w:szCs w:val="24"/>
        </w:rPr>
        <w:t>з</w:t>
      </w:r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чітким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фокусом</w:t>
      </w:r>
      <w:proofErr w:type="spellEnd"/>
    </w:p>
    <w:p w14:paraId="162E9214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13A6C270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2025 </w:t>
      </w:r>
      <w:proofErr w:type="spellStart"/>
      <w:r>
        <w:rPr>
          <w:rFonts w:eastAsia="Arial" w:cs="Arial"/>
          <w:color w:val="000000" w:themeColor="text1"/>
          <w:szCs w:val="24"/>
        </w:rPr>
        <w:t>році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Hettich Group </w:t>
      </w:r>
      <w:proofErr w:type="spellStart"/>
      <w:r>
        <w:rPr>
          <w:rFonts w:eastAsia="Arial" w:cs="Arial"/>
          <w:color w:val="000000" w:themeColor="text1"/>
          <w:szCs w:val="24"/>
        </w:rPr>
        <w:t>інвестувала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€87 </w:t>
      </w:r>
      <w:proofErr w:type="spellStart"/>
      <w:r>
        <w:rPr>
          <w:rFonts w:eastAsia="Arial" w:cs="Arial"/>
          <w:color w:val="000000" w:themeColor="text1"/>
          <w:szCs w:val="24"/>
        </w:rPr>
        <w:t>млн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Ці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кошти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були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спрямовані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інновації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розвиток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виробничих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і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логістичних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структур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r>
        <w:rPr>
          <w:rFonts w:eastAsia="Arial" w:cs="Arial"/>
          <w:color w:val="000000" w:themeColor="text1"/>
          <w:szCs w:val="24"/>
        </w:rPr>
        <w:t>а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також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цільове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розширення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регіональної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присутності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світових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ринках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7F7E0CDD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21C073BF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8073AB">
        <w:rPr>
          <w:rFonts w:eastAsia="Arial" w:cs="Arial"/>
          <w:color w:val="000000" w:themeColor="text1"/>
          <w:szCs w:val="24"/>
          <w:lang w:val="en-GB"/>
        </w:rPr>
        <w:t>“</w:t>
      </w:r>
      <w:proofErr w:type="spellStart"/>
      <w:r>
        <w:rPr>
          <w:rFonts w:eastAsia="Arial" w:cs="Arial"/>
          <w:color w:val="000000" w:themeColor="text1"/>
          <w:szCs w:val="24"/>
        </w:rPr>
        <w:t>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інвестуємо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там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де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бачимо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довгострокові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перспективи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,” </w:t>
      </w:r>
      <w:proofErr w:type="spellStart"/>
      <w:r>
        <w:rPr>
          <w:rFonts w:eastAsia="Arial" w:cs="Arial"/>
          <w:color w:val="000000" w:themeColor="text1"/>
          <w:szCs w:val="24"/>
        </w:rPr>
        <w:t>пояснює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керуючий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директор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Тімо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Піпер</w:t>
      </w:r>
      <w:r w:rsidRPr="008073AB">
        <w:rPr>
          <w:rFonts w:eastAsia="Arial" w:cs="Arial"/>
          <w:color w:val="000000" w:themeColor="text1"/>
          <w:szCs w:val="24"/>
          <w:lang w:val="en-GB"/>
        </w:rPr>
        <w:t>. “</w:t>
      </w:r>
      <w:proofErr w:type="spellStart"/>
      <w:r>
        <w:rPr>
          <w:rFonts w:eastAsia="Arial" w:cs="Arial"/>
          <w:color w:val="000000" w:themeColor="text1"/>
          <w:szCs w:val="24"/>
        </w:rPr>
        <w:t>Наша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мета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зосередитися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ринках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що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розвиваються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перспективних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напрямах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щоб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послідовно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зміцнювати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наші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позиції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.”</w:t>
      </w:r>
    </w:p>
    <w:p w14:paraId="6F252ACB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7FE7A7BA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Прес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>-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тур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замість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класичної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презентації</w:t>
      </w:r>
      <w:proofErr w:type="spellEnd"/>
    </w:p>
    <w:p w14:paraId="751A7FAE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14A132D2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2026 </w:t>
      </w:r>
      <w:proofErr w:type="spellStart"/>
      <w:r>
        <w:rPr>
          <w:rFonts w:eastAsia="Arial" w:cs="Arial"/>
          <w:color w:val="000000" w:themeColor="text1"/>
          <w:szCs w:val="24"/>
        </w:rPr>
        <w:t>році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щорічна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пресконференція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з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річних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результатів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знову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відбулася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спеціальному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форматі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в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Hettich Forum </w:t>
      </w: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Кірхленгерні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Замість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традиційної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презентації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компанія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організувала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прес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-</w:t>
      </w:r>
      <w:proofErr w:type="spellStart"/>
      <w:r>
        <w:rPr>
          <w:rFonts w:eastAsia="Arial" w:cs="Arial"/>
          <w:color w:val="000000" w:themeColor="text1"/>
          <w:szCs w:val="24"/>
        </w:rPr>
        <w:t>тур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із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кількома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тематичними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станціями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що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дозволило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безпосередньо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представити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стратегічні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напрями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розвитку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07275877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B798D39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центрі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уваги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були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інноваційні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проєкти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зокрема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сімейство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продуктів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8073AB">
        <w:rPr>
          <w:rFonts w:eastAsia="Arial" w:cs="Arial"/>
          <w:color w:val="000000" w:themeColor="text1"/>
          <w:szCs w:val="24"/>
          <w:lang w:val="en-GB"/>
        </w:rPr>
        <w:t>SpinLines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— </w:t>
      </w:r>
      <w:proofErr w:type="spellStart"/>
      <w:r w:rsidRPr="008073AB">
        <w:rPr>
          <w:rFonts w:eastAsia="Arial" w:cs="Arial"/>
          <w:color w:val="000000" w:themeColor="text1"/>
          <w:szCs w:val="24"/>
          <w:lang w:val="en-GB"/>
        </w:rPr>
        <w:t>ComfortSpin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FurnSpin </w:t>
      </w:r>
      <w:proofErr w:type="spellStart"/>
      <w:r>
        <w:rPr>
          <w:rFonts w:eastAsia="Arial" w:cs="Arial"/>
          <w:color w:val="000000" w:themeColor="text1"/>
          <w:szCs w:val="24"/>
        </w:rPr>
        <w:t>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8073AB">
        <w:rPr>
          <w:rFonts w:eastAsia="Arial" w:cs="Arial"/>
          <w:color w:val="000000" w:themeColor="text1"/>
          <w:szCs w:val="24"/>
          <w:lang w:val="en-GB"/>
        </w:rPr>
        <w:t>RoomSpin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Ці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обертально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-</w:t>
      </w:r>
      <w:proofErr w:type="spellStart"/>
      <w:r>
        <w:rPr>
          <w:rFonts w:eastAsia="Arial" w:cs="Arial"/>
          <w:color w:val="000000" w:themeColor="text1"/>
          <w:szCs w:val="24"/>
        </w:rPr>
        <w:t>поворотні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системи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втілюють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принцип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“</w:t>
      </w:r>
      <w:proofErr w:type="spellStart"/>
      <w:r>
        <w:rPr>
          <w:rFonts w:eastAsia="Arial" w:cs="Arial"/>
          <w:color w:val="000000" w:themeColor="text1"/>
          <w:szCs w:val="24"/>
        </w:rPr>
        <w:t>Трансформація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простору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допомогою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інноваційного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руху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”, </w:t>
      </w:r>
      <w:r>
        <w:rPr>
          <w:rFonts w:eastAsia="Arial" w:cs="Arial"/>
          <w:color w:val="000000" w:themeColor="text1"/>
          <w:szCs w:val="24"/>
        </w:rPr>
        <w:t>і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демонструють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як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суспільні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зміни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трансформуються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продуктові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рішення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що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забезпечують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гнучку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адаптацію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просторів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512B7BD4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C3A4FBB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lang w:val="en-GB"/>
        </w:rPr>
      </w:pPr>
      <w:proofErr w:type="spellStart"/>
      <w:r>
        <w:rPr>
          <w:rFonts w:eastAsia="Arial" w:cs="Arial"/>
          <w:color w:val="000000" w:themeColor="text1"/>
        </w:rPr>
        <w:t>Компанія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також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представила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свою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міжнародну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мультибрендову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стратегію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. </w:t>
      </w:r>
      <w:r>
        <w:rPr>
          <w:rFonts w:eastAsia="Arial" w:cs="Arial"/>
          <w:color w:val="000000" w:themeColor="text1"/>
        </w:rPr>
        <w:t>З</w:t>
      </w:r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брендами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Hettich </w:t>
      </w:r>
      <w:r>
        <w:rPr>
          <w:rFonts w:eastAsia="Arial" w:cs="Arial"/>
          <w:color w:val="000000" w:themeColor="text1"/>
        </w:rPr>
        <w:t>і</w:t>
      </w:r>
      <w:r w:rsidRPr="008073AB">
        <w:rPr>
          <w:rFonts w:eastAsia="Arial" w:cs="Arial"/>
          <w:color w:val="000000" w:themeColor="text1"/>
          <w:lang w:val="en-GB"/>
        </w:rPr>
        <w:t xml:space="preserve"> FGV, Hettich </w:t>
      </w:r>
      <w:r w:rsidRPr="008073AB">
        <w:rPr>
          <w:rFonts w:eastAsia="Arial" w:cs="Arial"/>
          <w:color w:val="000000" w:themeColor="text1"/>
          <w:lang w:val="en-GB"/>
        </w:rPr>
        <w:lastRenderedPageBreak/>
        <w:t xml:space="preserve">Group </w:t>
      </w:r>
      <w:proofErr w:type="spellStart"/>
      <w:r>
        <w:rPr>
          <w:rFonts w:eastAsia="Arial" w:cs="Arial"/>
          <w:color w:val="000000" w:themeColor="text1"/>
        </w:rPr>
        <w:t>цілеспрямовано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охоплює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різні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ринкові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сегменти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та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чітко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диференційовані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потреби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клієнтів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Обидва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бренди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мають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незалежну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ідентичність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</w:rPr>
        <w:t>що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робить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Hettich </w:t>
      </w:r>
      <w:proofErr w:type="spellStart"/>
      <w:r>
        <w:rPr>
          <w:rFonts w:eastAsia="Arial" w:cs="Arial"/>
          <w:color w:val="000000" w:themeColor="text1"/>
        </w:rPr>
        <w:t>єдиною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компанією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галузі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</w:rPr>
        <w:t>здатною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охоплювати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весь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спектр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цінності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— </w:t>
      </w:r>
      <w:proofErr w:type="spellStart"/>
      <w:r>
        <w:rPr>
          <w:rFonts w:eastAsia="Arial" w:cs="Arial"/>
          <w:color w:val="000000" w:themeColor="text1"/>
        </w:rPr>
        <w:t>від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базового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сегмента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до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преміального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класу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>.</w:t>
      </w:r>
    </w:p>
    <w:p w14:paraId="34117900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1D5BB418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color w:val="000000" w:themeColor="text1"/>
          <w:szCs w:val="24"/>
        </w:rPr>
        <w:t>Ще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одним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ключовим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напрямом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стало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розширення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регіональної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присутності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Заснування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компанії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Hettich Central Asia </w:t>
      </w: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Казахстані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посилює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позиції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Hettich Group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зростаючих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ринках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Центральної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Азії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6218ADF2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67D603B7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Усвідомлені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рішення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b/>
          <w:bCs/>
          <w:color w:val="000000" w:themeColor="text1"/>
          <w:szCs w:val="24"/>
        </w:rPr>
        <w:t>з</w:t>
      </w:r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орієнтацією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на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майбутнє</w:t>
      </w:r>
      <w:proofErr w:type="spellEnd"/>
    </w:p>
    <w:p w14:paraId="1859656A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3894567F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color w:val="000000" w:themeColor="text1"/>
          <w:szCs w:val="24"/>
        </w:rPr>
        <w:t>Окрім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ринкових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і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продуктових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перспектив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під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час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туру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було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представлено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й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організаційні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зміни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2DC70873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479BF41A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lang w:val="en-GB"/>
        </w:rPr>
      </w:pPr>
      <w:r w:rsidRPr="008073AB">
        <w:rPr>
          <w:rFonts w:eastAsia="Arial" w:cs="Arial"/>
          <w:color w:val="000000" w:themeColor="text1"/>
          <w:lang w:val="en-GB"/>
        </w:rPr>
        <w:t>“</w:t>
      </w:r>
      <w:proofErr w:type="spellStart"/>
      <w:r>
        <w:rPr>
          <w:rFonts w:eastAsia="Arial" w:cs="Arial"/>
          <w:color w:val="000000" w:themeColor="text1"/>
        </w:rPr>
        <w:t>Наша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мета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забезпечити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довгострокову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конкурентоспроможність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r>
        <w:rPr>
          <w:rFonts w:eastAsia="Arial" w:cs="Arial"/>
          <w:color w:val="000000" w:themeColor="text1"/>
        </w:rPr>
        <w:t>і</w:t>
      </w:r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гнучкість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Hettich,” </w:t>
      </w:r>
      <w:proofErr w:type="spellStart"/>
      <w:r>
        <w:rPr>
          <w:rFonts w:eastAsia="Arial" w:cs="Arial"/>
          <w:color w:val="000000" w:themeColor="text1"/>
        </w:rPr>
        <w:t>зазначає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керуюча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директорка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Яна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Шьонфельд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>. “</w:t>
      </w:r>
      <w:proofErr w:type="spellStart"/>
      <w:r>
        <w:rPr>
          <w:rFonts w:eastAsia="Arial" w:cs="Arial"/>
          <w:color w:val="000000" w:themeColor="text1"/>
        </w:rPr>
        <w:t>Це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передбачає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реалістичну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оцінку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зовнішніх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умов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r>
        <w:rPr>
          <w:rFonts w:eastAsia="Arial" w:cs="Arial"/>
          <w:color w:val="000000" w:themeColor="text1"/>
        </w:rPr>
        <w:t>і</w:t>
      </w:r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водночас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відповідальність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за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власний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стратегічний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розвиток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Сильна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співпраця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та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міжнародна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командна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робота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r>
        <w:rPr>
          <w:rFonts w:eastAsia="Arial" w:cs="Arial"/>
          <w:color w:val="000000" w:themeColor="text1"/>
        </w:rPr>
        <w:t>є</w:t>
      </w:r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ключовими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чинниками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успіху</w:t>
      </w:r>
      <w:proofErr w:type="spellEnd"/>
      <w:r w:rsidRPr="008073AB">
        <w:rPr>
          <w:rFonts w:eastAsia="Arial" w:cs="Arial"/>
          <w:color w:val="000000" w:themeColor="text1"/>
          <w:lang w:val="en-GB"/>
        </w:rPr>
        <w:t>.</w:t>
      </w:r>
      <w:r w:rsidRPr="008073AB">
        <w:rPr>
          <w:rFonts w:eastAsia="Arial" w:cs="Arial"/>
          <w:color w:val="000000" w:themeColor="text1"/>
          <w:szCs w:val="24"/>
          <w:lang w:val="en-GB"/>
        </w:rPr>
        <w:t>”</w:t>
      </w:r>
    </w:p>
    <w:p w14:paraId="44F0587F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537FCBD0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Прогноз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на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2026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рік</w:t>
      </w:r>
      <w:proofErr w:type="spellEnd"/>
    </w:p>
    <w:p w14:paraId="68BAD5EF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62AE16D3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8073AB">
        <w:rPr>
          <w:rFonts w:eastAsia="Arial" w:cs="Arial"/>
          <w:color w:val="000000" w:themeColor="text1"/>
          <w:szCs w:val="24"/>
          <w:lang w:val="en-GB"/>
        </w:rPr>
        <w:t xml:space="preserve">Hettich Group </w:t>
      </w:r>
      <w:proofErr w:type="spellStart"/>
      <w:r>
        <w:rPr>
          <w:rFonts w:eastAsia="Arial" w:cs="Arial"/>
          <w:color w:val="000000" w:themeColor="text1"/>
          <w:szCs w:val="24"/>
        </w:rPr>
        <w:t>не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очікує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швидкого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масштабного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відновлення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ринкової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активності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у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2026 </w:t>
      </w:r>
      <w:proofErr w:type="spellStart"/>
      <w:r>
        <w:rPr>
          <w:rFonts w:eastAsia="Arial" w:cs="Arial"/>
          <w:color w:val="000000" w:themeColor="text1"/>
          <w:szCs w:val="24"/>
        </w:rPr>
        <w:t>році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Водночас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довгострокові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перспективи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зростання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зберігаються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зокрема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в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окремих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міжнародних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регіонах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і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в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сегменті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інтелектуальних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модульних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рішень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4BAE9729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3E9D910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color w:val="000000" w:themeColor="text1"/>
          <w:szCs w:val="24"/>
        </w:rPr>
        <w:t>Завдяки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чіткому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стратегічному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фокусу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сильній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регіональній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присутності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виразній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мультибрендовій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стратегії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, Hettich Group </w:t>
      </w:r>
      <w:proofErr w:type="spellStart"/>
      <w:r>
        <w:rPr>
          <w:rFonts w:eastAsia="Arial" w:cs="Arial"/>
          <w:color w:val="000000" w:themeColor="text1"/>
          <w:szCs w:val="24"/>
        </w:rPr>
        <w:t>вважає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себе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добре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підготовленою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активного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використання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нових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можливостей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r>
        <w:rPr>
          <w:rFonts w:eastAsia="Arial" w:cs="Arial"/>
          <w:color w:val="000000" w:themeColor="text1"/>
          <w:szCs w:val="24"/>
        </w:rPr>
        <w:t>і</w:t>
      </w:r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подальшого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зміцнення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міжнародної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конкурентоспроможності</w:t>
      </w:r>
      <w:proofErr w:type="spellEnd"/>
      <w:r w:rsidRPr="008073AB">
        <w:rPr>
          <w:rFonts w:eastAsia="Arial" w:cs="Arial"/>
          <w:color w:val="000000" w:themeColor="text1"/>
          <w:szCs w:val="24"/>
          <w:lang w:val="en-GB"/>
        </w:rPr>
        <w:t>.</w:t>
      </w:r>
    </w:p>
    <w:p w14:paraId="3D38F422" w14:textId="77777777" w:rsidR="00A32129" w:rsidRPr="00BF0978" w:rsidRDefault="00A32129" w:rsidP="00A3212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4CFA9477" w14:textId="77777777" w:rsidR="00A32129" w:rsidRPr="00BF0978" w:rsidRDefault="00A32129" w:rsidP="00A3212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Для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завантаження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доступні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такі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зображення</w:t>
      </w:r>
      <w:proofErr w:type="spellEnd"/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hyperlink r:id="rId8">
        <w:r w:rsidRPr="008073AB">
          <w:rPr>
            <w:rStyle w:val="Hyperlink"/>
            <w:rFonts w:eastAsia="Arial" w:cs="Arial"/>
            <w:b/>
            <w:bCs/>
            <w:szCs w:val="24"/>
            <w:lang w:val="en-GB"/>
          </w:rPr>
          <w:t>www.hettich.com</w:t>
        </w:r>
      </w:hyperlink>
      <w:r w:rsidRPr="008073AB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:</w:t>
      </w:r>
    </w:p>
    <w:p w14:paraId="441E8A72" w14:textId="77777777" w:rsidR="00A32129" w:rsidRPr="00BF0978" w:rsidRDefault="00A32129" w:rsidP="00A32129">
      <w:pPr>
        <w:rPr>
          <w:rFonts w:eastAsia="Arial" w:cs="Arial"/>
          <w:color w:val="000000" w:themeColor="text1"/>
          <w:szCs w:val="24"/>
          <w:lang w:val="en-GB"/>
        </w:rPr>
      </w:pPr>
    </w:p>
    <w:p w14:paraId="62B222DC" w14:textId="3B73078F" w:rsidR="00A32129" w:rsidRPr="000D13B3" w:rsidRDefault="00A32129" w:rsidP="00A32129">
      <w:r>
        <w:rPr>
          <w:noProof/>
          <w:lang w:val="en-GB"/>
        </w:rPr>
        <w:drawing>
          <wp:inline distT="0" distB="0" distL="0" distR="0" wp14:anchorId="46F5DD34" wp14:editId="6133EF14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3DE4" w14:textId="77777777" w:rsidR="00A32129" w:rsidRPr="008073AB" w:rsidRDefault="00A32129" w:rsidP="00A321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102026_a</w:t>
      </w:r>
    </w:p>
    <w:p w14:paraId="29834A37" w14:textId="77777777" w:rsidR="00A32129" w:rsidRPr="008073AB" w:rsidRDefault="00A32129" w:rsidP="00A32129">
      <w:pPr>
        <w:rPr>
          <w:color w:val="000000" w:themeColor="text1"/>
          <w:sz w:val="6"/>
          <w:szCs w:val="22"/>
        </w:rPr>
      </w:pPr>
    </w:p>
    <w:p w14:paraId="2CC2F985" w14:textId="77777777" w:rsidR="00A32129" w:rsidRDefault="00A32129" w:rsidP="00A32129">
      <w:r>
        <w:rPr>
          <w:color w:val="000000" w:themeColor="text1"/>
          <w:sz w:val="22"/>
          <w:szCs w:val="22"/>
        </w:rPr>
        <w:t xml:space="preserve">Hettich Group </w:t>
      </w:r>
      <w:proofErr w:type="spellStart"/>
      <w:r>
        <w:rPr>
          <w:color w:val="000000" w:themeColor="text1"/>
          <w:sz w:val="22"/>
          <w:szCs w:val="22"/>
        </w:rPr>
        <w:t>підводить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підсумки</w:t>
      </w:r>
      <w:proofErr w:type="spellEnd"/>
      <w:r>
        <w:rPr>
          <w:color w:val="000000" w:themeColor="text1"/>
          <w:sz w:val="22"/>
          <w:szCs w:val="22"/>
        </w:rPr>
        <w:t xml:space="preserve"> 2025 </w:t>
      </w:r>
      <w:proofErr w:type="spellStart"/>
      <w:r>
        <w:rPr>
          <w:color w:val="000000" w:themeColor="text1"/>
          <w:sz w:val="22"/>
          <w:szCs w:val="22"/>
        </w:rPr>
        <w:t>року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2"/>
          <w:szCs w:val="22"/>
        </w:rPr>
        <w:t>Фото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4EEB3F7A" w14:textId="77777777" w:rsidR="00A32129" w:rsidRDefault="00A32129" w:rsidP="00A32129"/>
    <w:p w14:paraId="31EF1532" w14:textId="77777777" w:rsidR="00A32129" w:rsidRPr="003C3093" w:rsidRDefault="00A32129" w:rsidP="00A32129">
      <w:pPr>
        <w:rPr>
          <w:color w:val="000000" w:themeColor="text1"/>
        </w:rPr>
      </w:pPr>
    </w:p>
    <w:p w14:paraId="3C0CEBE4" w14:textId="77777777" w:rsidR="00A32129" w:rsidRDefault="00A32129" w:rsidP="00A32129">
      <w:r>
        <w:rPr>
          <w:noProof/>
        </w:rPr>
        <w:drawing>
          <wp:inline distT="0" distB="0" distL="0" distR="0" wp14:anchorId="4C49A675" wp14:editId="4083AA6D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263AB" w14:textId="77777777" w:rsidR="00A32129" w:rsidRPr="008073AB" w:rsidRDefault="00A32129" w:rsidP="00A321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102026_b</w:t>
      </w:r>
    </w:p>
    <w:p w14:paraId="7A7668CA" w14:textId="77777777" w:rsidR="00A32129" w:rsidRPr="008073AB" w:rsidRDefault="00A32129" w:rsidP="00A32129">
      <w:pPr>
        <w:rPr>
          <w:color w:val="000000" w:themeColor="text1"/>
          <w:sz w:val="6"/>
          <w:szCs w:val="22"/>
        </w:rPr>
      </w:pPr>
    </w:p>
    <w:p w14:paraId="2B9F0D23" w14:textId="77777777" w:rsidR="00A32129" w:rsidRDefault="00A32129" w:rsidP="00A32129">
      <w:r>
        <w:rPr>
          <w:color w:val="000000" w:themeColor="text1"/>
          <w:sz w:val="22"/>
          <w:szCs w:val="22"/>
        </w:rPr>
        <w:t xml:space="preserve">Hettich Group </w:t>
      </w:r>
      <w:proofErr w:type="spellStart"/>
      <w:r>
        <w:rPr>
          <w:color w:val="000000" w:themeColor="text1"/>
          <w:sz w:val="22"/>
          <w:szCs w:val="22"/>
        </w:rPr>
        <w:t>підбиває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підсумки</w:t>
      </w:r>
      <w:proofErr w:type="spellEnd"/>
      <w:r>
        <w:rPr>
          <w:color w:val="000000" w:themeColor="text1"/>
          <w:sz w:val="22"/>
          <w:szCs w:val="22"/>
        </w:rPr>
        <w:t xml:space="preserve"> 2025 </w:t>
      </w:r>
      <w:proofErr w:type="spellStart"/>
      <w:r>
        <w:rPr>
          <w:color w:val="000000" w:themeColor="text1"/>
          <w:sz w:val="22"/>
          <w:szCs w:val="22"/>
        </w:rPr>
        <w:t>року</w:t>
      </w:r>
      <w:proofErr w:type="spellEnd"/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</w:rPr>
        <w:t>Тімо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Піпер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Міхаель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Лемкуль</w:t>
      </w:r>
      <w:proofErr w:type="spellEnd"/>
      <w:r>
        <w:rPr>
          <w:color w:val="000000" w:themeColor="text1"/>
          <w:sz w:val="22"/>
          <w:szCs w:val="22"/>
        </w:rPr>
        <w:t xml:space="preserve">, д-р </w:t>
      </w:r>
      <w:proofErr w:type="spellStart"/>
      <w:r>
        <w:rPr>
          <w:color w:val="000000" w:themeColor="text1"/>
          <w:sz w:val="22"/>
          <w:szCs w:val="22"/>
        </w:rPr>
        <w:t>Андреас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Хеттіх</w:t>
      </w:r>
      <w:proofErr w:type="spellEnd"/>
      <w:r>
        <w:rPr>
          <w:color w:val="000000" w:themeColor="text1"/>
          <w:sz w:val="22"/>
          <w:szCs w:val="22"/>
        </w:rPr>
        <w:t xml:space="preserve"> і </w:t>
      </w:r>
      <w:proofErr w:type="spellStart"/>
      <w:r>
        <w:rPr>
          <w:color w:val="000000" w:themeColor="text1"/>
          <w:sz w:val="22"/>
          <w:szCs w:val="22"/>
        </w:rPr>
        <w:t>Яна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Шьонфельд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2"/>
          <w:szCs w:val="22"/>
        </w:rPr>
        <w:t>Фото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0FC7C605" w14:textId="77777777" w:rsidR="00A32129" w:rsidRDefault="00A32129" w:rsidP="00A32129"/>
    <w:p w14:paraId="7E045A2C" w14:textId="77777777" w:rsidR="00A32129" w:rsidRDefault="00A32129" w:rsidP="00A32129">
      <w:r>
        <w:rPr>
          <w:noProof/>
        </w:rPr>
        <w:lastRenderedPageBreak/>
        <w:drawing>
          <wp:inline distT="0" distB="0" distL="0" distR="0" wp14:anchorId="162DDBDC" wp14:editId="78584C9A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43835" w14:textId="77777777" w:rsidR="00A32129" w:rsidRPr="008073AB" w:rsidRDefault="00A32129" w:rsidP="00A321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102026_c</w:t>
      </w:r>
    </w:p>
    <w:p w14:paraId="24ED0439" w14:textId="77777777" w:rsidR="00A32129" w:rsidRPr="008073AB" w:rsidRDefault="00A32129" w:rsidP="00A32129">
      <w:pPr>
        <w:rPr>
          <w:color w:val="FF0000"/>
          <w:sz w:val="6"/>
          <w:szCs w:val="22"/>
        </w:rPr>
      </w:pPr>
    </w:p>
    <w:p w14:paraId="33C7D6AD" w14:textId="77777777" w:rsidR="00A32129" w:rsidRPr="008073AB" w:rsidRDefault="00A32129" w:rsidP="00A32129">
      <w:pPr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Hettich Forum у </w:t>
      </w:r>
      <w:proofErr w:type="spellStart"/>
      <w:r>
        <w:rPr>
          <w:color w:val="000000" w:themeColor="text1"/>
          <w:sz w:val="22"/>
          <w:szCs w:val="22"/>
        </w:rPr>
        <w:t>головному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офісі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компанії</w:t>
      </w:r>
      <w:proofErr w:type="spellEnd"/>
      <w:r>
        <w:rPr>
          <w:color w:val="000000" w:themeColor="text1"/>
          <w:sz w:val="22"/>
          <w:szCs w:val="22"/>
        </w:rPr>
        <w:t xml:space="preserve"> в </w:t>
      </w:r>
      <w:proofErr w:type="spellStart"/>
      <w:r>
        <w:rPr>
          <w:color w:val="000000" w:themeColor="text1"/>
          <w:sz w:val="22"/>
          <w:szCs w:val="22"/>
        </w:rPr>
        <w:t>Кірхленгерні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Німеччина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2"/>
          <w:szCs w:val="22"/>
        </w:rPr>
        <w:t>Фото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148367C4" w14:textId="77777777" w:rsidR="00A32129" w:rsidRPr="008073AB" w:rsidRDefault="00A32129" w:rsidP="00A32129"/>
    <w:p w14:paraId="10309788" w14:textId="77777777" w:rsidR="00A32129" w:rsidRDefault="00A32129" w:rsidP="00A32129">
      <w:r>
        <w:rPr>
          <w:noProof/>
        </w:rPr>
        <w:drawing>
          <wp:inline distT="0" distB="0" distL="0" distR="0" wp14:anchorId="6E7FAD4C" wp14:editId="33283878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20144" w14:textId="77777777" w:rsidR="00A32129" w:rsidRPr="008073AB" w:rsidRDefault="00A32129" w:rsidP="00A321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102026_d</w:t>
      </w:r>
    </w:p>
    <w:p w14:paraId="206764C6" w14:textId="77777777" w:rsidR="00A32129" w:rsidRPr="008073AB" w:rsidRDefault="00A32129" w:rsidP="00A32129">
      <w:pPr>
        <w:rPr>
          <w:color w:val="FF0000"/>
          <w:sz w:val="6"/>
          <w:szCs w:val="22"/>
        </w:rPr>
      </w:pPr>
    </w:p>
    <w:p w14:paraId="3991B5F4" w14:textId="77777777" w:rsidR="00A32129" w:rsidRPr="008073AB" w:rsidRDefault="00A32129" w:rsidP="00A32129">
      <w:pPr>
        <w:rPr>
          <w:rFonts w:eastAsia="Arial" w:cs="Arial"/>
          <w:color w:val="000000" w:themeColor="text1"/>
          <w:szCs w:val="24"/>
        </w:rPr>
      </w:pPr>
      <w:r>
        <w:rPr>
          <w:color w:val="000000" w:themeColor="text1"/>
          <w:sz w:val="22"/>
          <w:szCs w:val="22"/>
        </w:rPr>
        <w:t xml:space="preserve">Hettich Forum у </w:t>
      </w:r>
      <w:proofErr w:type="spellStart"/>
      <w:r>
        <w:rPr>
          <w:color w:val="000000" w:themeColor="text1"/>
          <w:sz w:val="22"/>
          <w:szCs w:val="22"/>
        </w:rPr>
        <w:t>головному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офісі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компанії</w:t>
      </w:r>
      <w:proofErr w:type="spellEnd"/>
      <w:r>
        <w:rPr>
          <w:color w:val="000000" w:themeColor="text1"/>
          <w:sz w:val="22"/>
          <w:szCs w:val="22"/>
        </w:rPr>
        <w:t xml:space="preserve"> в </w:t>
      </w:r>
      <w:proofErr w:type="spellStart"/>
      <w:r>
        <w:rPr>
          <w:color w:val="000000" w:themeColor="text1"/>
          <w:sz w:val="22"/>
          <w:szCs w:val="22"/>
        </w:rPr>
        <w:t>Кірхленгерні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Німеччина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2"/>
          <w:szCs w:val="22"/>
        </w:rPr>
        <w:t>Фото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25FE2A0F" w14:textId="77777777" w:rsidR="00A32129" w:rsidRPr="008073AB" w:rsidRDefault="00A32129" w:rsidP="00A32129">
      <w:pPr>
        <w:rPr>
          <w:rFonts w:eastAsia="Arial" w:cs="Arial"/>
          <w:color w:val="000000" w:themeColor="text1"/>
          <w:szCs w:val="24"/>
        </w:rPr>
      </w:pPr>
    </w:p>
    <w:p w14:paraId="22A041D1" w14:textId="77777777" w:rsidR="00A32129" w:rsidRPr="008073AB" w:rsidRDefault="00A32129" w:rsidP="00A32129">
      <w:pPr>
        <w:rPr>
          <w:rFonts w:eastAsia="Arial" w:cs="Arial"/>
          <w:color w:val="000000" w:themeColor="text1"/>
          <w:szCs w:val="24"/>
        </w:rPr>
      </w:pPr>
    </w:p>
    <w:p w14:paraId="7909A386" w14:textId="77777777" w:rsidR="00A32129" w:rsidRPr="008073AB" w:rsidRDefault="00A32129" w:rsidP="00A32129">
      <w:pPr>
        <w:rPr>
          <w:rFonts w:eastAsia="Arial" w:cs="Arial"/>
          <w:color w:val="000000" w:themeColor="text1"/>
          <w:szCs w:val="24"/>
        </w:rPr>
      </w:pPr>
    </w:p>
    <w:p w14:paraId="01D33927" w14:textId="77777777" w:rsidR="00A32129" w:rsidRPr="008073AB" w:rsidRDefault="00A32129" w:rsidP="00A32129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proofErr w:type="spellStart"/>
      <w:r>
        <w:rPr>
          <w:rFonts w:cs="Arial"/>
          <w:sz w:val="20"/>
          <w:u w:val="single"/>
        </w:rPr>
        <w:t>Про</w:t>
      </w:r>
      <w:proofErr w:type="spellEnd"/>
      <w:r>
        <w:rPr>
          <w:rFonts w:cs="Arial"/>
          <w:sz w:val="20"/>
          <w:u w:val="single"/>
        </w:rPr>
        <w:t xml:space="preserve"> Hettich</w:t>
      </w:r>
    </w:p>
    <w:p w14:paraId="1F444F2F" w14:textId="77777777" w:rsidR="00A32129" w:rsidRPr="008073AB" w:rsidRDefault="00A32129" w:rsidP="00A32129">
      <w:pPr>
        <w:suppressAutoHyphens/>
        <w:rPr>
          <w:rFonts w:cs="Arial"/>
          <w:color w:val="000000" w:themeColor="text1"/>
          <w:sz w:val="20"/>
          <w:szCs w:val="18"/>
        </w:rPr>
      </w:pPr>
      <w:proofErr w:type="spellStart"/>
      <w:r>
        <w:rPr>
          <w:rFonts w:cs="Arial"/>
          <w:color w:val="000000" w:themeColor="text1"/>
          <w:sz w:val="20"/>
          <w:szCs w:val="18"/>
        </w:rPr>
        <w:t>Компанія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Hettich, </w:t>
      </w:r>
      <w:proofErr w:type="spellStart"/>
      <w:r>
        <w:rPr>
          <w:rFonts w:cs="Arial"/>
          <w:color w:val="000000" w:themeColor="text1"/>
          <w:sz w:val="20"/>
          <w:szCs w:val="18"/>
        </w:rPr>
        <w:t>заснована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в 1888 </w:t>
      </w:r>
      <w:proofErr w:type="spellStart"/>
      <w:r>
        <w:rPr>
          <w:rFonts w:cs="Arial"/>
          <w:color w:val="000000" w:themeColor="text1"/>
          <w:sz w:val="20"/>
          <w:szCs w:val="18"/>
        </w:rPr>
        <w:t>році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сьогодні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є </w:t>
      </w:r>
      <w:proofErr w:type="spellStart"/>
      <w:r>
        <w:rPr>
          <w:rFonts w:cs="Arial"/>
          <w:color w:val="000000" w:themeColor="text1"/>
          <w:sz w:val="20"/>
          <w:szCs w:val="18"/>
        </w:rPr>
        <w:t>одним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із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найбільших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та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найуспішніших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виробників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меблевої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фурнітури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світовому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ринку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Сімейна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компанія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розташована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в </w:t>
      </w:r>
      <w:proofErr w:type="spellStart"/>
      <w:r>
        <w:rPr>
          <w:rFonts w:cs="Arial"/>
          <w:color w:val="000000" w:themeColor="text1"/>
          <w:sz w:val="20"/>
          <w:szCs w:val="18"/>
        </w:rPr>
        <w:t>місті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Кірхленгерн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в </w:t>
      </w:r>
      <w:proofErr w:type="spellStart"/>
      <w:r>
        <w:rPr>
          <w:rFonts w:cs="Arial"/>
          <w:color w:val="000000" w:themeColor="text1"/>
          <w:sz w:val="20"/>
          <w:szCs w:val="18"/>
        </w:rPr>
        <w:t>кластері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виробництва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меблів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у </w:t>
      </w:r>
      <w:proofErr w:type="spellStart"/>
      <w:r>
        <w:rPr>
          <w:rFonts w:cs="Arial"/>
          <w:color w:val="000000" w:themeColor="text1"/>
          <w:sz w:val="20"/>
          <w:szCs w:val="18"/>
        </w:rPr>
        <w:t>Східній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Вестфалії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Німеччини. </w:t>
      </w:r>
      <w:proofErr w:type="spellStart"/>
      <w:r>
        <w:rPr>
          <w:rFonts w:cs="Arial"/>
          <w:color w:val="000000" w:themeColor="text1"/>
          <w:sz w:val="20"/>
          <w:szCs w:val="18"/>
        </w:rPr>
        <w:t>Близько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8,200 </w:t>
      </w:r>
      <w:proofErr w:type="spellStart"/>
      <w:r>
        <w:rPr>
          <w:rFonts w:cs="Arial"/>
          <w:color w:val="000000" w:themeColor="text1"/>
          <w:sz w:val="20"/>
          <w:szCs w:val="18"/>
        </w:rPr>
        <w:t>співробітників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у </w:t>
      </w:r>
      <w:proofErr w:type="spellStart"/>
      <w:r>
        <w:rPr>
          <w:rFonts w:cs="Arial"/>
          <w:color w:val="000000" w:themeColor="text1"/>
          <w:sz w:val="20"/>
          <w:szCs w:val="18"/>
        </w:rPr>
        <w:t>понад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100 </w:t>
      </w:r>
      <w:proofErr w:type="spellStart"/>
      <w:r>
        <w:rPr>
          <w:rFonts w:cs="Arial"/>
          <w:color w:val="000000" w:themeColor="text1"/>
          <w:sz w:val="20"/>
          <w:szCs w:val="18"/>
        </w:rPr>
        <w:t>країнах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працюють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разом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над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створенням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рішень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орієнтованих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майбутнє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Під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обіцянкою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бренду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“It’s all in Hettich”, </w:t>
      </w:r>
      <w:proofErr w:type="spellStart"/>
      <w:r>
        <w:rPr>
          <w:rFonts w:cs="Arial"/>
          <w:color w:val="000000" w:themeColor="text1"/>
          <w:sz w:val="20"/>
          <w:szCs w:val="18"/>
        </w:rPr>
        <w:t>компанія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пропонує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комплекс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рішень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продуктів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і </w:t>
      </w:r>
      <w:proofErr w:type="spellStart"/>
      <w:r>
        <w:rPr>
          <w:rFonts w:cs="Arial"/>
          <w:color w:val="000000" w:themeColor="text1"/>
          <w:sz w:val="20"/>
          <w:szCs w:val="18"/>
        </w:rPr>
        <w:t>сервісів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орієнтований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потреби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клієнтів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у </w:t>
      </w:r>
      <w:proofErr w:type="spellStart"/>
      <w:r>
        <w:rPr>
          <w:rFonts w:cs="Arial"/>
          <w:color w:val="000000" w:themeColor="text1"/>
          <w:sz w:val="20"/>
          <w:szCs w:val="18"/>
        </w:rPr>
        <w:t>всьому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світі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Відповідальна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та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сталa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діяльність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— у </w:t>
      </w:r>
      <w:proofErr w:type="spellStart"/>
      <w:r>
        <w:rPr>
          <w:rFonts w:cs="Arial"/>
          <w:color w:val="000000" w:themeColor="text1"/>
          <w:sz w:val="20"/>
          <w:szCs w:val="18"/>
        </w:rPr>
        <w:t>соціальному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суспільному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й </w:t>
      </w:r>
      <w:proofErr w:type="spellStart"/>
      <w:r>
        <w:rPr>
          <w:rFonts w:cs="Arial"/>
          <w:color w:val="000000" w:themeColor="text1"/>
          <w:sz w:val="20"/>
          <w:szCs w:val="18"/>
        </w:rPr>
        <w:t>екологічному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вимірах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— </w:t>
      </w:r>
      <w:proofErr w:type="spellStart"/>
      <w:r>
        <w:rPr>
          <w:rFonts w:cs="Arial"/>
          <w:color w:val="000000" w:themeColor="text1"/>
          <w:sz w:val="20"/>
          <w:szCs w:val="18"/>
        </w:rPr>
        <w:t>завжди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була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одним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із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головних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пріоритетів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Hettich. www.hettich.com</w:t>
      </w:r>
    </w:p>
    <w:p w14:paraId="0EBABCC5" w14:textId="33855902" w:rsidR="00571996" w:rsidRPr="00A32129" w:rsidRDefault="00571996" w:rsidP="00A32129"/>
    <w:sectPr w:rsidR="00571996" w:rsidRPr="00A32129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B04FD" w14:textId="77777777" w:rsidR="00CB5AF5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38B3427" w14:textId="77777777" w:rsidR="00CB5AF5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E5C98A2" w14:textId="77777777" w:rsidR="00CB5AF5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15837DF" w14:textId="77777777" w:rsidR="00CB5AF5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064489F" w14:textId="77777777" w:rsidR="00CB5AF5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7242B0BC" w14:textId="77777777" w:rsidR="00CB5AF5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Контакти</w:t>
                          </w:r>
                          <w:proofErr w:type="spellEnd"/>
                          <w:r w:rsidRPr="008073AB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для</w:t>
                          </w:r>
                          <w:proofErr w:type="spellEnd"/>
                          <w:r w:rsidRPr="008073AB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преси</w:t>
                          </w:r>
                          <w:proofErr w:type="spellEnd"/>
                          <w:r w:rsidRPr="008073AB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14:paraId="03830640" w14:textId="77777777" w:rsidR="00CB5AF5" w:rsidRPr="00AC7897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49372BB" w14:textId="77777777" w:rsidR="00CB5AF5" w:rsidRPr="00AC7897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073AB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US"/>
                            </w:rPr>
                            <w:t>Hettich Holding GmbH &amp; Co. oHG</w:t>
                          </w:r>
                        </w:p>
                        <w:p w14:paraId="37A55397" w14:textId="77777777" w:rsidR="00CB5AF5" w:rsidRPr="00AC7897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Eva Wortmann</w:t>
                          </w:r>
                        </w:p>
                        <w:p w14:paraId="5C8491A9" w14:textId="77777777" w:rsidR="00CB5AF5" w:rsidRPr="00AC7897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Anton-Hettich-Straße 12-16</w:t>
                          </w:r>
                        </w:p>
                        <w:p w14:paraId="64D4D702" w14:textId="77777777" w:rsidR="00CB5AF5" w:rsidRPr="002D6FF6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54496707" w14:textId="77777777" w:rsidR="00CB5AF5" w:rsidRPr="002D6FF6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14:paraId="1F0268B0" w14:textId="77777777" w:rsidR="00CB5AF5" w:rsidRPr="002D6FF6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3A76E60E" w14:textId="77777777" w:rsidR="00CB5AF5" w:rsidRPr="002D6FF6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eva.wortmann@hettich.com</w:t>
                          </w:r>
                        </w:p>
                        <w:p w14:paraId="7E6470D0" w14:textId="77777777" w:rsidR="00CB5AF5" w:rsidRDefault="00CB5AF5" w:rsidP="00CB5AF5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6E48D192" w14:textId="77777777" w:rsidR="00CB5AF5" w:rsidRDefault="00CB5AF5" w:rsidP="00CB5AF5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Запит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текст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для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ваучера</w:t>
                          </w:r>
                          <w:proofErr w:type="spellEnd"/>
                        </w:p>
                        <w:p w14:paraId="7A9CD189" w14:textId="77777777" w:rsidR="00CB5AF5" w:rsidRDefault="00CB5AF5" w:rsidP="00CB5AF5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6D1F6C94" w14:textId="77777777" w:rsidR="00CB5AF5" w:rsidRPr="00B269C6" w:rsidRDefault="00CB5AF5" w:rsidP="00CB5AF5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Segoe UI" w:hAnsi="Segoe UI"/>
                              <w:color w:val="000000" w:themeColor="text1"/>
                              <w:sz w:val="20"/>
                            </w:rPr>
                            <w:t>PR_102026</w:t>
                          </w:r>
                        </w:p>
                        <w:p w14:paraId="699554B0" w14:textId="77777777" w:rsidR="00CB5AF5" w:rsidRPr="00165C67" w:rsidRDefault="00CB5AF5" w:rsidP="00CB5AF5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20DEC592" w14:textId="77777777" w:rsidR="00CB5AF5" w:rsidRDefault="00CB5AF5" w:rsidP="00CB5AF5"/>
                        <w:p w14:paraId="59116C8D" w14:textId="72799160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3CCB04FD" w14:textId="77777777" w:rsidR="00CB5AF5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38B3427" w14:textId="77777777" w:rsidR="00CB5AF5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E5C98A2" w14:textId="77777777" w:rsidR="00CB5AF5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615837DF" w14:textId="77777777" w:rsidR="00CB5AF5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064489F" w14:textId="77777777" w:rsidR="00CB5AF5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7242B0BC" w14:textId="77777777" w:rsidR="00CB5AF5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Контакти</w:t>
                    </w:r>
                    <w:proofErr w:type="spellEnd"/>
                    <w:r w:rsidRPr="008073AB">
                      <w:rPr>
                        <w:rFonts w:ascii="Segoe UI" w:hAnsi="Segoe UI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для</w:t>
                    </w:r>
                    <w:proofErr w:type="spellEnd"/>
                    <w:r w:rsidRPr="008073AB">
                      <w:rPr>
                        <w:rFonts w:ascii="Segoe UI" w:hAnsi="Segoe UI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преси</w:t>
                    </w:r>
                    <w:proofErr w:type="spellEnd"/>
                    <w:r w:rsidRPr="008073AB">
                      <w:rPr>
                        <w:rFonts w:ascii="Segoe UI" w:hAnsi="Segoe UI" w:cs="Arial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14:paraId="03830640" w14:textId="77777777" w:rsidR="00CB5AF5" w:rsidRPr="00AC7897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549372BB" w14:textId="77777777" w:rsidR="00CB5AF5" w:rsidRPr="00AC7897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8073AB">
                      <w:rPr>
                        <w:rFonts w:ascii="Segoe UI" w:hAnsi="Segoe UI" w:cs="Arial"/>
                        <w:sz w:val="16"/>
                        <w:szCs w:val="16"/>
                        <w:lang w:val="en-US"/>
                      </w:rPr>
                      <w:t>Hettich Holding GmbH &amp; Co. oHG</w:t>
                    </w:r>
                  </w:p>
                  <w:p w14:paraId="37A55397" w14:textId="77777777" w:rsidR="00CB5AF5" w:rsidRPr="00AC7897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Eva Wortmann</w:t>
                    </w:r>
                  </w:p>
                  <w:p w14:paraId="5C8491A9" w14:textId="77777777" w:rsidR="00CB5AF5" w:rsidRPr="00AC7897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Anton-Hettich-Straße 12-16</w:t>
                    </w:r>
                  </w:p>
                  <w:p w14:paraId="64D4D702" w14:textId="77777777" w:rsidR="00CB5AF5" w:rsidRPr="002D6FF6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32278 Kirchlengern</w:t>
                    </w:r>
                  </w:p>
                  <w:p w14:paraId="54496707" w14:textId="77777777" w:rsidR="00CB5AF5" w:rsidRPr="002D6FF6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Germany</w:t>
                    </w:r>
                  </w:p>
                  <w:p w14:paraId="1F0268B0" w14:textId="77777777" w:rsidR="00CB5AF5" w:rsidRPr="002D6FF6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Tel.: +49 151 20372378</w:t>
                    </w:r>
                  </w:p>
                  <w:p w14:paraId="3A76E60E" w14:textId="77777777" w:rsidR="00CB5AF5" w:rsidRPr="002D6FF6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eva.wortmann@hettich.com</w:t>
                    </w:r>
                  </w:p>
                  <w:p w14:paraId="7E6470D0" w14:textId="77777777" w:rsidR="00CB5AF5" w:rsidRDefault="00CB5AF5" w:rsidP="00CB5AF5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6E48D192" w14:textId="77777777" w:rsidR="00CB5AF5" w:rsidRDefault="00CB5AF5" w:rsidP="00CB5AF5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Запит</w:t>
                    </w:r>
                    <w:proofErr w:type="spellEnd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на</w:t>
                    </w:r>
                    <w:proofErr w:type="spellEnd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текст</w:t>
                    </w:r>
                    <w:proofErr w:type="spellEnd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для</w:t>
                    </w:r>
                    <w:proofErr w:type="spellEnd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ваучера</w:t>
                    </w:r>
                    <w:proofErr w:type="spellEnd"/>
                  </w:p>
                  <w:p w14:paraId="7A9CD189" w14:textId="77777777" w:rsidR="00CB5AF5" w:rsidRDefault="00CB5AF5" w:rsidP="00CB5AF5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6D1F6C94" w14:textId="77777777" w:rsidR="00CB5AF5" w:rsidRPr="00B269C6" w:rsidRDefault="00CB5AF5" w:rsidP="00CB5AF5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rFonts w:ascii="Segoe UI" w:hAnsi="Segoe UI"/>
                        <w:color w:val="000000" w:themeColor="text1"/>
                        <w:sz w:val="20"/>
                      </w:rPr>
                      <w:t>PR_102026</w:t>
                    </w:r>
                  </w:p>
                  <w:p w14:paraId="699554B0" w14:textId="77777777" w:rsidR="00CB5AF5" w:rsidRPr="00165C67" w:rsidRDefault="00CB5AF5" w:rsidP="00CB5AF5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20DEC592" w14:textId="77777777" w:rsidR="00CB5AF5" w:rsidRDefault="00CB5AF5" w:rsidP="00CB5AF5"/>
                  <w:p w14:paraId="59116C8D" w14:textId="72799160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4A77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0E9F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2129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5AF5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0E02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628</Words>
  <Characters>4408</Characters>
  <Application>Microsoft Office Word</Application>
  <DocSecurity>0</DocSecurity>
  <Lines>137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4</cp:revision>
  <cp:lastPrinted>2024-01-02T22:10:00Z</cp:lastPrinted>
  <dcterms:created xsi:type="dcterms:W3CDTF">2026-02-28T15:38:00Z</dcterms:created>
  <dcterms:modified xsi:type="dcterms:W3CDTF">2026-02-28T15:40:00Z</dcterms:modified>
</cp:coreProperties>
</file>