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795B5" w14:textId="6078C801" w:rsidR="00594BEF" w:rsidRDefault="00407415" w:rsidP="73C07679">
      <w:pPr>
        <w:spacing w:line="360" w:lineRule="auto"/>
        <w:ind w:right="-575"/>
        <w:rPr>
          <w:rFonts w:eastAsia="Arial" w:cs="Arial"/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</w:rPr>
        <w:t xml:space="preserve">Grupa Hettich odważnie patrzy w przyszłość i </w:t>
      </w:r>
      <w:r w:rsidR="00370D45">
        <w:rPr>
          <w:b/>
          <w:color w:val="000000" w:themeColor="text1"/>
          <w:sz w:val="28"/>
        </w:rPr>
        <w:t xml:space="preserve">umacnia </w:t>
      </w:r>
      <w:r>
        <w:rPr>
          <w:b/>
          <w:color w:val="000000" w:themeColor="text1"/>
          <w:sz w:val="28"/>
        </w:rPr>
        <w:t>stabilną pozycję na rynku</w:t>
      </w:r>
      <w:r>
        <w:rPr>
          <w:b/>
          <w:color w:val="000000" w:themeColor="text1"/>
          <w:sz w:val="28"/>
        </w:rPr>
        <w:br/>
        <w:t>1,4 mld euro przychodów w roku obrotowym 2025</w:t>
      </w:r>
    </w:p>
    <w:p w14:paraId="7C9E1ECA" w14:textId="026FE0C9" w:rsidR="7F819DC4" w:rsidRPr="00A86067" w:rsidRDefault="7F819DC4" w:rsidP="73C07679">
      <w:pPr>
        <w:spacing w:line="360" w:lineRule="auto"/>
        <w:ind w:right="-575"/>
        <w:rPr>
          <w:b/>
          <w:color w:val="000000" w:themeColor="text1"/>
          <w:szCs w:val="24"/>
        </w:rPr>
      </w:pPr>
    </w:p>
    <w:p w14:paraId="320273AB" w14:textId="77777777" w:rsidR="00CF590D" w:rsidRPr="007C4BC5" w:rsidRDefault="00CF590D" w:rsidP="00CF590D">
      <w:pPr>
        <w:tabs>
          <w:tab w:val="left" w:pos="7320"/>
        </w:tabs>
        <w:spacing w:line="360" w:lineRule="auto"/>
        <w:ind w:right="-6"/>
        <w:rPr>
          <w:rFonts w:cs="Arial"/>
          <w:b/>
          <w:color w:val="000000" w:themeColor="text1"/>
        </w:rPr>
      </w:pPr>
    </w:p>
    <w:p w14:paraId="5E4F8B29" w14:textId="03EDCEC9" w:rsidR="00260E4B" w:rsidRDefault="00232E65" w:rsidP="434487AD">
      <w:pPr>
        <w:spacing w:line="360" w:lineRule="auto"/>
        <w:rPr>
          <w:rFonts w:cs="Arial"/>
          <w:b/>
          <w:bCs/>
          <w:color w:val="000000" w:themeColor="text1"/>
        </w:rPr>
      </w:pPr>
      <w:r>
        <w:rPr>
          <w:b/>
          <w:color w:val="000000" w:themeColor="text1"/>
        </w:rPr>
        <w:t>Grupa Hettich, jeden z wiodących światowych producentów okuć meblowych</w:t>
      </w:r>
      <w:r w:rsidR="00370D45">
        <w:rPr>
          <w:b/>
          <w:color w:val="000000" w:themeColor="text1"/>
        </w:rPr>
        <w:t>,</w:t>
      </w:r>
      <w:r>
        <w:rPr>
          <w:b/>
          <w:color w:val="000000" w:themeColor="text1"/>
        </w:rPr>
        <w:t xml:space="preserve"> </w:t>
      </w:r>
      <w:r w:rsidR="00BA02D4">
        <w:rPr>
          <w:b/>
          <w:color w:val="000000" w:themeColor="text1"/>
        </w:rPr>
        <w:t xml:space="preserve">podsumowuje rok </w:t>
      </w:r>
      <w:r>
        <w:rPr>
          <w:b/>
          <w:color w:val="000000" w:themeColor="text1"/>
        </w:rPr>
        <w:t>2025. Nasze rodzinne przedsiębiorstwo</w:t>
      </w:r>
      <w:r w:rsidR="00E56A1C">
        <w:rPr>
          <w:b/>
          <w:color w:val="000000" w:themeColor="text1"/>
        </w:rPr>
        <w:t>, pomimo wciąż trudnej sytuacji rynkowej,</w:t>
      </w:r>
      <w:r>
        <w:rPr>
          <w:b/>
          <w:color w:val="000000" w:themeColor="text1"/>
        </w:rPr>
        <w:t xml:space="preserve"> osiągnęło obroty w</w:t>
      </w:r>
      <w:r w:rsidR="00E56A1C">
        <w:rPr>
          <w:b/>
          <w:color w:val="000000" w:themeColor="text1"/>
        </w:rPr>
        <w:t> </w:t>
      </w:r>
      <w:r>
        <w:rPr>
          <w:b/>
          <w:color w:val="000000" w:themeColor="text1"/>
        </w:rPr>
        <w:t>wysokości 1,4 miliarda euro i u</w:t>
      </w:r>
      <w:r w:rsidR="00370D45">
        <w:rPr>
          <w:b/>
          <w:color w:val="000000" w:themeColor="text1"/>
        </w:rPr>
        <w:t xml:space="preserve">trzymało </w:t>
      </w:r>
      <w:r>
        <w:rPr>
          <w:b/>
          <w:color w:val="000000" w:themeColor="text1"/>
        </w:rPr>
        <w:t>stabilną kondycję</w:t>
      </w:r>
      <w:r w:rsidR="00BA02D4">
        <w:rPr>
          <w:b/>
          <w:color w:val="000000" w:themeColor="text1"/>
        </w:rPr>
        <w:t>.</w:t>
      </w:r>
    </w:p>
    <w:p w14:paraId="1C92B202" w14:textId="77777777" w:rsidR="00260E4B" w:rsidRDefault="00260E4B" w:rsidP="434487AD">
      <w:pPr>
        <w:spacing w:line="360" w:lineRule="auto"/>
        <w:rPr>
          <w:rFonts w:cs="Arial"/>
          <w:b/>
          <w:bCs/>
          <w:color w:val="000000" w:themeColor="text1"/>
        </w:rPr>
      </w:pPr>
    </w:p>
    <w:p w14:paraId="69C736E8" w14:textId="5522B5D5" w:rsidR="00B654B6" w:rsidRDefault="009D7839" w:rsidP="434487AD">
      <w:pPr>
        <w:spacing w:line="360" w:lineRule="auto"/>
        <w:rPr>
          <w:rFonts w:cs="Arial"/>
          <w:color w:val="000000" w:themeColor="text1"/>
        </w:rPr>
      </w:pPr>
      <w:r>
        <w:rPr>
          <w:color w:val="000000" w:themeColor="text1"/>
        </w:rPr>
        <w:t xml:space="preserve">W porównaniu z rokiem 2024 oznacza to nominalny spadek </w:t>
      </w:r>
      <w:r w:rsidR="00BA02D4">
        <w:rPr>
          <w:color w:val="000000" w:themeColor="text1"/>
        </w:rPr>
        <w:t xml:space="preserve">obrotów </w:t>
      </w:r>
      <w:r>
        <w:rPr>
          <w:color w:val="000000" w:themeColor="text1"/>
        </w:rPr>
        <w:t>o</w:t>
      </w:r>
      <w:r w:rsidR="00D25F72">
        <w:rPr>
          <w:color w:val="000000" w:themeColor="text1"/>
        </w:rPr>
        <w:t> </w:t>
      </w:r>
      <w:r>
        <w:rPr>
          <w:color w:val="000000" w:themeColor="text1"/>
        </w:rPr>
        <w:t>2</w:t>
      </w:r>
      <w:r w:rsidR="00D25F72">
        <w:rPr>
          <w:color w:val="000000" w:themeColor="text1"/>
        </w:rPr>
        <w:t> </w:t>
      </w:r>
      <w:r>
        <w:rPr>
          <w:color w:val="000000" w:themeColor="text1"/>
        </w:rPr>
        <w:t>proc, jednak po uwzględnieniu różnic kursowych sprzedaż utrzymała się na poziomie z poprzedniego roku.</w:t>
      </w:r>
    </w:p>
    <w:p w14:paraId="7AF8F650" w14:textId="7663C223" w:rsidR="00B654B6" w:rsidRDefault="00F25A54" w:rsidP="00AB49DB">
      <w:pPr>
        <w:spacing w:line="360" w:lineRule="auto"/>
        <w:rPr>
          <w:rFonts w:eastAsia="Arial" w:cs="Arial"/>
          <w:color w:val="000000" w:themeColor="text1"/>
          <w:szCs w:val="24"/>
        </w:rPr>
      </w:pPr>
      <w:r>
        <w:rPr>
          <w:color w:val="000000" w:themeColor="text1"/>
        </w:rPr>
        <w:t>Udział sprzedaży zagranicznej w przychodach wyniósł ok</w:t>
      </w:r>
      <w:r w:rsidR="00D25F72">
        <w:rPr>
          <w:color w:val="000000" w:themeColor="text1"/>
        </w:rPr>
        <w:t>. </w:t>
      </w:r>
      <w:r>
        <w:rPr>
          <w:color w:val="000000" w:themeColor="text1"/>
        </w:rPr>
        <w:t>79</w:t>
      </w:r>
      <w:r w:rsidR="00D25F72">
        <w:rPr>
          <w:color w:val="000000" w:themeColor="text1"/>
        </w:rPr>
        <w:t> </w:t>
      </w:r>
      <w:r>
        <w:rPr>
          <w:color w:val="000000" w:themeColor="text1"/>
        </w:rPr>
        <w:t xml:space="preserve">procent. </w:t>
      </w:r>
      <w:r w:rsidR="00370D45">
        <w:rPr>
          <w:color w:val="000000" w:themeColor="text1"/>
        </w:rPr>
        <w:t>Pod koniec 2025 roku g</w:t>
      </w:r>
      <w:r>
        <w:rPr>
          <w:color w:val="000000" w:themeColor="text1"/>
        </w:rPr>
        <w:t xml:space="preserve">rupa Hettich zatrudniała na całym świecie około 8200 pracowników, z czego </w:t>
      </w:r>
      <w:r w:rsidR="00370D45">
        <w:rPr>
          <w:color w:val="000000" w:themeColor="text1"/>
        </w:rPr>
        <w:t>około</w:t>
      </w:r>
      <w:r>
        <w:rPr>
          <w:color w:val="000000" w:themeColor="text1"/>
        </w:rPr>
        <w:t xml:space="preserve"> 3900 w</w:t>
      </w:r>
      <w:r w:rsidR="00D25F72">
        <w:rPr>
          <w:color w:val="000000" w:themeColor="text1"/>
        </w:rPr>
        <w:t> </w:t>
      </w:r>
      <w:r w:rsidR="00370D45">
        <w:rPr>
          <w:color w:val="000000" w:themeColor="text1"/>
        </w:rPr>
        <w:t xml:space="preserve">samych </w:t>
      </w:r>
      <w:r>
        <w:rPr>
          <w:color w:val="000000" w:themeColor="text1"/>
        </w:rPr>
        <w:t>Niemczech.</w:t>
      </w:r>
    </w:p>
    <w:p w14:paraId="0893848D" w14:textId="77777777" w:rsidR="00D039B7" w:rsidRPr="004176A7" w:rsidRDefault="00D039B7" w:rsidP="00AB49DB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1DDF3D2A" w14:textId="1821CF62" w:rsidR="009D50A5" w:rsidRDefault="00273D57" w:rsidP="73C07679">
      <w:pPr>
        <w:spacing w:line="360" w:lineRule="auto"/>
        <w:rPr>
          <w:rFonts w:eastAsia="Arial" w:cs="Arial"/>
          <w:color w:val="000000" w:themeColor="text1"/>
          <w:szCs w:val="24"/>
        </w:rPr>
      </w:pPr>
      <w:r>
        <w:rPr>
          <w:color w:val="000000" w:themeColor="text1"/>
        </w:rPr>
        <w:t>„Rok 2025 pokazał, jak</w:t>
      </w:r>
      <w:r w:rsidR="00370D45">
        <w:rPr>
          <w:color w:val="000000" w:themeColor="text1"/>
        </w:rPr>
        <w:t xml:space="preserve">ie znaczenie mają </w:t>
      </w:r>
      <w:r>
        <w:rPr>
          <w:color w:val="000000" w:themeColor="text1"/>
        </w:rPr>
        <w:t>określone priorytety i</w:t>
      </w:r>
      <w:r w:rsidR="001D74FA">
        <w:rPr>
          <w:color w:val="000000" w:themeColor="text1"/>
        </w:rPr>
        <w:t> </w:t>
      </w:r>
      <w:r w:rsidR="00BA02D4">
        <w:rPr>
          <w:color w:val="000000" w:themeColor="text1"/>
        </w:rPr>
        <w:t>elastyczne struktury</w:t>
      </w:r>
      <w:r>
        <w:rPr>
          <w:color w:val="000000" w:themeColor="text1"/>
        </w:rPr>
        <w:t>” – mówi Michael Lehmkuhl, dyrektor zarządzający firmy Hettich. „Dzięki szczegółowej analizie rozwoju rynku, świadomie podjęliśmy decyzję, w jakich obszarach będziemy go aktywnie kształtować. Obecność na arenie międzynarodowej i siła innowacyjności pozwalają nam na stabilność i swobodę.”</w:t>
      </w:r>
    </w:p>
    <w:p w14:paraId="2DD166C0" w14:textId="77777777" w:rsidR="00AB49DB" w:rsidRDefault="00AB49DB" w:rsidP="73C07679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5F5B8BF3" w14:textId="77777777" w:rsidR="00370D45" w:rsidRDefault="00370D45" w:rsidP="73C07679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78CFC210" w14:textId="77777777" w:rsidR="00370D45" w:rsidRDefault="00370D45" w:rsidP="73C07679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5768CCB7" w14:textId="5554D9B8" w:rsidR="00CE0A15" w:rsidRDefault="00273D57" w:rsidP="00273D57">
      <w:pPr>
        <w:spacing w:line="360" w:lineRule="auto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Inwestycje skoncentrowane na kluczowych obszarach</w:t>
      </w:r>
    </w:p>
    <w:p w14:paraId="72E3880B" w14:textId="77777777" w:rsidR="001E33DD" w:rsidRPr="00273D57" w:rsidRDefault="001E33DD" w:rsidP="00273D57">
      <w:pPr>
        <w:spacing w:line="360" w:lineRule="auto"/>
        <w:rPr>
          <w:rFonts w:eastAsia="Arial" w:cs="Arial"/>
          <w:b/>
          <w:bCs/>
          <w:color w:val="000000" w:themeColor="text1"/>
          <w:szCs w:val="24"/>
        </w:rPr>
      </w:pPr>
    </w:p>
    <w:p w14:paraId="771601B8" w14:textId="6A659595" w:rsidR="00273D57" w:rsidRDefault="00273D57" w:rsidP="00273D57">
      <w:pPr>
        <w:spacing w:line="360" w:lineRule="auto"/>
        <w:rPr>
          <w:rFonts w:eastAsia="Arial" w:cs="Arial"/>
          <w:color w:val="000000" w:themeColor="text1"/>
          <w:szCs w:val="24"/>
        </w:rPr>
      </w:pPr>
      <w:r>
        <w:rPr>
          <w:color w:val="000000" w:themeColor="text1"/>
        </w:rPr>
        <w:t xml:space="preserve">W roku 2025 wartość inwestycji </w:t>
      </w:r>
      <w:r w:rsidR="00BA02D4">
        <w:rPr>
          <w:color w:val="000000" w:themeColor="text1"/>
        </w:rPr>
        <w:t xml:space="preserve">w Grupie Hettich </w:t>
      </w:r>
      <w:r>
        <w:rPr>
          <w:color w:val="000000" w:themeColor="text1"/>
        </w:rPr>
        <w:t xml:space="preserve">wyniosła 87 mln euro. Środki zainwestowano w obszary obejmujące innowacje, struktury produkcyjne i logistyczne oraz ekspansję </w:t>
      </w:r>
      <w:r w:rsidR="00370D45">
        <w:rPr>
          <w:color w:val="000000" w:themeColor="text1"/>
        </w:rPr>
        <w:t xml:space="preserve">na </w:t>
      </w:r>
      <w:r>
        <w:rPr>
          <w:color w:val="000000" w:themeColor="text1"/>
        </w:rPr>
        <w:t>rynk</w:t>
      </w:r>
      <w:r w:rsidR="00370D45">
        <w:rPr>
          <w:color w:val="000000" w:themeColor="text1"/>
        </w:rPr>
        <w:t xml:space="preserve">i </w:t>
      </w:r>
      <w:r>
        <w:rPr>
          <w:color w:val="000000" w:themeColor="text1"/>
        </w:rPr>
        <w:t>światow</w:t>
      </w:r>
      <w:r w:rsidR="00370D45">
        <w:rPr>
          <w:color w:val="000000" w:themeColor="text1"/>
        </w:rPr>
        <w:t>e.</w:t>
      </w:r>
    </w:p>
    <w:p w14:paraId="09B72D1C" w14:textId="77777777" w:rsidR="009D50A5" w:rsidRPr="00273D57" w:rsidRDefault="009D50A5" w:rsidP="00273D57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224CE662" w14:textId="46924B67" w:rsidR="00273D57" w:rsidRPr="00273D57" w:rsidRDefault="00273D57" w:rsidP="00273D57">
      <w:pPr>
        <w:spacing w:line="360" w:lineRule="auto"/>
        <w:rPr>
          <w:rFonts w:eastAsia="Arial" w:cs="Arial"/>
          <w:color w:val="000000" w:themeColor="text1"/>
          <w:szCs w:val="24"/>
        </w:rPr>
      </w:pPr>
      <w:r>
        <w:rPr>
          <w:color w:val="000000" w:themeColor="text1"/>
        </w:rPr>
        <w:t>„Inwestujemy</w:t>
      </w:r>
      <w:r w:rsidR="00370D45">
        <w:rPr>
          <w:color w:val="000000" w:themeColor="text1"/>
        </w:rPr>
        <w:t xml:space="preserve"> tylko</w:t>
      </w:r>
      <w:r>
        <w:rPr>
          <w:color w:val="000000" w:themeColor="text1"/>
        </w:rPr>
        <w:t xml:space="preserve"> tam, gdzie widzimy perspektyw</w:t>
      </w:r>
      <w:r w:rsidR="00045C98">
        <w:rPr>
          <w:color w:val="000000" w:themeColor="text1"/>
        </w:rPr>
        <w:t>ę długoterminową</w:t>
      </w:r>
      <w:r w:rsidR="00370D45">
        <w:rPr>
          <w:color w:val="000000" w:themeColor="text1"/>
        </w:rPr>
        <w:t>. By trwale wzmacniać naszą pozycję, koncentrujemy się na rynkach z dużym potencjałem wzrostowym”.</w:t>
      </w:r>
      <w:r>
        <w:rPr>
          <w:color w:val="000000" w:themeColor="text1"/>
        </w:rPr>
        <w:t xml:space="preserve"> – wyjaśnia Timo Pieper, dyrektor zarządzający Hettich. </w:t>
      </w:r>
    </w:p>
    <w:p w14:paraId="1B64E854" w14:textId="77777777" w:rsidR="00140456" w:rsidRDefault="00140456" w:rsidP="73C07679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55EF3369" w14:textId="75637E4A" w:rsidR="002E5C86" w:rsidRDefault="002E5C86" w:rsidP="002E5C86">
      <w:pPr>
        <w:spacing w:line="360" w:lineRule="auto"/>
        <w:rPr>
          <w:b/>
          <w:color w:val="000000" w:themeColor="text1"/>
        </w:rPr>
      </w:pPr>
      <w:r>
        <w:rPr>
          <w:b/>
          <w:color w:val="000000" w:themeColor="text1"/>
        </w:rPr>
        <w:t>Spotkanie prasowe zamiast tradycyjnej prezentacji</w:t>
      </w:r>
    </w:p>
    <w:p w14:paraId="1027F1FB" w14:textId="77777777" w:rsidR="001E33DD" w:rsidRPr="00370D45" w:rsidRDefault="001E33DD" w:rsidP="002E5C86">
      <w:pPr>
        <w:spacing w:line="360" w:lineRule="auto"/>
        <w:rPr>
          <w:rFonts w:eastAsia="Arial" w:cs="Arial"/>
          <w:b/>
          <w:bCs/>
          <w:color w:val="000000" w:themeColor="text1"/>
          <w:szCs w:val="24"/>
        </w:rPr>
      </w:pPr>
    </w:p>
    <w:p w14:paraId="5A2029C8" w14:textId="6231AC52" w:rsidR="00807760" w:rsidRDefault="00370D45" w:rsidP="00272D90">
      <w:pPr>
        <w:spacing w:line="360" w:lineRule="auto"/>
        <w:rPr>
          <w:rFonts w:eastAsia="Arial" w:cs="Arial"/>
          <w:color w:val="000000" w:themeColor="text1"/>
          <w:szCs w:val="24"/>
        </w:rPr>
      </w:pPr>
      <w:r>
        <w:rPr>
          <w:color w:val="000000" w:themeColor="text1"/>
        </w:rPr>
        <w:t>Tegoroczna</w:t>
      </w:r>
      <w:r w:rsidR="002E5C86">
        <w:rPr>
          <w:color w:val="000000" w:themeColor="text1"/>
        </w:rPr>
        <w:t xml:space="preserve"> konferencja prasowa po raz kolejny odbyła się </w:t>
      </w:r>
      <w:r w:rsidR="00BA02D4">
        <w:rPr>
          <w:color w:val="000000" w:themeColor="text1"/>
        </w:rPr>
        <w:t>w Hettich Forum w Kirchlengern i przybrała wyjątkow</w:t>
      </w:r>
      <w:r>
        <w:rPr>
          <w:color w:val="000000" w:themeColor="text1"/>
        </w:rPr>
        <w:t>y</w:t>
      </w:r>
      <w:r w:rsidR="00BA02D4">
        <w:rPr>
          <w:color w:val="000000" w:themeColor="text1"/>
        </w:rPr>
        <w:t xml:space="preserve"> </w:t>
      </w:r>
      <w:r>
        <w:rPr>
          <w:color w:val="000000" w:themeColor="text1"/>
        </w:rPr>
        <w:t>kształt</w:t>
      </w:r>
      <w:r w:rsidR="00BA02D4">
        <w:rPr>
          <w:color w:val="000000" w:themeColor="text1"/>
        </w:rPr>
        <w:t>. Zamiast przekazania informacji w formie tradycyjnej prezentacji, z</w:t>
      </w:r>
      <w:r w:rsidR="002E5C86">
        <w:rPr>
          <w:color w:val="000000" w:themeColor="text1"/>
        </w:rPr>
        <w:t xml:space="preserve">aprosiliśmy przedstawicieli prasy na </w:t>
      </w:r>
      <w:r>
        <w:rPr>
          <w:color w:val="000000" w:themeColor="text1"/>
        </w:rPr>
        <w:t>„</w:t>
      </w:r>
      <w:r w:rsidR="002E5C86">
        <w:rPr>
          <w:color w:val="000000" w:themeColor="text1"/>
        </w:rPr>
        <w:t>wycieczkę</w:t>
      </w:r>
      <w:r>
        <w:rPr>
          <w:color w:val="000000" w:themeColor="text1"/>
        </w:rPr>
        <w:t>”</w:t>
      </w:r>
      <w:r w:rsidR="00BA02D4">
        <w:rPr>
          <w:color w:val="000000" w:themeColor="text1"/>
        </w:rPr>
        <w:t>, obejmującą kilka stacji.</w:t>
      </w:r>
      <w:r w:rsidR="002E5C86">
        <w:rPr>
          <w:color w:val="000000" w:themeColor="text1"/>
        </w:rPr>
        <w:t xml:space="preserve"> Dzięki temu można było</w:t>
      </w:r>
      <w:r w:rsidR="00BA02D4">
        <w:rPr>
          <w:color w:val="000000" w:themeColor="text1"/>
        </w:rPr>
        <w:t xml:space="preserve"> szczegółowo</w:t>
      </w:r>
      <w:r w:rsidR="002E5C86">
        <w:rPr>
          <w:color w:val="000000" w:themeColor="text1"/>
        </w:rPr>
        <w:t xml:space="preserve"> omówić </w:t>
      </w:r>
      <w:r>
        <w:rPr>
          <w:color w:val="000000" w:themeColor="text1"/>
        </w:rPr>
        <w:t>wszystkie</w:t>
      </w:r>
      <w:r w:rsidR="002E5C86">
        <w:rPr>
          <w:color w:val="000000" w:themeColor="text1"/>
        </w:rPr>
        <w:t xml:space="preserve"> </w:t>
      </w:r>
      <w:r w:rsidR="00850226">
        <w:rPr>
          <w:color w:val="000000" w:themeColor="text1"/>
        </w:rPr>
        <w:t xml:space="preserve">najważniejsze </w:t>
      </w:r>
      <w:r w:rsidR="002E5C86">
        <w:rPr>
          <w:color w:val="000000" w:themeColor="text1"/>
        </w:rPr>
        <w:t>tematy</w:t>
      </w:r>
      <w:r w:rsidR="00850226">
        <w:rPr>
          <w:color w:val="000000" w:themeColor="text1"/>
        </w:rPr>
        <w:t>, innowacyjne projekty i</w:t>
      </w:r>
      <w:r w:rsidR="002E5C86">
        <w:rPr>
          <w:color w:val="000000" w:themeColor="text1"/>
        </w:rPr>
        <w:t xml:space="preserve"> strategiczn</w:t>
      </w:r>
      <w:r w:rsidR="00850226">
        <w:rPr>
          <w:color w:val="000000" w:themeColor="text1"/>
        </w:rPr>
        <w:t>e produkty, takie jak</w:t>
      </w:r>
      <w:r>
        <w:rPr>
          <w:color w:val="000000" w:themeColor="text1"/>
        </w:rPr>
        <w:t xml:space="preserve"> np.</w:t>
      </w:r>
      <w:r w:rsidR="00850226">
        <w:rPr>
          <w:color w:val="000000" w:themeColor="text1"/>
        </w:rPr>
        <w:t>:</w:t>
      </w:r>
      <w:r w:rsidR="00850226">
        <w:rPr>
          <w:rFonts w:eastAsia="Arial" w:cs="Arial"/>
          <w:color w:val="000000" w:themeColor="text1"/>
          <w:szCs w:val="24"/>
        </w:rPr>
        <w:t xml:space="preserve"> </w:t>
      </w:r>
      <w:r w:rsidR="002E5C86">
        <w:rPr>
          <w:color w:val="000000" w:themeColor="text1"/>
        </w:rPr>
        <w:t>rodzina produktów SpinLines</w:t>
      </w:r>
      <w:r>
        <w:rPr>
          <w:color w:val="000000" w:themeColor="text1"/>
        </w:rPr>
        <w:t>, obejmująca</w:t>
      </w:r>
      <w:r w:rsidR="00272D90">
        <w:rPr>
          <w:color w:val="000000" w:themeColor="text1"/>
        </w:rPr>
        <w:t> </w:t>
      </w:r>
      <w:r w:rsidR="002E5C86">
        <w:rPr>
          <w:color w:val="000000" w:themeColor="text1"/>
        </w:rPr>
        <w:t>ComfortSpin, FurnSpin i RoomSpin. Systemy obrotow</w:t>
      </w:r>
      <w:r w:rsidR="00850226">
        <w:rPr>
          <w:color w:val="000000" w:themeColor="text1"/>
        </w:rPr>
        <w:t>e</w:t>
      </w:r>
      <w:r w:rsidR="002E5C86">
        <w:rPr>
          <w:color w:val="000000" w:themeColor="text1"/>
        </w:rPr>
        <w:t xml:space="preserve"> odzwierciedlają </w:t>
      </w:r>
      <w:r w:rsidR="00850226">
        <w:rPr>
          <w:color w:val="000000" w:themeColor="text1"/>
        </w:rPr>
        <w:t xml:space="preserve">bowiem </w:t>
      </w:r>
      <w:r>
        <w:rPr>
          <w:color w:val="000000" w:themeColor="text1"/>
        </w:rPr>
        <w:t>przewodnią</w:t>
      </w:r>
      <w:r w:rsidR="002E5C86">
        <w:rPr>
          <w:color w:val="000000" w:themeColor="text1"/>
        </w:rPr>
        <w:t xml:space="preserve"> zasadę</w:t>
      </w:r>
      <w:r w:rsidR="00850226">
        <w:rPr>
          <w:color w:val="000000" w:themeColor="text1"/>
        </w:rPr>
        <w:t xml:space="preserve"> Hettich</w:t>
      </w:r>
      <w:r w:rsidR="002E5C86">
        <w:rPr>
          <w:color w:val="000000" w:themeColor="text1"/>
        </w:rPr>
        <w:t xml:space="preserve"> </w:t>
      </w:r>
      <w:r w:rsidR="00850226" w:rsidRPr="00807760">
        <w:rPr>
          <w:rFonts w:eastAsia="Arial" w:cs="Arial"/>
          <w:color w:val="000000" w:themeColor="text1"/>
          <w:szCs w:val="24"/>
        </w:rPr>
        <w:t>„Transforming Spaces with innovative Motion“</w:t>
      </w:r>
      <w:r w:rsidR="002E5C86">
        <w:rPr>
          <w:color w:val="000000" w:themeColor="text1"/>
        </w:rPr>
        <w:t xml:space="preserve"> i</w:t>
      </w:r>
      <w:r w:rsidR="00272D90">
        <w:rPr>
          <w:color w:val="000000" w:themeColor="text1"/>
        </w:rPr>
        <w:t> </w:t>
      </w:r>
      <w:r w:rsidR="002E5C86">
        <w:rPr>
          <w:color w:val="000000" w:themeColor="text1"/>
        </w:rPr>
        <w:t>pokazują, w jaki sposób zmiany społeczne można przełożyć na</w:t>
      </w:r>
      <w:r w:rsidR="00272D90">
        <w:rPr>
          <w:color w:val="000000" w:themeColor="text1"/>
        </w:rPr>
        <w:t> </w:t>
      </w:r>
      <w:r w:rsidR="002E5C86">
        <w:rPr>
          <w:color w:val="000000" w:themeColor="text1"/>
        </w:rPr>
        <w:t>konkretne rozwiązania produktowe, tworząc</w:t>
      </w:r>
      <w:r w:rsidR="00850226">
        <w:rPr>
          <w:color w:val="000000" w:themeColor="text1"/>
        </w:rPr>
        <w:t>e</w:t>
      </w:r>
      <w:r w:rsidR="002E5C86">
        <w:rPr>
          <w:color w:val="000000" w:themeColor="text1"/>
        </w:rPr>
        <w:t xml:space="preserve"> przestrzenie zapewniające elastyczność zastosowań.</w:t>
      </w:r>
    </w:p>
    <w:p w14:paraId="79ED1FFF" w14:textId="77777777" w:rsidR="00807760" w:rsidRDefault="00807760" w:rsidP="002E5C86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4FC6244D" w14:textId="436C1E4C" w:rsidR="00807760" w:rsidRDefault="00807760" w:rsidP="1B88C1FA">
      <w:pPr>
        <w:spacing w:line="360" w:lineRule="auto"/>
        <w:rPr>
          <w:rFonts w:eastAsia="Arial" w:cs="Arial"/>
          <w:color w:val="000000" w:themeColor="text1"/>
        </w:rPr>
      </w:pPr>
      <w:r>
        <w:rPr>
          <w:color w:val="000000" w:themeColor="text1"/>
        </w:rPr>
        <w:t xml:space="preserve">Firma Hettich przedstawiła również swoją międzynarodową strategię wielu marek. Dzięki </w:t>
      </w:r>
      <w:r w:rsidR="00370D45">
        <w:rPr>
          <w:color w:val="000000" w:themeColor="text1"/>
        </w:rPr>
        <w:t xml:space="preserve">markom </w:t>
      </w:r>
      <w:r>
        <w:rPr>
          <w:color w:val="000000" w:themeColor="text1"/>
        </w:rPr>
        <w:t xml:space="preserve">Hettich i FGV Grupa </w:t>
      </w:r>
      <w:r w:rsidR="00370D45">
        <w:rPr>
          <w:color w:val="000000" w:themeColor="text1"/>
        </w:rPr>
        <w:t xml:space="preserve">Hettich </w:t>
      </w:r>
      <w:r>
        <w:rPr>
          <w:color w:val="000000" w:themeColor="text1"/>
        </w:rPr>
        <w:lastRenderedPageBreak/>
        <w:t>świadomie zagospodarowuje kluczowe segmenty rynku i trafia w precyzyjnie określone potrzeby klientów. Jednocześnie obie marki zachowują własną, odrębną tożsamość. W efekcie</w:t>
      </w:r>
      <w:r w:rsidR="00370D45">
        <w:rPr>
          <w:color w:val="000000" w:themeColor="text1"/>
        </w:rPr>
        <w:t xml:space="preserve"> Grupa</w:t>
      </w:r>
      <w:r>
        <w:rPr>
          <w:color w:val="000000" w:themeColor="text1"/>
        </w:rPr>
        <w:t xml:space="preserve"> Hettich jest jedynym graczem na rynku, który odpowiada na pełne spektrum zapotrzebowania rynku — od </w:t>
      </w:r>
      <w:r w:rsidR="00370D45">
        <w:rPr>
          <w:color w:val="000000" w:themeColor="text1"/>
        </w:rPr>
        <w:t xml:space="preserve">przystępnej cenowo </w:t>
      </w:r>
      <w:r>
        <w:rPr>
          <w:color w:val="000000" w:themeColor="text1"/>
        </w:rPr>
        <w:t>oferty podstawowej po segment</w:t>
      </w:r>
      <w:r w:rsidR="00370D45">
        <w:rPr>
          <w:color w:val="000000" w:themeColor="text1"/>
        </w:rPr>
        <w:t xml:space="preserve"> produktów</w:t>
      </w:r>
      <w:r>
        <w:rPr>
          <w:color w:val="000000" w:themeColor="text1"/>
        </w:rPr>
        <w:t xml:space="preserve"> premium.</w:t>
      </w:r>
    </w:p>
    <w:p w14:paraId="59982FF5" w14:textId="77777777" w:rsidR="00807760" w:rsidRDefault="00807760" w:rsidP="00807760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5BE1CC78" w14:textId="2F27C08C" w:rsidR="00807760" w:rsidRPr="00807760" w:rsidRDefault="00807760" w:rsidP="00807760">
      <w:pPr>
        <w:spacing w:line="360" w:lineRule="auto"/>
        <w:rPr>
          <w:rFonts w:eastAsia="Arial" w:cs="Arial"/>
          <w:color w:val="000000" w:themeColor="text1"/>
          <w:szCs w:val="24"/>
        </w:rPr>
      </w:pPr>
      <w:r>
        <w:rPr>
          <w:color w:val="000000" w:themeColor="text1"/>
        </w:rPr>
        <w:t>Największy nacisk położono na rozszerzenie obecności na</w:t>
      </w:r>
      <w:r w:rsidR="00272D90">
        <w:rPr>
          <w:color w:val="000000" w:themeColor="text1"/>
        </w:rPr>
        <w:t> </w:t>
      </w:r>
      <w:r>
        <w:rPr>
          <w:color w:val="000000" w:themeColor="text1"/>
        </w:rPr>
        <w:t xml:space="preserve">rynkach regionalnych. Dzięki nowo powstałej spółce Hettich Central Asia w Kazachstanie firma </w:t>
      </w:r>
      <w:r w:rsidR="00272D90">
        <w:rPr>
          <w:color w:val="000000" w:themeColor="text1"/>
        </w:rPr>
        <w:t>wz</w:t>
      </w:r>
      <w:r>
        <w:rPr>
          <w:color w:val="000000" w:themeColor="text1"/>
        </w:rPr>
        <w:t>macnia swoją pozycję na</w:t>
      </w:r>
      <w:r w:rsidR="00272D90">
        <w:rPr>
          <w:color w:val="000000" w:themeColor="text1"/>
        </w:rPr>
        <w:t> </w:t>
      </w:r>
      <w:r>
        <w:rPr>
          <w:color w:val="000000" w:themeColor="text1"/>
        </w:rPr>
        <w:t>rozwijających się rynkach Azji Środkowej.</w:t>
      </w:r>
    </w:p>
    <w:p w14:paraId="12FBDAC0" w14:textId="77777777" w:rsidR="002E5C86" w:rsidRPr="002E5C86" w:rsidRDefault="002E5C86" w:rsidP="002E5C86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2A1BFD10" w14:textId="3DBE2123" w:rsidR="002E5C86" w:rsidRDefault="002E5C86" w:rsidP="002E5C86">
      <w:pPr>
        <w:spacing w:line="360" w:lineRule="auto"/>
        <w:rPr>
          <w:rFonts w:eastAsia="Arial" w:cs="Arial"/>
          <w:b/>
          <w:bCs/>
          <w:color w:val="000000" w:themeColor="text1"/>
          <w:szCs w:val="24"/>
        </w:rPr>
      </w:pPr>
      <w:r>
        <w:rPr>
          <w:b/>
          <w:color w:val="000000" w:themeColor="text1"/>
        </w:rPr>
        <w:t>Świadome decyzje i</w:t>
      </w:r>
      <w:r w:rsidR="00850226">
        <w:rPr>
          <w:b/>
          <w:color w:val="000000" w:themeColor="text1"/>
        </w:rPr>
        <w:t xml:space="preserve"> jasna</w:t>
      </w:r>
      <w:r>
        <w:rPr>
          <w:b/>
          <w:color w:val="000000" w:themeColor="text1"/>
        </w:rPr>
        <w:t xml:space="preserve"> wizja przyszłości</w:t>
      </w:r>
    </w:p>
    <w:p w14:paraId="34E6EC36" w14:textId="77777777" w:rsidR="002E5C86" w:rsidRPr="002E5C86" w:rsidRDefault="002E5C86" w:rsidP="002E5C86">
      <w:pPr>
        <w:spacing w:line="360" w:lineRule="auto"/>
        <w:rPr>
          <w:rFonts w:eastAsia="Arial" w:cs="Arial"/>
          <w:b/>
          <w:bCs/>
          <w:color w:val="000000" w:themeColor="text1"/>
          <w:szCs w:val="24"/>
        </w:rPr>
      </w:pPr>
    </w:p>
    <w:p w14:paraId="2B47398F" w14:textId="2A6ACF7B" w:rsidR="002E5C86" w:rsidRDefault="002E5C86" w:rsidP="002E5C86">
      <w:pPr>
        <w:spacing w:line="360" w:lineRule="auto"/>
        <w:rPr>
          <w:rFonts w:eastAsia="Arial" w:cs="Arial"/>
          <w:color w:val="000000" w:themeColor="text1"/>
          <w:szCs w:val="24"/>
        </w:rPr>
      </w:pPr>
      <w:r>
        <w:rPr>
          <w:color w:val="000000" w:themeColor="text1"/>
        </w:rPr>
        <w:t xml:space="preserve">Podczas </w:t>
      </w:r>
      <w:r w:rsidR="00370D45">
        <w:rPr>
          <w:color w:val="000000" w:themeColor="text1"/>
        </w:rPr>
        <w:t>konferencji</w:t>
      </w:r>
      <w:r w:rsidR="00850226">
        <w:rPr>
          <w:color w:val="000000" w:themeColor="text1"/>
        </w:rPr>
        <w:t xml:space="preserve"> oprócz omówienia </w:t>
      </w:r>
      <w:r>
        <w:rPr>
          <w:color w:val="000000" w:themeColor="text1"/>
        </w:rPr>
        <w:t>perspektyw rynkowych i produktowych, dokonano także oceny zmian organizacyjnych.</w:t>
      </w:r>
    </w:p>
    <w:p w14:paraId="212D0575" w14:textId="77777777" w:rsidR="002E5C86" w:rsidRDefault="002E5C86" w:rsidP="002E5C86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2E4571EE" w14:textId="01EF8A98" w:rsidR="002E5C86" w:rsidRPr="002E5C86" w:rsidRDefault="002E5C86" w:rsidP="434487AD">
      <w:pPr>
        <w:spacing w:line="360" w:lineRule="auto"/>
        <w:rPr>
          <w:rFonts w:eastAsia="Arial" w:cs="Arial"/>
          <w:color w:val="000000" w:themeColor="text1"/>
        </w:rPr>
      </w:pPr>
      <w:r>
        <w:rPr>
          <w:color w:val="000000" w:themeColor="text1"/>
        </w:rPr>
        <w:t>„Naszym celem jest zapewnienie firmie Hettich konkurencyjne</w:t>
      </w:r>
      <w:r w:rsidR="00850226">
        <w:rPr>
          <w:color w:val="000000" w:themeColor="text1"/>
        </w:rPr>
        <w:t>j pozycji</w:t>
      </w:r>
      <w:r>
        <w:rPr>
          <w:color w:val="000000" w:themeColor="text1"/>
        </w:rPr>
        <w:t xml:space="preserve"> i</w:t>
      </w:r>
      <w:r w:rsidR="00272D90">
        <w:rPr>
          <w:color w:val="000000" w:themeColor="text1"/>
        </w:rPr>
        <w:t> </w:t>
      </w:r>
      <w:r>
        <w:rPr>
          <w:color w:val="000000" w:themeColor="text1"/>
        </w:rPr>
        <w:t>elastyczne</w:t>
      </w:r>
      <w:r w:rsidR="00152D7B">
        <w:rPr>
          <w:color w:val="000000" w:themeColor="text1"/>
        </w:rPr>
        <w:t>go wpływu</w:t>
      </w:r>
      <w:r>
        <w:rPr>
          <w:color w:val="000000" w:themeColor="text1"/>
        </w:rPr>
        <w:t xml:space="preserve"> na ryn</w:t>
      </w:r>
      <w:r w:rsidR="00850226">
        <w:rPr>
          <w:color w:val="000000" w:themeColor="text1"/>
        </w:rPr>
        <w:t>e</w:t>
      </w:r>
      <w:r>
        <w:rPr>
          <w:color w:val="000000" w:themeColor="text1"/>
        </w:rPr>
        <w:t xml:space="preserve">k w perspektywie długoterminowej” – podkreśla Jana Schönfeld, dyrektor zarządzająca firmy Hettich. „Oznacza to realistyczną ocenę warunków zewnętrznych przy jednoczesnym wzięciu </w:t>
      </w:r>
      <w:r w:rsidR="00370D45">
        <w:rPr>
          <w:color w:val="000000" w:themeColor="text1"/>
        </w:rPr>
        <w:t xml:space="preserve">pełnej </w:t>
      </w:r>
      <w:r>
        <w:rPr>
          <w:color w:val="000000" w:themeColor="text1"/>
        </w:rPr>
        <w:t>odpowiedzialności za własną strategię</w:t>
      </w:r>
      <w:r w:rsidR="007F4DD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50226">
        <w:rPr>
          <w:color w:val="000000" w:themeColor="text1"/>
        </w:rPr>
        <w:t>Aby osiągnąć sukces</w:t>
      </w:r>
      <w:r>
        <w:rPr>
          <w:color w:val="000000" w:themeColor="text1"/>
        </w:rPr>
        <w:t xml:space="preserve"> najważniejsze są ścisła współpraca i współdziałanie </w:t>
      </w:r>
      <w:r w:rsidR="00850226">
        <w:rPr>
          <w:color w:val="000000" w:themeColor="text1"/>
        </w:rPr>
        <w:t>na arenie międzynarodowej</w:t>
      </w:r>
      <w:r>
        <w:rPr>
          <w:color w:val="000000" w:themeColor="text1"/>
        </w:rPr>
        <w:t>”.</w:t>
      </w:r>
    </w:p>
    <w:p w14:paraId="23B50C54" w14:textId="77777777" w:rsidR="00ED45AD" w:rsidRDefault="00ED45AD" w:rsidP="73C07679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0DD2D279" w14:textId="77777777" w:rsidR="002E5C86" w:rsidRDefault="002E5C86" w:rsidP="002E5C86">
      <w:pPr>
        <w:spacing w:line="360" w:lineRule="auto"/>
        <w:rPr>
          <w:rFonts w:eastAsia="Arial" w:cs="Arial"/>
          <w:b/>
          <w:bCs/>
          <w:color w:val="000000" w:themeColor="text1"/>
          <w:szCs w:val="24"/>
        </w:rPr>
      </w:pPr>
      <w:r>
        <w:rPr>
          <w:b/>
          <w:color w:val="000000" w:themeColor="text1"/>
        </w:rPr>
        <w:t>Plany na rok 2026</w:t>
      </w:r>
    </w:p>
    <w:p w14:paraId="5DB954E3" w14:textId="77777777" w:rsidR="002E5C86" w:rsidRPr="002E5C86" w:rsidRDefault="002E5C86" w:rsidP="002E5C86">
      <w:pPr>
        <w:spacing w:line="360" w:lineRule="auto"/>
        <w:rPr>
          <w:rFonts w:eastAsia="Arial" w:cs="Arial"/>
          <w:b/>
          <w:bCs/>
          <w:color w:val="000000" w:themeColor="text1"/>
          <w:szCs w:val="24"/>
        </w:rPr>
      </w:pPr>
    </w:p>
    <w:p w14:paraId="0FD8E4B7" w14:textId="25C45CC2" w:rsidR="002E5C86" w:rsidRDefault="002E5C86" w:rsidP="002E5C86">
      <w:pPr>
        <w:spacing w:line="360" w:lineRule="auto"/>
        <w:rPr>
          <w:rFonts w:eastAsia="Arial" w:cs="Arial"/>
          <w:color w:val="000000" w:themeColor="text1"/>
          <w:szCs w:val="24"/>
        </w:rPr>
      </w:pPr>
      <w:r>
        <w:rPr>
          <w:color w:val="000000" w:themeColor="text1"/>
        </w:rPr>
        <w:t xml:space="preserve">Grupa Hettich nie spodziewa się szybkiego i powszechnego ożywienia rynku w 2026 roku. Jednocześnie </w:t>
      </w:r>
      <w:r w:rsidR="00F070E4">
        <w:rPr>
          <w:color w:val="000000" w:themeColor="text1"/>
        </w:rPr>
        <w:t xml:space="preserve">zakłada </w:t>
      </w:r>
      <w:r>
        <w:rPr>
          <w:color w:val="000000" w:themeColor="text1"/>
        </w:rPr>
        <w:t>utrzym</w:t>
      </w:r>
      <w:r w:rsidR="00F070E4">
        <w:rPr>
          <w:color w:val="000000" w:themeColor="text1"/>
        </w:rPr>
        <w:t>anie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lastRenderedPageBreak/>
        <w:t>się długoterminow</w:t>
      </w:r>
      <w:r w:rsidR="00F070E4">
        <w:rPr>
          <w:color w:val="000000" w:themeColor="text1"/>
        </w:rPr>
        <w:t>ych</w:t>
      </w:r>
      <w:r>
        <w:rPr>
          <w:color w:val="000000" w:themeColor="text1"/>
        </w:rPr>
        <w:t xml:space="preserve"> perspektyw wzrostu, szczególnie w wybranych regionach świata oraz w obszarze inteligentnych, rozwiązań</w:t>
      </w:r>
      <w:r w:rsidR="00F070E4" w:rsidRPr="00F070E4">
        <w:rPr>
          <w:color w:val="000000" w:themeColor="text1"/>
        </w:rPr>
        <w:t xml:space="preserve"> </w:t>
      </w:r>
      <w:r w:rsidR="00F070E4">
        <w:rPr>
          <w:color w:val="000000" w:themeColor="text1"/>
        </w:rPr>
        <w:t>modułowych</w:t>
      </w:r>
      <w:r>
        <w:rPr>
          <w:color w:val="000000" w:themeColor="text1"/>
        </w:rPr>
        <w:t>.</w:t>
      </w:r>
    </w:p>
    <w:p w14:paraId="1E144C1D" w14:textId="77777777" w:rsidR="002E5C86" w:rsidRDefault="002E5C86" w:rsidP="002E5C86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34DEE9C0" w14:textId="2F814A9A" w:rsidR="002E5C86" w:rsidRDefault="00F070E4" w:rsidP="002E5C86">
      <w:pPr>
        <w:spacing w:line="360" w:lineRule="auto"/>
        <w:rPr>
          <w:rFonts w:eastAsia="Arial" w:cs="Arial"/>
          <w:color w:val="000000" w:themeColor="text1"/>
          <w:szCs w:val="24"/>
        </w:rPr>
      </w:pPr>
      <w:r>
        <w:rPr>
          <w:color w:val="000000" w:themeColor="text1"/>
        </w:rPr>
        <w:t>Dzięki jasnej strategii, silnej obecności w różnych częściach świata oraz unikalnej strategii wielu marek</w:t>
      </w:r>
      <w:r w:rsidR="002841FF">
        <w:rPr>
          <w:color w:val="000000" w:themeColor="text1"/>
        </w:rPr>
        <w:t xml:space="preserve"> Grupa </w:t>
      </w:r>
      <w:r>
        <w:rPr>
          <w:color w:val="000000" w:themeColor="text1"/>
        </w:rPr>
        <w:t xml:space="preserve">Hettich </w:t>
      </w:r>
      <w:r w:rsidR="002841FF">
        <w:rPr>
          <w:color w:val="000000" w:themeColor="text1"/>
        </w:rPr>
        <w:t xml:space="preserve">jest solidnie przygotowana do aktywnego wykorzystywania szans oraz dalszego umacniania </w:t>
      </w:r>
      <w:r w:rsidR="007F4DD2">
        <w:rPr>
          <w:color w:val="000000" w:themeColor="text1"/>
        </w:rPr>
        <w:t>p</w:t>
      </w:r>
      <w:r w:rsidR="002841FF">
        <w:rPr>
          <w:color w:val="000000" w:themeColor="text1"/>
        </w:rPr>
        <w:t xml:space="preserve">ozycji </w:t>
      </w:r>
      <w:r w:rsidR="007F4DD2">
        <w:rPr>
          <w:color w:val="000000" w:themeColor="text1"/>
        </w:rPr>
        <w:t xml:space="preserve">lidera </w:t>
      </w:r>
      <w:r w:rsidR="002841FF">
        <w:rPr>
          <w:color w:val="000000" w:themeColor="text1"/>
        </w:rPr>
        <w:t>na rynkach międzynarodowych</w:t>
      </w:r>
      <w:r>
        <w:rPr>
          <w:color w:val="000000" w:themeColor="text1"/>
        </w:rPr>
        <w:t>.</w:t>
      </w:r>
    </w:p>
    <w:p w14:paraId="39C47C3B" w14:textId="77777777" w:rsidR="00326777" w:rsidRDefault="00326777" w:rsidP="002E5C86">
      <w:pPr>
        <w:spacing w:line="360" w:lineRule="auto"/>
        <w:rPr>
          <w:rFonts w:eastAsia="Arial" w:cs="Arial"/>
          <w:color w:val="000000" w:themeColor="text1"/>
          <w:szCs w:val="24"/>
        </w:rPr>
      </w:pPr>
    </w:p>
    <w:p w14:paraId="2483E461" w14:textId="62F49363" w:rsidR="4EE93059" w:rsidRPr="000D13B3" w:rsidRDefault="4EE93059" w:rsidP="73C07679">
      <w:pPr>
        <w:spacing w:line="360" w:lineRule="auto"/>
        <w:rPr>
          <w:rFonts w:eastAsia="Arial" w:cs="Arial"/>
          <w:b/>
          <w:bCs/>
          <w:color w:val="000000" w:themeColor="text1"/>
          <w:szCs w:val="24"/>
        </w:rPr>
      </w:pPr>
      <w:r>
        <w:rPr>
          <w:b/>
          <w:color w:val="000000" w:themeColor="text1"/>
        </w:rPr>
        <w:t xml:space="preserve">W dziale prasowym na stronie </w:t>
      </w:r>
      <w:hyperlink r:id="rId8">
        <w:r>
          <w:rPr>
            <w:rStyle w:val="Hyperlink"/>
            <w:b/>
          </w:rPr>
          <w:t>www.hettich.com</w:t>
        </w:r>
      </w:hyperlink>
      <w:r>
        <w:rPr>
          <w:b/>
          <w:color w:val="000000" w:themeColor="text1"/>
        </w:rPr>
        <w:t xml:space="preserve"> można pobrać następujące zdjęcia:</w:t>
      </w:r>
    </w:p>
    <w:p w14:paraId="202BC2E7" w14:textId="54A51412" w:rsidR="73C07679" w:rsidRPr="000D13B3" w:rsidRDefault="73C07679" w:rsidP="73C07679">
      <w:pPr>
        <w:rPr>
          <w:rFonts w:eastAsia="Arial" w:cs="Arial"/>
          <w:color w:val="000000" w:themeColor="text1"/>
          <w:szCs w:val="24"/>
        </w:rPr>
      </w:pPr>
    </w:p>
    <w:p w14:paraId="42C78EC0" w14:textId="25F45609" w:rsidR="00CF5870" w:rsidRPr="000D13B3" w:rsidRDefault="00CF5870" w:rsidP="00CF5870">
      <w:pPr>
        <w:rPr>
          <w:i/>
          <w:color w:val="FF0000"/>
          <w:sz w:val="22"/>
          <w:szCs w:val="16"/>
        </w:rPr>
      </w:pPr>
    </w:p>
    <w:p w14:paraId="7CBC295F" w14:textId="1BA42DE6" w:rsidR="00CF5870" w:rsidRPr="000D13B3" w:rsidRDefault="00B84564" w:rsidP="00CF5870">
      <w:r>
        <w:rPr>
          <w:noProof/>
          <w:lang w:val="en-GB"/>
        </w:rPr>
        <w:drawing>
          <wp:inline distT="0" distB="0" distL="0" distR="0" wp14:anchorId="04818336" wp14:editId="779359FF">
            <wp:extent cx="2213270" cy="1598057"/>
            <wp:effectExtent l="0" t="0" r="0" b="2540"/>
            <wp:docPr id="743479862" name="Grafik 1" descr="Ein Bild, das Text, Kart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479862" name="Grafik 1" descr="Ein Bild, das Text, Karte enthält.&#10;&#10;KI-generierte Inhalte können fehlerhaft sein.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044" cy="160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C289B" w14:textId="7BEC66C1" w:rsidR="00CF5870" w:rsidRPr="000D13B3" w:rsidRDefault="00CF5870" w:rsidP="00CF5870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</w:rPr>
        <w:t>102026_a</w:t>
      </w:r>
    </w:p>
    <w:p w14:paraId="70FEAF54" w14:textId="77777777" w:rsidR="00CF5870" w:rsidRPr="000D13B3" w:rsidRDefault="00CF5870" w:rsidP="00CF5870">
      <w:pPr>
        <w:rPr>
          <w:color w:val="000000" w:themeColor="text1"/>
          <w:sz w:val="6"/>
          <w:szCs w:val="22"/>
        </w:rPr>
      </w:pPr>
    </w:p>
    <w:p w14:paraId="0BC918DF" w14:textId="524AED40" w:rsidR="00CF5870" w:rsidRDefault="00CF5870" w:rsidP="00CF5870">
      <w:r>
        <w:rPr>
          <w:color w:val="000000" w:themeColor="text1"/>
          <w:sz w:val="22"/>
        </w:rPr>
        <w:t>Grupa Hettich podsumowuje rok 2025</w:t>
      </w:r>
      <w:r w:rsidR="009C5A29">
        <w:rPr>
          <w:color w:val="000000" w:themeColor="text1"/>
          <w:sz w:val="22"/>
        </w:rPr>
        <w:t>.</w:t>
      </w:r>
      <w:r>
        <w:rPr>
          <w:color w:val="000000" w:themeColor="text1"/>
          <w:sz w:val="22"/>
        </w:rPr>
        <w:t xml:space="preserve"> Zdjęcie: Hettich</w:t>
      </w:r>
    </w:p>
    <w:p w14:paraId="3CCBEC11" w14:textId="77777777" w:rsidR="00CF5870" w:rsidRDefault="00CF5870" w:rsidP="00CF5870"/>
    <w:p w14:paraId="799CC558" w14:textId="77777777" w:rsidR="00CF5870" w:rsidRPr="003C3093" w:rsidRDefault="00CF5870" w:rsidP="00CF5870">
      <w:pPr>
        <w:rPr>
          <w:color w:val="000000" w:themeColor="text1"/>
        </w:rPr>
      </w:pPr>
    </w:p>
    <w:p w14:paraId="4DF7BE24" w14:textId="73436808" w:rsidR="00CF5870" w:rsidRDefault="00CF5870" w:rsidP="00CF5870">
      <w:r>
        <w:rPr>
          <w:noProof/>
        </w:rPr>
        <w:drawing>
          <wp:inline distT="0" distB="0" distL="0" distR="0" wp14:anchorId="38708FCD" wp14:editId="00D4FC92">
            <wp:extent cx="2145034" cy="1431235"/>
            <wp:effectExtent l="0" t="0" r="7620" b="0"/>
            <wp:docPr id="939794087" name="Grafik 1" descr="Ein Bild, das Kleidung, Person, Lächeln, Im Haus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94087" name="Grafik 1" descr="Ein Bild, das Kleidung, Person, Lächeln, Im Haus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692" cy="1444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D2185" w14:textId="0C3CCD58" w:rsidR="00CF5870" w:rsidRDefault="00CF5870" w:rsidP="00CF5870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</w:rPr>
        <w:t>102026_b</w:t>
      </w:r>
    </w:p>
    <w:p w14:paraId="5D2BA78F" w14:textId="77777777" w:rsidR="00CF5870" w:rsidRPr="006955B3" w:rsidRDefault="00CF5870" w:rsidP="00CF5870">
      <w:pPr>
        <w:rPr>
          <w:color w:val="000000" w:themeColor="text1"/>
          <w:sz w:val="6"/>
          <w:szCs w:val="22"/>
        </w:rPr>
      </w:pPr>
    </w:p>
    <w:p w14:paraId="07F37E79" w14:textId="1F7C99FA" w:rsidR="00CF5870" w:rsidRDefault="00CF5870" w:rsidP="00CF5870">
      <w:r>
        <w:rPr>
          <w:color w:val="000000" w:themeColor="text1"/>
          <w:sz w:val="22"/>
        </w:rPr>
        <w:t>Grupa Hettich podsumowuje rok 2025</w:t>
      </w:r>
      <w:r w:rsidR="009C5A29">
        <w:rPr>
          <w:color w:val="000000" w:themeColor="text1"/>
          <w:sz w:val="22"/>
        </w:rPr>
        <w:t>:</w:t>
      </w:r>
      <w:r>
        <w:rPr>
          <w:color w:val="000000" w:themeColor="text1"/>
          <w:sz w:val="22"/>
        </w:rPr>
        <w:t xml:space="preserve"> Timo Pieper, Michael Lehmkuhl, dr Andreas Hettich i Jana Schönfeld. Zdjęcie: Hettich</w:t>
      </w:r>
    </w:p>
    <w:p w14:paraId="73F7EF6F" w14:textId="77777777" w:rsidR="00CF5870" w:rsidRDefault="00CF5870" w:rsidP="00CF5870"/>
    <w:p w14:paraId="09A97621" w14:textId="77777777" w:rsidR="00CF5870" w:rsidRDefault="00CF5870" w:rsidP="00CF5870">
      <w:r>
        <w:rPr>
          <w:noProof/>
        </w:rPr>
        <w:drawing>
          <wp:inline distT="0" distB="0" distL="0" distR="0" wp14:anchorId="723C7AF8" wp14:editId="154664B2">
            <wp:extent cx="2160000" cy="1574795"/>
            <wp:effectExtent l="0" t="0" r="0" b="6985"/>
            <wp:docPr id="13" name="Grafik 13" descr="Hettich_BPK2023_PR1_180x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ttich_BPK2023_PR1_180x130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7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58CC1" w14:textId="45B79B64" w:rsidR="00CF5870" w:rsidRPr="00F068C9" w:rsidRDefault="00CF5870" w:rsidP="00CF5870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</w:rPr>
        <w:t>102026_c</w:t>
      </w:r>
    </w:p>
    <w:p w14:paraId="4C95ADDE" w14:textId="77777777" w:rsidR="00CF5870" w:rsidRPr="003C3093" w:rsidRDefault="00CF5870" w:rsidP="00CF5870">
      <w:pPr>
        <w:rPr>
          <w:color w:val="FF0000"/>
          <w:sz w:val="6"/>
          <w:szCs w:val="22"/>
        </w:rPr>
      </w:pPr>
    </w:p>
    <w:p w14:paraId="41E18B52" w14:textId="77777777" w:rsidR="00F070E4" w:rsidRDefault="00CF5870" w:rsidP="00CF5870">
      <w:pPr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Showroom Hettich Forum, w głównej siedzibie Grupy w Kirchlengern, Niemcy </w:t>
      </w:r>
    </w:p>
    <w:p w14:paraId="06A99E12" w14:textId="04AAAF25" w:rsidR="00CF5870" w:rsidRPr="003C3093" w:rsidRDefault="00CF5870" w:rsidP="00CF5870">
      <w:pPr>
        <w:rPr>
          <w:color w:val="000000" w:themeColor="text1"/>
        </w:rPr>
      </w:pPr>
      <w:r>
        <w:rPr>
          <w:color w:val="000000" w:themeColor="text1"/>
          <w:sz w:val="22"/>
        </w:rPr>
        <w:t>Zdjęcie: Hettich</w:t>
      </w:r>
    </w:p>
    <w:p w14:paraId="3421D59B" w14:textId="77777777" w:rsidR="00CF5870" w:rsidRDefault="00CF5870" w:rsidP="00CF5870"/>
    <w:p w14:paraId="110C7693" w14:textId="77777777" w:rsidR="00CF5870" w:rsidRDefault="00CF5870" w:rsidP="00CF5870">
      <w:r>
        <w:rPr>
          <w:noProof/>
        </w:rPr>
        <w:drawing>
          <wp:inline distT="0" distB="0" distL="0" distR="0" wp14:anchorId="4891CA05" wp14:editId="1BFFF4FD">
            <wp:extent cx="2160000" cy="1571507"/>
            <wp:effectExtent l="0" t="0" r="0" b="0"/>
            <wp:docPr id="12" name="Grafik 12" descr="392021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92021_a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7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DA205" w14:textId="14E3D6D5" w:rsidR="00CF5870" w:rsidRPr="00F068C9" w:rsidRDefault="00CF5870" w:rsidP="00CF5870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</w:rPr>
        <w:t>102026_d</w:t>
      </w:r>
    </w:p>
    <w:p w14:paraId="3FAD71A2" w14:textId="77777777" w:rsidR="00CF5870" w:rsidRPr="003C3093" w:rsidRDefault="00CF5870" w:rsidP="00CF5870">
      <w:pPr>
        <w:rPr>
          <w:color w:val="FF0000"/>
          <w:sz w:val="6"/>
          <w:szCs w:val="22"/>
        </w:rPr>
      </w:pPr>
    </w:p>
    <w:p w14:paraId="64ED2E06" w14:textId="77777777" w:rsidR="00F070E4" w:rsidRDefault="00CF5870" w:rsidP="73C07679">
      <w:pPr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Showroom Hettich Forum, w głównej siedzibie Grupy w Kirchlengern, Niemcy</w:t>
      </w:r>
    </w:p>
    <w:p w14:paraId="5084C403" w14:textId="269E59C3" w:rsidR="73C07679" w:rsidRDefault="00CF5870" w:rsidP="73C07679">
      <w:pPr>
        <w:rPr>
          <w:rFonts w:eastAsia="Arial" w:cs="Arial"/>
          <w:color w:val="000000" w:themeColor="text1"/>
          <w:szCs w:val="24"/>
        </w:rPr>
      </w:pPr>
      <w:r>
        <w:rPr>
          <w:color w:val="000000" w:themeColor="text1"/>
          <w:sz w:val="22"/>
        </w:rPr>
        <w:t>Zdjęcie: Hettich</w:t>
      </w:r>
    </w:p>
    <w:p w14:paraId="7EB9FFDF" w14:textId="54418E62" w:rsidR="73C07679" w:rsidRDefault="73C07679" w:rsidP="73C07679">
      <w:pPr>
        <w:rPr>
          <w:rFonts w:eastAsia="Arial" w:cs="Arial"/>
          <w:color w:val="000000" w:themeColor="text1"/>
          <w:szCs w:val="24"/>
        </w:rPr>
      </w:pPr>
    </w:p>
    <w:p w14:paraId="689848C6" w14:textId="4EB9DF0D" w:rsidR="73C07679" w:rsidRDefault="73C07679" w:rsidP="73C07679">
      <w:pPr>
        <w:rPr>
          <w:rFonts w:eastAsia="Arial" w:cs="Arial"/>
          <w:color w:val="000000" w:themeColor="text1"/>
          <w:szCs w:val="24"/>
        </w:rPr>
      </w:pPr>
    </w:p>
    <w:p w14:paraId="1EA1FF95" w14:textId="1181F1FB" w:rsidR="73C07679" w:rsidRDefault="73C07679" w:rsidP="73C07679">
      <w:pPr>
        <w:rPr>
          <w:rFonts w:eastAsia="Arial" w:cs="Arial"/>
          <w:color w:val="000000" w:themeColor="text1"/>
          <w:szCs w:val="24"/>
        </w:rPr>
      </w:pPr>
    </w:p>
    <w:p w14:paraId="4F0680EE" w14:textId="77777777" w:rsidR="00727EEE" w:rsidRPr="009F17CE" w:rsidRDefault="00727EEE" w:rsidP="00727EEE">
      <w:pPr>
        <w:widowControl w:val="0"/>
        <w:suppressAutoHyphens/>
        <w:spacing w:line="360" w:lineRule="auto"/>
        <w:jc w:val="both"/>
        <w:rPr>
          <w:rFonts w:cs="Arial"/>
          <w:sz w:val="20"/>
          <w:u w:val="single"/>
        </w:rPr>
      </w:pPr>
      <w:r>
        <w:rPr>
          <w:sz w:val="20"/>
          <w:u w:val="single"/>
        </w:rPr>
        <w:t>O Hettich</w:t>
      </w:r>
    </w:p>
    <w:p w14:paraId="318883DE" w14:textId="01A5340C" w:rsidR="00F070E4" w:rsidRPr="00901326" w:rsidRDefault="00F070E4" w:rsidP="00F070E4">
      <w:pPr>
        <w:suppressAutoHyphens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0"/>
        </w:rPr>
        <w:t>Firma Hettich została założona w 1888 roku i jest jednym z największych producentów okuć meblowych na świecie. Nasza główna siedziba mieści się w miejscowości Kirchlengern w Niemczech. W ponad 100 krajach wraz z niemal</w:t>
      </w:r>
      <w:r w:rsidR="00B06542">
        <w:rPr>
          <w:rFonts w:cs="Arial"/>
          <w:color w:val="auto"/>
          <w:sz w:val="20"/>
        </w:rPr>
        <w:br/>
      </w:r>
      <w:r>
        <w:rPr>
          <w:rFonts w:cs="Arial"/>
          <w:color w:val="auto"/>
          <w:sz w:val="20"/>
        </w:rPr>
        <w:t xml:space="preserve">8 200 współpracownikami wspólnie dążymy do jednego celu: rozwoju inteligentnej techniki do mebli. Bo technika do mebli to nasza pasja. Fascynujemy i inspirujemy nią ludzi na całym świecie.„It’s all in Hettich” to nasze motto, za którym kryje się kompleksowa oferta usług i produktów, zorientowanych na potrzeby naszych klientów. Zrównoważony rozwój, a także aspekty społeczne i ekologiczne są przy tym od zawsze naszym priorytetem. </w:t>
      </w:r>
      <w:hyperlink r:id="rId13" w:history="1">
        <w:r>
          <w:rPr>
            <w:rStyle w:val="Hyperlink"/>
            <w:rFonts w:cs="Arial"/>
            <w:color w:val="auto"/>
            <w:sz w:val="20"/>
          </w:rPr>
          <w:t>www.hettich.com</w:t>
        </w:r>
      </w:hyperlink>
    </w:p>
    <w:p w14:paraId="0EBABCC5" w14:textId="6A8E7C9A" w:rsidR="00571996" w:rsidRPr="001A64E9" w:rsidRDefault="00571996" w:rsidP="00F070E4">
      <w:pPr>
        <w:suppressAutoHyphens/>
        <w:rPr>
          <w:rFonts w:cs="Arial"/>
          <w:color w:val="000000" w:themeColor="text1"/>
          <w:sz w:val="20"/>
          <w:szCs w:val="18"/>
        </w:rPr>
      </w:pPr>
    </w:p>
    <w:sectPr w:rsidR="00571996" w:rsidRPr="001A64E9" w:rsidSect="0053418F">
      <w:headerReference w:type="default" r:id="rId14"/>
      <w:footerReference w:type="default" r:id="rId15"/>
      <w:pgSz w:w="11900" w:h="16840"/>
      <w:pgMar w:top="2835" w:right="3402" w:bottom="1531" w:left="1418" w:header="709" w:footer="5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8C43F" w14:textId="77777777" w:rsidR="0001419F" w:rsidRDefault="0001419F">
      <w:r>
        <w:separator/>
      </w:r>
    </w:p>
  </w:endnote>
  <w:endnote w:type="continuationSeparator" w:id="0">
    <w:p w14:paraId="557387CB" w14:textId="77777777" w:rsidR="0001419F" w:rsidRDefault="0001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tis Sans Serif Pro Cyr">
    <w:altName w:val="Arial"/>
    <w:panose1 w:val="00000000000000000000"/>
    <w:charset w:val="00"/>
    <w:family w:val="swiss"/>
    <w:notTrueType/>
    <w:pitch w:val="variable"/>
    <w:sig w:usb0="00000287" w:usb1="00000001" w:usb2="00000000" w:usb3="00000000" w:csb0="0000009F" w:csb1="00000000"/>
  </w:font>
  <w:font w:name="Agfa Rotis Sans Serif Ex Bold">
    <w:altName w:val="Calibri"/>
    <w:panose1 w:val="000008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20704" w14:textId="59FDF297" w:rsidR="006F175E" w:rsidRDefault="00727EEE" w:rsidP="005F115D">
    <w:pPr>
      <w:pStyle w:val="Fuzeile"/>
      <w:tabs>
        <w:tab w:val="clear" w:pos="9072"/>
        <w:tab w:val="right" w:pos="10490"/>
      </w:tabs>
      <w:ind w:left="-1417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802006" wp14:editId="3E1D0565">
              <wp:simplePos x="0" y="0"/>
              <wp:positionH relativeFrom="column">
                <wp:posOffset>4636770</wp:posOffset>
              </wp:positionH>
              <wp:positionV relativeFrom="paragraph">
                <wp:posOffset>-3973195</wp:posOffset>
              </wp:positionV>
              <wp:extent cx="1828800" cy="3060700"/>
              <wp:effectExtent l="0" t="0" r="0" b="635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060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190825" w14:textId="77777777" w:rsidR="00252838" w:rsidRDefault="00252838" w:rsidP="003153CC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  <w:lang w:val="sv-SE"/>
                            </w:rPr>
                          </w:pPr>
                        </w:p>
                        <w:p w14:paraId="56604C17" w14:textId="77777777" w:rsidR="00252838" w:rsidRDefault="00252838" w:rsidP="003153CC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  <w:lang w:val="sv-SE"/>
                            </w:rPr>
                          </w:pPr>
                        </w:p>
                        <w:p w14:paraId="494D22B9" w14:textId="77777777" w:rsidR="00252838" w:rsidRDefault="00252838" w:rsidP="003153CC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  <w:lang w:val="sv-SE"/>
                            </w:rPr>
                          </w:pPr>
                        </w:p>
                        <w:p w14:paraId="06471166" w14:textId="77777777" w:rsidR="00252838" w:rsidRDefault="00252838" w:rsidP="003153CC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  <w:lang w:val="sv-SE"/>
                            </w:rPr>
                          </w:pPr>
                        </w:p>
                        <w:p w14:paraId="076A5733" w14:textId="77777777" w:rsidR="00252838" w:rsidRDefault="00252838" w:rsidP="003153CC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  <w:lang w:val="sv-SE"/>
                            </w:rPr>
                          </w:pPr>
                        </w:p>
                        <w:p w14:paraId="35EEDE39" w14:textId="1AA0340D" w:rsidR="003153CC" w:rsidRDefault="003153CC" w:rsidP="003153CC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gfa Rotis Sans Serif" w:hAnsi="Agfa Rotis Sans Serif"/>
                              <w:sz w:val="16"/>
                            </w:rPr>
                            <w:t>Kontakt:</w:t>
                          </w:r>
                        </w:p>
                        <w:p w14:paraId="079204E1" w14:textId="6CC370C3" w:rsidR="00727EEE" w:rsidRPr="00370D45" w:rsidRDefault="00727EEE" w:rsidP="00727EEE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</w:rPr>
                          </w:pPr>
                        </w:p>
                        <w:p w14:paraId="07D1E284" w14:textId="77777777" w:rsidR="00727EEE" w:rsidRPr="00AC7897" w:rsidRDefault="00727EEE" w:rsidP="00727EEE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gfa Rotis Sans Serif" w:hAnsi="Agfa Rotis Sans Serif"/>
                              <w:sz w:val="16"/>
                            </w:rPr>
                            <w:t>Hettich Polska Sp. z o.o.</w:t>
                          </w:r>
                        </w:p>
                        <w:p w14:paraId="19EB8CF7" w14:textId="6D9DC3EB" w:rsidR="00727EEE" w:rsidRPr="00370D45" w:rsidRDefault="00BA02D4" w:rsidP="00727EEE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</w:rPr>
                          </w:pPr>
                          <w:r w:rsidRPr="00370D45">
                            <w:rPr>
                              <w:rFonts w:ascii="Agfa Rotis Sans Serif" w:hAnsi="Agfa Rotis Sans Serif"/>
                              <w:sz w:val="16"/>
                            </w:rPr>
                            <w:t>Wioletta Stern</w:t>
                          </w:r>
                        </w:p>
                        <w:p w14:paraId="3A18A57C" w14:textId="77777777" w:rsidR="00BA02D4" w:rsidRPr="00BA02D4" w:rsidRDefault="00BA02D4" w:rsidP="00727EEE">
                          <w:pPr>
                            <w:rPr>
                              <w:rFonts w:ascii="Agfa Rotis Sans Serif" w:hAnsi="Agfa Rotis Sans Serif"/>
                              <w:sz w:val="16"/>
                            </w:rPr>
                          </w:pPr>
                          <w:r w:rsidRPr="00BA02D4">
                            <w:rPr>
                              <w:rFonts w:ascii="Agfa Rotis Sans Serif" w:hAnsi="Agfa Rotis Sans Serif"/>
                              <w:sz w:val="16"/>
                            </w:rPr>
                            <w:t>Ul. Jeżynowa 32</w:t>
                          </w:r>
                        </w:p>
                        <w:p w14:paraId="131C5899" w14:textId="5B2B4FCA" w:rsidR="00727EEE" w:rsidRPr="00BA02D4" w:rsidRDefault="00BA02D4" w:rsidP="00727EEE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</w:rPr>
                          </w:pPr>
                          <w:r w:rsidRPr="00BA02D4"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</w:rPr>
                            <w:t>62-080</w:t>
                          </w:r>
                          <w:r w:rsidR="00727EEE">
                            <w:rPr>
                              <w:rFonts w:ascii="Agfa Rotis Sans Serif" w:hAnsi="Agfa Rotis Sans Seri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gfa Rotis Sans Serif" w:hAnsi="Agfa Rotis Sans Serif"/>
                              <w:sz w:val="16"/>
                            </w:rPr>
                            <w:t>Sady</w:t>
                          </w:r>
                        </w:p>
                        <w:p w14:paraId="417FAFD6" w14:textId="02C7639D" w:rsidR="00727EEE" w:rsidRPr="002D6FF6" w:rsidRDefault="00BA02D4" w:rsidP="00727EEE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gfa Rotis Sans Serif" w:hAnsi="Agfa Rotis Sans Serif"/>
                              <w:sz w:val="16"/>
                            </w:rPr>
                            <w:t>Polska</w:t>
                          </w:r>
                        </w:p>
                        <w:p w14:paraId="67D28B69" w14:textId="347CD22B" w:rsidR="00727EEE" w:rsidRPr="002D6FF6" w:rsidRDefault="00BA02D4" w:rsidP="00727EEE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gfa Rotis Sans Serif" w:hAnsi="Agfa Rotis Sans Serif"/>
                              <w:sz w:val="16"/>
                            </w:rPr>
                            <w:t>wioletta.stern@</w:t>
                          </w:r>
                          <w:r w:rsidR="002D6FF6">
                            <w:rPr>
                              <w:rFonts w:ascii="Agfa Rotis Sans Serif" w:hAnsi="Agfa Rotis Sans Serif"/>
                              <w:sz w:val="16"/>
                            </w:rPr>
                            <w:t>hettich.com</w:t>
                          </w:r>
                        </w:p>
                        <w:p w14:paraId="1324AE1F" w14:textId="43A644B3" w:rsidR="00A50C9A" w:rsidRDefault="00A50C9A" w:rsidP="003153CC">
                          <w:pPr>
                            <w:rPr>
                              <w:rFonts w:ascii="Agfa Rotis Sans Serif" w:hAnsi="Agfa Rotis Sans Serif"/>
                              <w:sz w:val="16"/>
                              <w:szCs w:val="16"/>
                            </w:rPr>
                          </w:pPr>
                        </w:p>
                        <w:p w14:paraId="52737F82" w14:textId="3EAC0228" w:rsidR="00A50C9A" w:rsidRDefault="00A50C9A" w:rsidP="003153CC">
                          <w:pPr>
                            <w:rPr>
                              <w:rFonts w:ascii="Agfa Rotis Sans Serif Ex Bold" w:hAnsi="Agfa Rotis Sans Serif Ex Bold"/>
                              <w:sz w:val="20"/>
                            </w:rPr>
                          </w:pPr>
                          <w:r>
                            <w:rPr>
                              <w:rFonts w:ascii="Agfa Rotis Sans Serif" w:hAnsi="Agfa Rotis Sans Serif"/>
                              <w:sz w:val="16"/>
                            </w:rPr>
                            <w:t>Prosimy o egzemplarz autorski</w:t>
                          </w:r>
                        </w:p>
                        <w:p w14:paraId="03BE82C9" w14:textId="77777777" w:rsidR="00A50C9A" w:rsidRDefault="00A50C9A" w:rsidP="003153CC">
                          <w:pPr>
                            <w:rPr>
                              <w:rFonts w:ascii="Agfa Rotis Sans Serif Ex Bold" w:hAnsi="Agfa Rotis Sans Serif Ex Bold"/>
                              <w:sz w:val="20"/>
                            </w:rPr>
                          </w:pPr>
                        </w:p>
                        <w:p w14:paraId="6A04DF13" w14:textId="633FB52C" w:rsidR="00A12554" w:rsidRPr="00B269C6" w:rsidRDefault="00A12554" w:rsidP="003153CC">
                          <w:pPr>
                            <w:rPr>
                              <w:rFonts w:ascii="Agfa Rotis Sans Serif Ex Bold" w:hAnsi="Agfa Rotis Sans Serif Ex Bold" w:cs="Arial"/>
                              <w:color w:val="000000" w:themeColor="text1"/>
                              <w:sz w:val="20"/>
                            </w:rPr>
                          </w:pPr>
                          <w:r>
                            <w:rPr>
                              <w:rFonts w:ascii="Agfa Rotis Sans Serif Ex Bold" w:hAnsi="Agfa Rotis Sans Serif Ex Bold"/>
                              <w:color w:val="000000" w:themeColor="text1"/>
                              <w:sz w:val="20"/>
                            </w:rPr>
                            <w:t>PR_102026</w:t>
                          </w:r>
                        </w:p>
                        <w:p w14:paraId="2E2EEB9B" w14:textId="77777777" w:rsidR="003153CC" w:rsidRPr="00165C67" w:rsidRDefault="003153CC" w:rsidP="003153CC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  <w:lang w:val="sv-SE"/>
                            </w:rPr>
                          </w:pPr>
                        </w:p>
                        <w:p w14:paraId="59116C8D" w14:textId="3EA56AF9" w:rsidR="006F175E" w:rsidRDefault="006F175E" w:rsidP="003153C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80200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65.1pt;margin-top:-312.85pt;width:2in;height:24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" stroked="f">
              <v:textbox>
                <w:txbxContent>
                  <w:p w14:paraId="17190825" w14:textId="77777777" w:rsidR="00252838" w:rsidRDefault="00252838" w:rsidP="003153CC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  <w:lang w:val="sv-SE"/>
                      </w:rPr>
                    </w:pPr>
                  </w:p>
                  <w:p w14:paraId="56604C17" w14:textId="77777777" w:rsidR="00252838" w:rsidRDefault="00252838" w:rsidP="003153CC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  <w:lang w:val="sv-SE"/>
                      </w:rPr>
                    </w:pPr>
                  </w:p>
                  <w:p w14:paraId="494D22B9" w14:textId="77777777" w:rsidR="00252838" w:rsidRDefault="00252838" w:rsidP="003153CC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  <w:lang w:val="sv-SE"/>
                      </w:rPr>
                    </w:pPr>
                  </w:p>
                  <w:p w14:paraId="06471166" w14:textId="77777777" w:rsidR="00252838" w:rsidRDefault="00252838" w:rsidP="003153CC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  <w:lang w:val="sv-SE"/>
                      </w:rPr>
                    </w:pPr>
                  </w:p>
                  <w:p w14:paraId="076A5733" w14:textId="77777777" w:rsidR="00252838" w:rsidRDefault="00252838" w:rsidP="003153CC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  <w:lang w:val="sv-SE"/>
                      </w:rPr>
                    </w:pPr>
                  </w:p>
                  <w:p w14:paraId="35EEDE39" w14:textId="1AA0340D" w:rsidR="003153CC" w:rsidRDefault="003153CC" w:rsidP="003153CC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</w:rPr>
                    </w:pPr>
                    <w:r>
                      <w:rPr>
                        <w:rFonts w:ascii="Agfa Rotis Sans Serif" w:hAnsi="Agfa Rotis Sans Serif"/>
                        <w:sz w:val="16"/>
                      </w:rPr>
                      <w:t>Kontakt:</w:t>
                    </w:r>
                  </w:p>
                  <w:p w14:paraId="079204E1" w14:textId="6CC370C3" w:rsidR="00727EEE" w:rsidRPr="00370D45" w:rsidRDefault="00727EEE" w:rsidP="00727EEE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</w:rPr>
                    </w:pPr>
                  </w:p>
                  <w:p w14:paraId="07D1E284" w14:textId="77777777" w:rsidR="00727EEE" w:rsidRPr="00AC7897" w:rsidRDefault="00727EEE" w:rsidP="00727EEE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</w:rPr>
                    </w:pPr>
                    <w:r>
                      <w:rPr>
                        <w:rFonts w:ascii="Agfa Rotis Sans Serif" w:hAnsi="Agfa Rotis Sans Serif"/>
                        <w:sz w:val="16"/>
                      </w:rPr>
                      <w:t>Hettich Polska Sp. z o.o.</w:t>
                    </w:r>
                  </w:p>
                  <w:p w14:paraId="19EB8CF7" w14:textId="6D9DC3EB" w:rsidR="00727EEE" w:rsidRPr="00370D45" w:rsidRDefault="00BA02D4" w:rsidP="00727EEE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</w:rPr>
                    </w:pPr>
                    <w:r w:rsidRPr="00370D45">
                      <w:rPr>
                        <w:rFonts w:ascii="Agfa Rotis Sans Serif" w:hAnsi="Agfa Rotis Sans Serif"/>
                        <w:sz w:val="16"/>
                      </w:rPr>
                      <w:t>Wioletta Stern</w:t>
                    </w:r>
                  </w:p>
                  <w:p w14:paraId="3A18A57C" w14:textId="77777777" w:rsidR="00BA02D4" w:rsidRPr="00BA02D4" w:rsidRDefault="00BA02D4" w:rsidP="00727EEE">
                    <w:pPr>
                      <w:rPr>
                        <w:rFonts w:ascii="Agfa Rotis Sans Serif" w:hAnsi="Agfa Rotis Sans Serif"/>
                        <w:sz w:val="16"/>
                      </w:rPr>
                    </w:pPr>
                    <w:r w:rsidRPr="00BA02D4">
                      <w:rPr>
                        <w:rFonts w:ascii="Agfa Rotis Sans Serif" w:hAnsi="Agfa Rotis Sans Serif"/>
                        <w:sz w:val="16"/>
                      </w:rPr>
                      <w:t>Ul. Jeżynowa 32</w:t>
                    </w:r>
                  </w:p>
                  <w:p w14:paraId="131C5899" w14:textId="5B2B4FCA" w:rsidR="00727EEE" w:rsidRPr="00BA02D4" w:rsidRDefault="00BA02D4" w:rsidP="00727EEE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</w:rPr>
                    </w:pPr>
                    <w:r w:rsidRPr="00BA02D4">
                      <w:rPr>
                        <w:rFonts w:ascii="Agfa Rotis Sans Serif" w:hAnsi="Agfa Rotis Sans Serif" w:cs="Arial"/>
                        <w:sz w:val="16"/>
                        <w:szCs w:val="16"/>
                      </w:rPr>
                      <w:t>62-080</w:t>
                    </w:r>
                    <w:r w:rsidR="00727EEE">
                      <w:rPr>
                        <w:rFonts w:ascii="Agfa Rotis Sans Serif" w:hAnsi="Agfa Rotis Sans Serif"/>
                        <w:sz w:val="16"/>
                      </w:rPr>
                      <w:t xml:space="preserve"> </w:t>
                    </w:r>
                    <w:r>
                      <w:rPr>
                        <w:rFonts w:ascii="Agfa Rotis Sans Serif" w:hAnsi="Agfa Rotis Sans Serif"/>
                        <w:sz w:val="16"/>
                      </w:rPr>
                      <w:t>Sady</w:t>
                    </w:r>
                  </w:p>
                  <w:p w14:paraId="417FAFD6" w14:textId="02C7639D" w:rsidR="00727EEE" w:rsidRPr="002D6FF6" w:rsidRDefault="00BA02D4" w:rsidP="00727EEE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</w:rPr>
                    </w:pPr>
                    <w:r>
                      <w:rPr>
                        <w:rFonts w:ascii="Agfa Rotis Sans Serif" w:hAnsi="Agfa Rotis Sans Serif"/>
                        <w:sz w:val="16"/>
                      </w:rPr>
                      <w:t>Polska</w:t>
                    </w:r>
                  </w:p>
                  <w:p w14:paraId="67D28B69" w14:textId="347CD22B" w:rsidR="00727EEE" w:rsidRPr="002D6FF6" w:rsidRDefault="00BA02D4" w:rsidP="00727EEE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</w:rPr>
                    </w:pPr>
                    <w:r>
                      <w:rPr>
                        <w:rFonts w:ascii="Agfa Rotis Sans Serif" w:hAnsi="Agfa Rotis Sans Serif"/>
                        <w:sz w:val="16"/>
                      </w:rPr>
                      <w:t>wioletta.stern@</w:t>
                    </w:r>
                    <w:r w:rsidR="002D6FF6">
                      <w:rPr>
                        <w:rFonts w:ascii="Agfa Rotis Sans Serif" w:hAnsi="Agfa Rotis Sans Serif"/>
                        <w:sz w:val="16"/>
                      </w:rPr>
                      <w:t>hettich.com</w:t>
                    </w:r>
                  </w:p>
                  <w:p w14:paraId="1324AE1F" w14:textId="43A644B3" w:rsidR="00A50C9A" w:rsidRDefault="00A50C9A" w:rsidP="003153CC">
                    <w:pPr>
                      <w:rPr>
                        <w:rFonts w:ascii="Agfa Rotis Sans Serif" w:hAnsi="Agfa Rotis Sans Serif"/>
                        <w:sz w:val="16"/>
                        <w:szCs w:val="16"/>
                      </w:rPr>
                    </w:pPr>
                  </w:p>
                  <w:p w14:paraId="52737F82" w14:textId="3EAC0228" w:rsidR="00A50C9A" w:rsidRDefault="00A50C9A" w:rsidP="003153CC">
                    <w:pPr>
                      <w:rPr>
                        <w:rFonts w:ascii="Agfa Rotis Sans Serif Ex Bold" w:hAnsi="Agfa Rotis Sans Serif Ex Bold"/>
                        <w:sz w:val="20"/>
                      </w:rPr>
                    </w:pPr>
                    <w:r>
                      <w:rPr>
                        <w:rFonts w:ascii="Agfa Rotis Sans Serif" w:hAnsi="Agfa Rotis Sans Serif"/>
                        <w:sz w:val="16"/>
                      </w:rPr>
                      <w:t>Prosimy o egzemplarz autorski</w:t>
                    </w:r>
                  </w:p>
                  <w:p w14:paraId="03BE82C9" w14:textId="77777777" w:rsidR="00A50C9A" w:rsidRDefault="00A50C9A" w:rsidP="003153CC">
                    <w:pPr>
                      <w:rPr>
                        <w:rFonts w:ascii="Agfa Rotis Sans Serif Ex Bold" w:hAnsi="Agfa Rotis Sans Serif Ex Bold"/>
                        <w:sz w:val="20"/>
                      </w:rPr>
                    </w:pPr>
                  </w:p>
                  <w:p w14:paraId="6A04DF13" w14:textId="633FB52C" w:rsidR="00A12554" w:rsidRPr="00B269C6" w:rsidRDefault="00A12554" w:rsidP="003153CC">
                    <w:pPr>
                      <w:rPr>
                        <w:rFonts w:ascii="Agfa Rotis Sans Serif Ex Bold" w:hAnsi="Agfa Rotis Sans Serif Ex Bold" w:cs="Arial"/>
                        <w:color w:val="000000" w:themeColor="text1"/>
                        <w:sz w:val="20"/>
                      </w:rPr>
                    </w:pPr>
                    <w:r>
                      <w:rPr>
                        <w:rFonts w:ascii="Agfa Rotis Sans Serif Ex Bold" w:hAnsi="Agfa Rotis Sans Serif Ex Bold"/>
                        <w:color w:val="000000" w:themeColor="text1"/>
                        <w:sz w:val="20"/>
                      </w:rPr>
                      <w:t>PR_102026</w:t>
                    </w:r>
                  </w:p>
                  <w:p w14:paraId="2E2EEB9B" w14:textId="77777777" w:rsidR="003153CC" w:rsidRPr="00165C67" w:rsidRDefault="003153CC" w:rsidP="003153CC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  <w:lang w:val="sv-SE"/>
                      </w:rPr>
                    </w:pPr>
                  </w:p>
                  <w:p w14:paraId="59116C8D" w14:textId="3EA56AF9" w:rsidR="006F175E" w:rsidRDefault="006F175E" w:rsidP="003153CC"/>
                </w:txbxContent>
              </v:textbox>
            </v:shape>
          </w:pict>
        </mc:Fallback>
      </mc:AlternateContent>
    </w:r>
    <w:r>
      <w:rPr>
        <w:noProof/>
        <w:color w:val="FF0000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1FD457A8" wp14:editId="467A62DE">
              <wp:simplePos x="0" y="0"/>
              <wp:positionH relativeFrom="rightMargin">
                <wp:posOffset>1551940</wp:posOffset>
              </wp:positionH>
              <wp:positionV relativeFrom="margin">
                <wp:posOffset>7661910</wp:posOffset>
              </wp:positionV>
              <wp:extent cx="367030" cy="255270"/>
              <wp:effectExtent l="0" t="0" r="0" b="0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7030" cy="255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gfa Rotis Sans Serif" w:eastAsiaTheme="majorEastAsia" w:hAnsi="Agfa Rotis Sans Serif" w:cstheme="majorBidi"/>
                              <w:sz w:val="22"/>
                              <w:szCs w:val="22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08BF1932" w14:textId="437BF86C" w:rsidR="00964B34" w:rsidRPr="00206324" w:rsidRDefault="00964B34" w:rsidP="00964B34">
                              <w:pPr>
                                <w:jc w:val="center"/>
                                <w:rPr>
                                  <w:rFonts w:ascii="Agfa Rotis Sans Serif" w:eastAsiaTheme="majorEastAsia" w:hAnsi="Agfa Rotis Sans Serif" w:cstheme="majorBidi"/>
                                  <w:sz w:val="22"/>
                                  <w:szCs w:val="22"/>
                                </w:rPr>
                              </w:pPr>
                              <w:r w:rsidRPr="00206324">
                                <w:rPr>
                                  <w:rFonts w:ascii="Agfa Rotis Sans Serif" w:eastAsiaTheme="minorEastAsia" w:hAnsi="Agfa Rotis Sans Serif"/>
                                  <w:sz w:val="22"/>
                                </w:rPr>
                                <w:fldChar w:fldCharType="begin"/>
                              </w:r>
                              <w:r w:rsidRPr="00206324">
                                <w:rPr>
                                  <w:rFonts w:ascii="Agfa Rotis Sans Serif" w:hAnsi="Agfa Rotis Sans Serif"/>
                                  <w:sz w:val="22"/>
                                </w:rPr>
                                <w:instrText>PAGE  \* MERGEFORMAT</w:instrText>
                              </w:r>
                              <w:r w:rsidRPr="00206324">
                                <w:rPr>
                                  <w:rFonts w:ascii="Agfa Rotis Sans Serif" w:eastAsiaTheme="minorEastAsia" w:hAnsi="Agfa Rotis Sans Serif"/>
                                  <w:sz w:val="22"/>
                                </w:rPr>
                                <w:fldChar w:fldCharType="separate"/>
                              </w:r>
                              <w:r w:rsidR="008360D4" w:rsidRPr="008360D4">
                                <w:rPr>
                                  <w:rFonts w:ascii="Agfa Rotis Sans Serif" w:eastAsiaTheme="majorEastAsia" w:hAnsi="Agfa Rotis Sans Serif" w:cstheme="majorBidi"/>
                                  <w:sz w:val="22"/>
                                </w:rPr>
                                <w:t>5</w:t>
                              </w:r>
                              <w:r w:rsidRPr="00206324">
                                <w:rPr>
                                  <w:rFonts w:ascii="Agfa Rotis Sans Serif" w:eastAsiaTheme="majorEastAsia" w:hAnsi="Agfa Rotis Sans Serif" w:cstheme="majorBidi"/>
                                  <w:sz w:val="2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D457A8" id="Rechteck 3" o:spid="_x0000_s1027" style="position:absolute;left:0;text-align:left;margin-left:122.2pt;margin-top:603.3pt;width:28.9pt;height:20.1pt;z-index:25165824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" o:allowincell="f" stroked="f">
              <v:textbox>
                <w:txbxContent>
                  <w:sdt>
                    <w:sdtPr>
                      <w:rPr>
                        <w:rFonts w:ascii="Agfa Rotis Sans Serif" w:eastAsiaTheme="majorEastAsia" w:hAnsi="Agfa Rotis Sans Serif" w:cstheme="majorBidi"/>
                        <w:sz w:val="22"/>
                        <w:szCs w:val="22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14:paraId="08BF1932" w14:textId="437BF86C" w:rsidR="00964B34" w:rsidRPr="00206324" w:rsidRDefault="00964B34" w:rsidP="00964B34">
                        <w:pPr>
                          <w:jc w:val="center"/>
                          <w:rPr>
                            <w:rFonts w:ascii="Agfa Rotis Sans Serif" w:eastAsiaTheme="majorEastAsia" w:hAnsi="Agfa Rotis Sans Serif" w:cstheme="majorBidi"/>
                            <w:sz w:val="22"/>
                            <w:szCs w:val="22"/>
                          </w:rPr>
                        </w:pPr>
                        <w:r w:rsidRPr="00206324">
                          <w:rPr>
                            <w:rFonts w:ascii="Agfa Rotis Sans Serif" w:eastAsiaTheme="minorEastAsia" w:hAnsi="Agfa Rotis Sans Serif"/>
                            <w:sz w:val="22"/>
                          </w:rPr>
                          <w:fldChar w:fldCharType="begin"/>
                        </w:r>
                        <w:r w:rsidRPr="00206324">
                          <w:rPr>
                            <w:rFonts w:ascii="Agfa Rotis Sans Serif" w:hAnsi="Agfa Rotis Sans Serif"/>
                            <w:sz w:val="22"/>
                          </w:rPr>
                          <w:instrText>PAGE  \* MERGEFORMAT</w:instrText>
                        </w:r>
                        <w:r w:rsidRPr="00206324">
                          <w:rPr>
                            <w:rFonts w:ascii="Agfa Rotis Sans Serif" w:eastAsiaTheme="minorEastAsia" w:hAnsi="Agfa Rotis Sans Serif"/>
                            <w:sz w:val="22"/>
                          </w:rPr>
                          <w:fldChar w:fldCharType="separate"/>
                        </w:r>
                        <w:r w:rsidR="008360D4" w:rsidRPr="008360D4">
                          <w:rPr>
                            <w:rFonts w:ascii="Agfa Rotis Sans Serif" w:eastAsiaTheme="majorEastAsia" w:hAnsi="Agfa Rotis Sans Serif" w:cstheme="majorBidi"/>
                            <w:sz w:val="22"/>
                          </w:rPr>
                          <w:t>5</w:t>
                        </w:r>
                        <w:r w:rsidRPr="00206324">
                          <w:rPr>
                            <w:rFonts w:ascii="Agfa Rotis Sans Serif" w:eastAsiaTheme="majorEastAsia" w:hAnsi="Agfa Rotis Sans Serif" w:cstheme="majorBidi"/>
                            <w:sz w:val="22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C28AD" w14:textId="77777777" w:rsidR="0001419F" w:rsidRDefault="0001419F">
      <w:r>
        <w:separator/>
      </w:r>
    </w:p>
  </w:footnote>
  <w:footnote w:type="continuationSeparator" w:id="0">
    <w:p w14:paraId="558C1DE9" w14:textId="77777777" w:rsidR="0001419F" w:rsidRDefault="00014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07F26" w14:textId="28BF31DF" w:rsidR="001B2CB6" w:rsidRPr="006135E1" w:rsidRDefault="00B930B0" w:rsidP="005F115D">
    <w:pPr>
      <w:pStyle w:val="Kopfzeile"/>
      <w:ind w:left="-1417"/>
      <w:rPr>
        <w:color w:val="FF0000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7AC73C70" wp14:editId="568B2F2C">
          <wp:simplePos x="0" y="0"/>
          <wp:positionH relativeFrom="column">
            <wp:posOffset>4749800</wp:posOffset>
          </wp:positionH>
          <wp:positionV relativeFrom="paragraph">
            <wp:posOffset>236855</wp:posOffset>
          </wp:positionV>
          <wp:extent cx="1036620" cy="648040"/>
          <wp:effectExtent l="0" t="0" r="0" b="0"/>
          <wp:wrapNone/>
          <wp:docPr id="50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ressebogen_Kop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620" cy="64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0D5391" w14:textId="73D6D1C2" w:rsidR="006F175E" w:rsidRDefault="00782242" w:rsidP="005F115D">
    <w:pPr>
      <w:pStyle w:val="Kopfzeile"/>
      <w:ind w:left="-1417"/>
    </w:pPr>
    <w:r>
      <w:t xml:space="preserve">    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E3655"/>
    <w:multiLevelType w:val="hybridMultilevel"/>
    <w:tmpl w:val="60B22B32"/>
    <w:lvl w:ilvl="0" w:tplc="970C3840">
      <w:start w:val="7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17792"/>
    <w:multiLevelType w:val="hybridMultilevel"/>
    <w:tmpl w:val="C8FC1D3A"/>
    <w:lvl w:ilvl="0" w:tplc="8884CDAC">
      <w:start w:val="1"/>
      <w:numFmt w:val="upperLetter"/>
      <w:lvlText w:val="(%1)"/>
      <w:lvlJc w:val="left"/>
      <w:pPr>
        <w:ind w:left="338" w:hanging="36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058" w:hanging="360"/>
      </w:pPr>
    </w:lvl>
    <w:lvl w:ilvl="2" w:tplc="0407001B" w:tentative="1">
      <w:start w:val="1"/>
      <w:numFmt w:val="lowerRoman"/>
      <w:lvlText w:val="%3."/>
      <w:lvlJc w:val="right"/>
      <w:pPr>
        <w:ind w:left="1778" w:hanging="180"/>
      </w:pPr>
    </w:lvl>
    <w:lvl w:ilvl="3" w:tplc="0407000F" w:tentative="1">
      <w:start w:val="1"/>
      <w:numFmt w:val="decimal"/>
      <w:lvlText w:val="%4."/>
      <w:lvlJc w:val="left"/>
      <w:pPr>
        <w:ind w:left="2498" w:hanging="360"/>
      </w:pPr>
    </w:lvl>
    <w:lvl w:ilvl="4" w:tplc="04070019" w:tentative="1">
      <w:start w:val="1"/>
      <w:numFmt w:val="lowerLetter"/>
      <w:lvlText w:val="%5."/>
      <w:lvlJc w:val="left"/>
      <w:pPr>
        <w:ind w:left="3218" w:hanging="360"/>
      </w:pPr>
    </w:lvl>
    <w:lvl w:ilvl="5" w:tplc="0407001B" w:tentative="1">
      <w:start w:val="1"/>
      <w:numFmt w:val="lowerRoman"/>
      <w:lvlText w:val="%6."/>
      <w:lvlJc w:val="right"/>
      <w:pPr>
        <w:ind w:left="3938" w:hanging="180"/>
      </w:pPr>
    </w:lvl>
    <w:lvl w:ilvl="6" w:tplc="0407000F" w:tentative="1">
      <w:start w:val="1"/>
      <w:numFmt w:val="decimal"/>
      <w:lvlText w:val="%7."/>
      <w:lvlJc w:val="left"/>
      <w:pPr>
        <w:ind w:left="4658" w:hanging="360"/>
      </w:pPr>
    </w:lvl>
    <w:lvl w:ilvl="7" w:tplc="04070019" w:tentative="1">
      <w:start w:val="1"/>
      <w:numFmt w:val="lowerLetter"/>
      <w:lvlText w:val="%8."/>
      <w:lvlJc w:val="left"/>
      <w:pPr>
        <w:ind w:left="5378" w:hanging="360"/>
      </w:pPr>
    </w:lvl>
    <w:lvl w:ilvl="8" w:tplc="0407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2" w15:restartNumberingAfterBreak="0">
    <w:nsid w:val="6638475F"/>
    <w:multiLevelType w:val="hybridMultilevel"/>
    <w:tmpl w:val="ADBA51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54604"/>
    <w:multiLevelType w:val="hybridMultilevel"/>
    <w:tmpl w:val="C3E85752"/>
    <w:lvl w:ilvl="0" w:tplc="7EC008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732203">
    <w:abstractNumId w:val="1"/>
  </w:num>
  <w:num w:numId="2" w16cid:durableId="1783302023">
    <w:abstractNumId w:val="2"/>
  </w:num>
  <w:num w:numId="3" w16cid:durableId="1378121692">
    <w:abstractNumId w:val="0"/>
  </w:num>
  <w:num w:numId="4" w16cid:durableId="842475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onsecutiveHyphenLimit w:val="3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6EA"/>
    <w:rsid w:val="00001037"/>
    <w:rsid w:val="00001315"/>
    <w:rsid w:val="00001D85"/>
    <w:rsid w:val="00001FC7"/>
    <w:rsid w:val="00005E10"/>
    <w:rsid w:val="000067B2"/>
    <w:rsid w:val="00006C15"/>
    <w:rsid w:val="00007AE3"/>
    <w:rsid w:val="00010650"/>
    <w:rsid w:val="00010AAD"/>
    <w:rsid w:val="000115BE"/>
    <w:rsid w:val="00011D00"/>
    <w:rsid w:val="00011DF6"/>
    <w:rsid w:val="0001272F"/>
    <w:rsid w:val="0001419F"/>
    <w:rsid w:val="00014424"/>
    <w:rsid w:val="00017980"/>
    <w:rsid w:val="00020138"/>
    <w:rsid w:val="00020FF0"/>
    <w:rsid w:val="0002101A"/>
    <w:rsid w:val="000213F5"/>
    <w:rsid w:val="00022380"/>
    <w:rsid w:val="00024419"/>
    <w:rsid w:val="00024512"/>
    <w:rsid w:val="00024741"/>
    <w:rsid w:val="000257A8"/>
    <w:rsid w:val="00025DEB"/>
    <w:rsid w:val="00026658"/>
    <w:rsid w:val="000274C5"/>
    <w:rsid w:val="00030063"/>
    <w:rsid w:val="000301AE"/>
    <w:rsid w:val="00031DAE"/>
    <w:rsid w:val="00032952"/>
    <w:rsid w:val="00032B24"/>
    <w:rsid w:val="00032CD7"/>
    <w:rsid w:val="0003312D"/>
    <w:rsid w:val="00035DDD"/>
    <w:rsid w:val="00036CAD"/>
    <w:rsid w:val="00037611"/>
    <w:rsid w:val="00037739"/>
    <w:rsid w:val="000405EC"/>
    <w:rsid w:val="00040FDC"/>
    <w:rsid w:val="00041F5D"/>
    <w:rsid w:val="00044245"/>
    <w:rsid w:val="00044F8C"/>
    <w:rsid w:val="00045378"/>
    <w:rsid w:val="00045C98"/>
    <w:rsid w:val="00047086"/>
    <w:rsid w:val="00050EB9"/>
    <w:rsid w:val="000511E4"/>
    <w:rsid w:val="0005158D"/>
    <w:rsid w:val="00052227"/>
    <w:rsid w:val="00052503"/>
    <w:rsid w:val="000528C0"/>
    <w:rsid w:val="00052948"/>
    <w:rsid w:val="0005470F"/>
    <w:rsid w:val="000547B9"/>
    <w:rsid w:val="00054A80"/>
    <w:rsid w:val="00054FEC"/>
    <w:rsid w:val="00055A47"/>
    <w:rsid w:val="00056D7A"/>
    <w:rsid w:val="00060BB3"/>
    <w:rsid w:val="00062779"/>
    <w:rsid w:val="000639B8"/>
    <w:rsid w:val="00063A0B"/>
    <w:rsid w:val="00063C8F"/>
    <w:rsid w:val="00064F75"/>
    <w:rsid w:val="0006689A"/>
    <w:rsid w:val="00066D5E"/>
    <w:rsid w:val="000670F4"/>
    <w:rsid w:val="000672DA"/>
    <w:rsid w:val="000703BE"/>
    <w:rsid w:val="000715E1"/>
    <w:rsid w:val="00072478"/>
    <w:rsid w:val="000739DA"/>
    <w:rsid w:val="00075C70"/>
    <w:rsid w:val="00075C8A"/>
    <w:rsid w:val="00076A29"/>
    <w:rsid w:val="000776D3"/>
    <w:rsid w:val="000800C4"/>
    <w:rsid w:val="00080671"/>
    <w:rsid w:val="00082317"/>
    <w:rsid w:val="00082B18"/>
    <w:rsid w:val="00087DB3"/>
    <w:rsid w:val="00090466"/>
    <w:rsid w:val="00091D3B"/>
    <w:rsid w:val="000939A7"/>
    <w:rsid w:val="00093DF1"/>
    <w:rsid w:val="00094659"/>
    <w:rsid w:val="0009469D"/>
    <w:rsid w:val="00095077"/>
    <w:rsid w:val="00095592"/>
    <w:rsid w:val="000960C9"/>
    <w:rsid w:val="00096DCD"/>
    <w:rsid w:val="00097AEE"/>
    <w:rsid w:val="000A0796"/>
    <w:rsid w:val="000A1B7B"/>
    <w:rsid w:val="000A2407"/>
    <w:rsid w:val="000A2CBD"/>
    <w:rsid w:val="000A342D"/>
    <w:rsid w:val="000A3ED4"/>
    <w:rsid w:val="000A5409"/>
    <w:rsid w:val="000A5649"/>
    <w:rsid w:val="000A5CBD"/>
    <w:rsid w:val="000A60E5"/>
    <w:rsid w:val="000A617E"/>
    <w:rsid w:val="000A689F"/>
    <w:rsid w:val="000A6B58"/>
    <w:rsid w:val="000A6FF7"/>
    <w:rsid w:val="000B229C"/>
    <w:rsid w:val="000B3BBE"/>
    <w:rsid w:val="000B4D30"/>
    <w:rsid w:val="000B618B"/>
    <w:rsid w:val="000B62D1"/>
    <w:rsid w:val="000B6A61"/>
    <w:rsid w:val="000B6DE3"/>
    <w:rsid w:val="000B7282"/>
    <w:rsid w:val="000C0158"/>
    <w:rsid w:val="000C09C6"/>
    <w:rsid w:val="000C1385"/>
    <w:rsid w:val="000C13F0"/>
    <w:rsid w:val="000C1460"/>
    <w:rsid w:val="000C1A8B"/>
    <w:rsid w:val="000C1B90"/>
    <w:rsid w:val="000C20A1"/>
    <w:rsid w:val="000C2F61"/>
    <w:rsid w:val="000C4520"/>
    <w:rsid w:val="000C4640"/>
    <w:rsid w:val="000C474E"/>
    <w:rsid w:val="000C48E7"/>
    <w:rsid w:val="000C58D5"/>
    <w:rsid w:val="000C66F1"/>
    <w:rsid w:val="000C6B60"/>
    <w:rsid w:val="000C7389"/>
    <w:rsid w:val="000C7BD6"/>
    <w:rsid w:val="000C7D6B"/>
    <w:rsid w:val="000D0E29"/>
    <w:rsid w:val="000D13B3"/>
    <w:rsid w:val="000D3F0E"/>
    <w:rsid w:val="000D48C3"/>
    <w:rsid w:val="000D518E"/>
    <w:rsid w:val="000D5398"/>
    <w:rsid w:val="000D5497"/>
    <w:rsid w:val="000D5616"/>
    <w:rsid w:val="000D63CD"/>
    <w:rsid w:val="000D7AE3"/>
    <w:rsid w:val="000E06B9"/>
    <w:rsid w:val="000E13ED"/>
    <w:rsid w:val="000E16AD"/>
    <w:rsid w:val="000E2A52"/>
    <w:rsid w:val="000E33C6"/>
    <w:rsid w:val="000E3A5A"/>
    <w:rsid w:val="000E456B"/>
    <w:rsid w:val="000E544B"/>
    <w:rsid w:val="000E6787"/>
    <w:rsid w:val="000E67FB"/>
    <w:rsid w:val="000E7591"/>
    <w:rsid w:val="000F05ED"/>
    <w:rsid w:val="000F0CE2"/>
    <w:rsid w:val="000F126C"/>
    <w:rsid w:val="000F12C0"/>
    <w:rsid w:val="000F2E42"/>
    <w:rsid w:val="000F323F"/>
    <w:rsid w:val="000F4376"/>
    <w:rsid w:val="000F5756"/>
    <w:rsid w:val="000F5947"/>
    <w:rsid w:val="000F5956"/>
    <w:rsid w:val="000F7581"/>
    <w:rsid w:val="00100286"/>
    <w:rsid w:val="001002C9"/>
    <w:rsid w:val="0010226C"/>
    <w:rsid w:val="00102F51"/>
    <w:rsid w:val="00104861"/>
    <w:rsid w:val="00105DE5"/>
    <w:rsid w:val="00106057"/>
    <w:rsid w:val="001061BC"/>
    <w:rsid w:val="00106719"/>
    <w:rsid w:val="00106CF3"/>
    <w:rsid w:val="00107533"/>
    <w:rsid w:val="00107898"/>
    <w:rsid w:val="00110219"/>
    <w:rsid w:val="001112A8"/>
    <w:rsid w:val="00111302"/>
    <w:rsid w:val="0011150E"/>
    <w:rsid w:val="00111F87"/>
    <w:rsid w:val="00112205"/>
    <w:rsid w:val="001124CE"/>
    <w:rsid w:val="00112E6E"/>
    <w:rsid w:val="00113875"/>
    <w:rsid w:val="0011492B"/>
    <w:rsid w:val="0011518F"/>
    <w:rsid w:val="001154F2"/>
    <w:rsid w:val="00115F6B"/>
    <w:rsid w:val="00117607"/>
    <w:rsid w:val="00120E3B"/>
    <w:rsid w:val="001213F4"/>
    <w:rsid w:val="00123F18"/>
    <w:rsid w:val="00125055"/>
    <w:rsid w:val="00130272"/>
    <w:rsid w:val="00133602"/>
    <w:rsid w:val="00134974"/>
    <w:rsid w:val="001350CC"/>
    <w:rsid w:val="001353FA"/>
    <w:rsid w:val="001355D5"/>
    <w:rsid w:val="001355E1"/>
    <w:rsid w:val="00136311"/>
    <w:rsid w:val="00136C09"/>
    <w:rsid w:val="0013768A"/>
    <w:rsid w:val="00137F95"/>
    <w:rsid w:val="001400BA"/>
    <w:rsid w:val="00140456"/>
    <w:rsid w:val="001409CF"/>
    <w:rsid w:val="00140DFF"/>
    <w:rsid w:val="0014103E"/>
    <w:rsid w:val="00141170"/>
    <w:rsid w:val="00143E80"/>
    <w:rsid w:val="00144AD5"/>
    <w:rsid w:val="0014676E"/>
    <w:rsid w:val="00146BDB"/>
    <w:rsid w:val="00150371"/>
    <w:rsid w:val="001513E7"/>
    <w:rsid w:val="00151D78"/>
    <w:rsid w:val="00152166"/>
    <w:rsid w:val="00152D7B"/>
    <w:rsid w:val="00153445"/>
    <w:rsid w:val="00153CA1"/>
    <w:rsid w:val="001550BC"/>
    <w:rsid w:val="00155B53"/>
    <w:rsid w:val="00156C5D"/>
    <w:rsid w:val="00157475"/>
    <w:rsid w:val="001575E7"/>
    <w:rsid w:val="00160D97"/>
    <w:rsid w:val="00163B68"/>
    <w:rsid w:val="00163C83"/>
    <w:rsid w:val="00164110"/>
    <w:rsid w:val="001641A6"/>
    <w:rsid w:val="001649B3"/>
    <w:rsid w:val="00164CA4"/>
    <w:rsid w:val="00165C67"/>
    <w:rsid w:val="00170B29"/>
    <w:rsid w:val="00171CBE"/>
    <w:rsid w:val="00172607"/>
    <w:rsid w:val="00172C10"/>
    <w:rsid w:val="00172D09"/>
    <w:rsid w:val="00174201"/>
    <w:rsid w:val="001742A3"/>
    <w:rsid w:val="00174D21"/>
    <w:rsid w:val="0017551D"/>
    <w:rsid w:val="001762A0"/>
    <w:rsid w:val="0017673D"/>
    <w:rsid w:val="001768E0"/>
    <w:rsid w:val="001777AC"/>
    <w:rsid w:val="001836F1"/>
    <w:rsid w:val="001839EB"/>
    <w:rsid w:val="001843E3"/>
    <w:rsid w:val="00184448"/>
    <w:rsid w:val="00186CEC"/>
    <w:rsid w:val="0018720D"/>
    <w:rsid w:val="001902FB"/>
    <w:rsid w:val="0019039A"/>
    <w:rsid w:val="00190502"/>
    <w:rsid w:val="00191CE9"/>
    <w:rsid w:val="00193873"/>
    <w:rsid w:val="00195DE1"/>
    <w:rsid w:val="00196001"/>
    <w:rsid w:val="001A00C5"/>
    <w:rsid w:val="001A1A65"/>
    <w:rsid w:val="001A1E43"/>
    <w:rsid w:val="001A1F21"/>
    <w:rsid w:val="001A2C1B"/>
    <w:rsid w:val="001A51F7"/>
    <w:rsid w:val="001A64E9"/>
    <w:rsid w:val="001A6CB5"/>
    <w:rsid w:val="001A7E7A"/>
    <w:rsid w:val="001B0D02"/>
    <w:rsid w:val="001B25CA"/>
    <w:rsid w:val="001B2CB6"/>
    <w:rsid w:val="001B2E97"/>
    <w:rsid w:val="001B2FAD"/>
    <w:rsid w:val="001B3CF4"/>
    <w:rsid w:val="001B45A0"/>
    <w:rsid w:val="001B54E6"/>
    <w:rsid w:val="001C0527"/>
    <w:rsid w:val="001C095B"/>
    <w:rsid w:val="001C2B51"/>
    <w:rsid w:val="001C2CAD"/>
    <w:rsid w:val="001C3B72"/>
    <w:rsid w:val="001C60F2"/>
    <w:rsid w:val="001C717C"/>
    <w:rsid w:val="001C71FE"/>
    <w:rsid w:val="001C7477"/>
    <w:rsid w:val="001C7571"/>
    <w:rsid w:val="001C7A6F"/>
    <w:rsid w:val="001D0C17"/>
    <w:rsid w:val="001D2D5E"/>
    <w:rsid w:val="001D2DF8"/>
    <w:rsid w:val="001D4791"/>
    <w:rsid w:val="001D53C9"/>
    <w:rsid w:val="001D5C78"/>
    <w:rsid w:val="001D6521"/>
    <w:rsid w:val="001D74FA"/>
    <w:rsid w:val="001D7777"/>
    <w:rsid w:val="001E2141"/>
    <w:rsid w:val="001E2320"/>
    <w:rsid w:val="001E33DD"/>
    <w:rsid w:val="001E4F13"/>
    <w:rsid w:val="001E4FFA"/>
    <w:rsid w:val="001E5A75"/>
    <w:rsid w:val="001E5E37"/>
    <w:rsid w:val="001E642B"/>
    <w:rsid w:val="001E6571"/>
    <w:rsid w:val="001E6CB3"/>
    <w:rsid w:val="001E79E8"/>
    <w:rsid w:val="001E7A1C"/>
    <w:rsid w:val="001F0AE4"/>
    <w:rsid w:val="001F0FD4"/>
    <w:rsid w:val="001F1C08"/>
    <w:rsid w:val="001F4A16"/>
    <w:rsid w:val="001F6455"/>
    <w:rsid w:val="001F6B1F"/>
    <w:rsid w:val="001F6ECE"/>
    <w:rsid w:val="001F7A4B"/>
    <w:rsid w:val="002001DB"/>
    <w:rsid w:val="00201573"/>
    <w:rsid w:val="002018E1"/>
    <w:rsid w:val="00202835"/>
    <w:rsid w:val="0020342F"/>
    <w:rsid w:val="00203EED"/>
    <w:rsid w:val="00204987"/>
    <w:rsid w:val="00211508"/>
    <w:rsid w:val="00212C0F"/>
    <w:rsid w:val="00213519"/>
    <w:rsid w:val="002145D2"/>
    <w:rsid w:val="002158C5"/>
    <w:rsid w:val="002165B5"/>
    <w:rsid w:val="00216CD3"/>
    <w:rsid w:val="00217423"/>
    <w:rsid w:val="002213CC"/>
    <w:rsid w:val="00222FB5"/>
    <w:rsid w:val="002242B0"/>
    <w:rsid w:val="0022432A"/>
    <w:rsid w:val="00225A0B"/>
    <w:rsid w:val="00225C4F"/>
    <w:rsid w:val="00230A6A"/>
    <w:rsid w:val="00231B35"/>
    <w:rsid w:val="002321FF"/>
    <w:rsid w:val="00232E65"/>
    <w:rsid w:val="00232FA7"/>
    <w:rsid w:val="00233D3B"/>
    <w:rsid w:val="00235415"/>
    <w:rsid w:val="00235C1C"/>
    <w:rsid w:val="002361CE"/>
    <w:rsid w:val="00236D96"/>
    <w:rsid w:val="00237D37"/>
    <w:rsid w:val="00240E2E"/>
    <w:rsid w:val="00240FE7"/>
    <w:rsid w:val="002414A7"/>
    <w:rsid w:val="002420D5"/>
    <w:rsid w:val="0024410A"/>
    <w:rsid w:val="00244214"/>
    <w:rsid w:val="00244EDE"/>
    <w:rsid w:val="00250B98"/>
    <w:rsid w:val="00250D1B"/>
    <w:rsid w:val="00251F52"/>
    <w:rsid w:val="00252838"/>
    <w:rsid w:val="00252886"/>
    <w:rsid w:val="0025294D"/>
    <w:rsid w:val="002529E8"/>
    <w:rsid w:val="0025357E"/>
    <w:rsid w:val="00253EDE"/>
    <w:rsid w:val="00254478"/>
    <w:rsid w:val="00254ADF"/>
    <w:rsid w:val="00255086"/>
    <w:rsid w:val="002550BA"/>
    <w:rsid w:val="00255342"/>
    <w:rsid w:val="00255985"/>
    <w:rsid w:val="00256132"/>
    <w:rsid w:val="00256FAA"/>
    <w:rsid w:val="00257485"/>
    <w:rsid w:val="00260C5B"/>
    <w:rsid w:val="00260E4B"/>
    <w:rsid w:val="00261335"/>
    <w:rsid w:val="00261D96"/>
    <w:rsid w:val="00262EA2"/>
    <w:rsid w:val="002632FF"/>
    <w:rsid w:val="00264493"/>
    <w:rsid w:val="00264C39"/>
    <w:rsid w:val="0026596D"/>
    <w:rsid w:val="00265E5C"/>
    <w:rsid w:val="0026621D"/>
    <w:rsid w:val="002663FD"/>
    <w:rsid w:val="00266D61"/>
    <w:rsid w:val="0026702D"/>
    <w:rsid w:val="00271C73"/>
    <w:rsid w:val="00272D90"/>
    <w:rsid w:val="0027384E"/>
    <w:rsid w:val="00273BB0"/>
    <w:rsid w:val="00273D57"/>
    <w:rsid w:val="00273FDD"/>
    <w:rsid w:val="00274A4E"/>
    <w:rsid w:val="00274E5D"/>
    <w:rsid w:val="0027523E"/>
    <w:rsid w:val="002758D7"/>
    <w:rsid w:val="002769CE"/>
    <w:rsid w:val="00277099"/>
    <w:rsid w:val="002779EB"/>
    <w:rsid w:val="00277FEE"/>
    <w:rsid w:val="00280488"/>
    <w:rsid w:val="00280ADC"/>
    <w:rsid w:val="0028205D"/>
    <w:rsid w:val="002833E4"/>
    <w:rsid w:val="002841FF"/>
    <w:rsid w:val="002843F7"/>
    <w:rsid w:val="00284D9B"/>
    <w:rsid w:val="00285422"/>
    <w:rsid w:val="00287631"/>
    <w:rsid w:val="00292F2F"/>
    <w:rsid w:val="00293AFF"/>
    <w:rsid w:val="00293E40"/>
    <w:rsid w:val="002944A5"/>
    <w:rsid w:val="00294580"/>
    <w:rsid w:val="00294A00"/>
    <w:rsid w:val="00295E7F"/>
    <w:rsid w:val="00295ED0"/>
    <w:rsid w:val="00295F1F"/>
    <w:rsid w:val="00296463"/>
    <w:rsid w:val="00296EDE"/>
    <w:rsid w:val="00297A57"/>
    <w:rsid w:val="00297D0C"/>
    <w:rsid w:val="002A0ED1"/>
    <w:rsid w:val="002A1131"/>
    <w:rsid w:val="002A150E"/>
    <w:rsid w:val="002A3406"/>
    <w:rsid w:val="002A389B"/>
    <w:rsid w:val="002A3CB9"/>
    <w:rsid w:val="002A4D15"/>
    <w:rsid w:val="002A51EB"/>
    <w:rsid w:val="002A57C9"/>
    <w:rsid w:val="002A58B0"/>
    <w:rsid w:val="002A5C00"/>
    <w:rsid w:val="002A60F2"/>
    <w:rsid w:val="002A638A"/>
    <w:rsid w:val="002A68D0"/>
    <w:rsid w:val="002A7097"/>
    <w:rsid w:val="002A77A7"/>
    <w:rsid w:val="002B030A"/>
    <w:rsid w:val="002B0572"/>
    <w:rsid w:val="002B2038"/>
    <w:rsid w:val="002B2C94"/>
    <w:rsid w:val="002B2D62"/>
    <w:rsid w:val="002B333A"/>
    <w:rsid w:val="002B3393"/>
    <w:rsid w:val="002B3614"/>
    <w:rsid w:val="002B3B2A"/>
    <w:rsid w:val="002B3FCC"/>
    <w:rsid w:val="002B4B0A"/>
    <w:rsid w:val="002B5DC5"/>
    <w:rsid w:val="002B5E66"/>
    <w:rsid w:val="002B68A1"/>
    <w:rsid w:val="002B71B2"/>
    <w:rsid w:val="002B7363"/>
    <w:rsid w:val="002B79CA"/>
    <w:rsid w:val="002B7A19"/>
    <w:rsid w:val="002B7C21"/>
    <w:rsid w:val="002B7F48"/>
    <w:rsid w:val="002C2563"/>
    <w:rsid w:val="002C365D"/>
    <w:rsid w:val="002C3ED8"/>
    <w:rsid w:val="002C4AA2"/>
    <w:rsid w:val="002C4D07"/>
    <w:rsid w:val="002C5597"/>
    <w:rsid w:val="002C5B66"/>
    <w:rsid w:val="002C6009"/>
    <w:rsid w:val="002D00A3"/>
    <w:rsid w:val="002D1062"/>
    <w:rsid w:val="002D1426"/>
    <w:rsid w:val="002D148A"/>
    <w:rsid w:val="002D17E4"/>
    <w:rsid w:val="002D19E0"/>
    <w:rsid w:val="002D3A68"/>
    <w:rsid w:val="002D47CB"/>
    <w:rsid w:val="002D5090"/>
    <w:rsid w:val="002D611C"/>
    <w:rsid w:val="002D692B"/>
    <w:rsid w:val="002D6FF6"/>
    <w:rsid w:val="002E0DE2"/>
    <w:rsid w:val="002E1ECE"/>
    <w:rsid w:val="002E2CAD"/>
    <w:rsid w:val="002E2E35"/>
    <w:rsid w:val="002E4720"/>
    <w:rsid w:val="002E5C86"/>
    <w:rsid w:val="002E625B"/>
    <w:rsid w:val="002E6B74"/>
    <w:rsid w:val="002E6C31"/>
    <w:rsid w:val="002E6E15"/>
    <w:rsid w:val="002E7038"/>
    <w:rsid w:val="002F052C"/>
    <w:rsid w:val="002F057C"/>
    <w:rsid w:val="002F105C"/>
    <w:rsid w:val="002F2AA8"/>
    <w:rsid w:val="002F355F"/>
    <w:rsid w:val="002F3E38"/>
    <w:rsid w:val="002F47C1"/>
    <w:rsid w:val="002F6093"/>
    <w:rsid w:val="002F613C"/>
    <w:rsid w:val="002F6509"/>
    <w:rsid w:val="002F6B3C"/>
    <w:rsid w:val="002F716B"/>
    <w:rsid w:val="0030263C"/>
    <w:rsid w:val="00303D98"/>
    <w:rsid w:val="00304334"/>
    <w:rsid w:val="00304527"/>
    <w:rsid w:val="0030672D"/>
    <w:rsid w:val="00307234"/>
    <w:rsid w:val="00307D18"/>
    <w:rsid w:val="003118AD"/>
    <w:rsid w:val="00311B26"/>
    <w:rsid w:val="003127CB"/>
    <w:rsid w:val="00312E58"/>
    <w:rsid w:val="00313181"/>
    <w:rsid w:val="00313D9E"/>
    <w:rsid w:val="00313E92"/>
    <w:rsid w:val="003145FD"/>
    <w:rsid w:val="00314832"/>
    <w:rsid w:val="00314F78"/>
    <w:rsid w:val="003153CC"/>
    <w:rsid w:val="00316F1D"/>
    <w:rsid w:val="00317A10"/>
    <w:rsid w:val="00317AE9"/>
    <w:rsid w:val="003203E4"/>
    <w:rsid w:val="003216B1"/>
    <w:rsid w:val="0032267D"/>
    <w:rsid w:val="00323F75"/>
    <w:rsid w:val="00325AE5"/>
    <w:rsid w:val="00326213"/>
    <w:rsid w:val="00326777"/>
    <w:rsid w:val="00326F0C"/>
    <w:rsid w:val="00327A70"/>
    <w:rsid w:val="003304B8"/>
    <w:rsid w:val="0033187E"/>
    <w:rsid w:val="003324A2"/>
    <w:rsid w:val="003329CB"/>
    <w:rsid w:val="00334B06"/>
    <w:rsid w:val="00334D77"/>
    <w:rsid w:val="00335B79"/>
    <w:rsid w:val="0033613A"/>
    <w:rsid w:val="0033634E"/>
    <w:rsid w:val="00336B5B"/>
    <w:rsid w:val="003408E7"/>
    <w:rsid w:val="00341D55"/>
    <w:rsid w:val="00342BFF"/>
    <w:rsid w:val="00343405"/>
    <w:rsid w:val="00344849"/>
    <w:rsid w:val="003450AD"/>
    <w:rsid w:val="003462B7"/>
    <w:rsid w:val="00346332"/>
    <w:rsid w:val="00347383"/>
    <w:rsid w:val="00347408"/>
    <w:rsid w:val="00347833"/>
    <w:rsid w:val="003479C4"/>
    <w:rsid w:val="00351A2F"/>
    <w:rsid w:val="00351F1F"/>
    <w:rsid w:val="003520C9"/>
    <w:rsid w:val="00352796"/>
    <w:rsid w:val="00354062"/>
    <w:rsid w:val="003554CA"/>
    <w:rsid w:val="00360356"/>
    <w:rsid w:val="0036044E"/>
    <w:rsid w:val="00362C4E"/>
    <w:rsid w:val="003648BD"/>
    <w:rsid w:val="00364E11"/>
    <w:rsid w:val="003655A6"/>
    <w:rsid w:val="00365D09"/>
    <w:rsid w:val="00366ADA"/>
    <w:rsid w:val="00366BD4"/>
    <w:rsid w:val="00366DBD"/>
    <w:rsid w:val="003673A8"/>
    <w:rsid w:val="00370D45"/>
    <w:rsid w:val="0037357B"/>
    <w:rsid w:val="003757FD"/>
    <w:rsid w:val="00375B8A"/>
    <w:rsid w:val="00375E50"/>
    <w:rsid w:val="0038034A"/>
    <w:rsid w:val="0038305D"/>
    <w:rsid w:val="003830A3"/>
    <w:rsid w:val="00384C5C"/>
    <w:rsid w:val="00385B88"/>
    <w:rsid w:val="00386000"/>
    <w:rsid w:val="003861E5"/>
    <w:rsid w:val="00386A78"/>
    <w:rsid w:val="00387167"/>
    <w:rsid w:val="00387E08"/>
    <w:rsid w:val="003912E3"/>
    <w:rsid w:val="003925FE"/>
    <w:rsid w:val="00393955"/>
    <w:rsid w:val="00393C0F"/>
    <w:rsid w:val="00393CED"/>
    <w:rsid w:val="00393FE7"/>
    <w:rsid w:val="0039439A"/>
    <w:rsid w:val="00394FFB"/>
    <w:rsid w:val="00395850"/>
    <w:rsid w:val="00395D78"/>
    <w:rsid w:val="00396253"/>
    <w:rsid w:val="00396774"/>
    <w:rsid w:val="003968AA"/>
    <w:rsid w:val="00397611"/>
    <w:rsid w:val="00397C0E"/>
    <w:rsid w:val="003A051B"/>
    <w:rsid w:val="003A0FB5"/>
    <w:rsid w:val="003A5024"/>
    <w:rsid w:val="003A58FF"/>
    <w:rsid w:val="003A6045"/>
    <w:rsid w:val="003A6884"/>
    <w:rsid w:val="003A692D"/>
    <w:rsid w:val="003A6A68"/>
    <w:rsid w:val="003A6F41"/>
    <w:rsid w:val="003A7A19"/>
    <w:rsid w:val="003B0830"/>
    <w:rsid w:val="003B09BF"/>
    <w:rsid w:val="003B299E"/>
    <w:rsid w:val="003B310F"/>
    <w:rsid w:val="003B3180"/>
    <w:rsid w:val="003B3424"/>
    <w:rsid w:val="003B5131"/>
    <w:rsid w:val="003B550A"/>
    <w:rsid w:val="003B5ED1"/>
    <w:rsid w:val="003B66BC"/>
    <w:rsid w:val="003B6B8C"/>
    <w:rsid w:val="003B7550"/>
    <w:rsid w:val="003B7B8E"/>
    <w:rsid w:val="003C055F"/>
    <w:rsid w:val="003C0997"/>
    <w:rsid w:val="003C20E5"/>
    <w:rsid w:val="003C2DDF"/>
    <w:rsid w:val="003C4DD6"/>
    <w:rsid w:val="003C57FD"/>
    <w:rsid w:val="003C5D38"/>
    <w:rsid w:val="003C62F9"/>
    <w:rsid w:val="003C707D"/>
    <w:rsid w:val="003D05A0"/>
    <w:rsid w:val="003D0BE8"/>
    <w:rsid w:val="003D0D59"/>
    <w:rsid w:val="003D1CCC"/>
    <w:rsid w:val="003D2076"/>
    <w:rsid w:val="003D2967"/>
    <w:rsid w:val="003D2C40"/>
    <w:rsid w:val="003D2E5F"/>
    <w:rsid w:val="003D3312"/>
    <w:rsid w:val="003D40C5"/>
    <w:rsid w:val="003D4152"/>
    <w:rsid w:val="003D4F39"/>
    <w:rsid w:val="003D6340"/>
    <w:rsid w:val="003D6692"/>
    <w:rsid w:val="003E0A34"/>
    <w:rsid w:val="003E0D35"/>
    <w:rsid w:val="003E17AB"/>
    <w:rsid w:val="003E1CFB"/>
    <w:rsid w:val="003E1F60"/>
    <w:rsid w:val="003E2F12"/>
    <w:rsid w:val="003E5AA8"/>
    <w:rsid w:val="003E5F3D"/>
    <w:rsid w:val="003E7127"/>
    <w:rsid w:val="003E7C95"/>
    <w:rsid w:val="003F072A"/>
    <w:rsid w:val="003F09DA"/>
    <w:rsid w:val="003F0A4A"/>
    <w:rsid w:val="003F13DB"/>
    <w:rsid w:val="003F1F52"/>
    <w:rsid w:val="003F238F"/>
    <w:rsid w:val="003F2693"/>
    <w:rsid w:val="003F3797"/>
    <w:rsid w:val="003F5E38"/>
    <w:rsid w:val="003F6B05"/>
    <w:rsid w:val="004001E9"/>
    <w:rsid w:val="00400BE4"/>
    <w:rsid w:val="0040326F"/>
    <w:rsid w:val="00403307"/>
    <w:rsid w:val="00404A19"/>
    <w:rsid w:val="00407415"/>
    <w:rsid w:val="00411C34"/>
    <w:rsid w:val="0041299A"/>
    <w:rsid w:val="00413E87"/>
    <w:rsid w:val="00416CA5"/>
    <w:rsid w:val="00417024"/>
    <w:rsid w:val="004176A7"/>
    <w:rsid w:val="00417B5E"/>
    <w:rsid w:val="00421968"/>
    <w:rsid w:val="00421FEF"/>
    <w:rsid w:val="00422257"/>
    <w:rsid w:val="00423367"/>
    <w:rsid w:val="00423DF6"/>
    <w:rsid w:val="004248B0"/>
    <w:rsid w:val="00424E1C"/>
    <w:rsid w:val="00425295"/>
    <w:rsid w:val="00425616"/>
    <w:rsid w:val="00425C8B"/>
    <w:rsid w:val="00426023"/>
    <w:rsid w:val="004268A0"/>
    <w:rsid w:val="00427000"/>
    <w:rsid w:val="00427194"/>
    <w:rsid w:val="004278FF"/>
    <w:rsid w:val="0042799B"/>
    <w:rsid w:val="00427C84"/>
    <w:rsid w:val="00430A72"/>
    <w:rsid w:val="00432095"/>
    <w:rsid w:val="004328DA"/>
    <w:rsid w:val="00432F2F"/>
    <w:rsid w:val="0043425A"/>
    <w:rsid w:val="004344E4"/>
    <w:rsid w:val="004348BD"/>
    <w:rsid w:val="00435682"/>
    <w:rsid w:val="00437874"/>
    <w:rsid w:val="004402A0"/>
    <w:rsid w:val="004406A2"/>
    <w:rsid w:val="00440F06"/>
    <w:rsid w:val="004410BA"/>
    <w:rsid w:val="004417E0"/>
    <w:rsid w:val="004418D4"/>
    <w:rsid w:val="00441A7B"/>
    <w:rsid w:val="00444956"/>
    <w:rsid w:val="0044582E"/>
    <w:rsid w:val="00445B72"/>
    <w:rsid w:val="0044611D"/>
    <w:rsid w:val="004466F9"/>
    <w:rsid w:val="004478D8"/>
    <w:rsid w:val="00447B08"/>
    <w:rsid w:val="00452EC2"/>
    <w:rsid w:val="004546A9"/>
    <w:rsid w:val="00456879"/>
    <w:rsid w:val="00456C0F"/>
    <w:rsid w:val="00457B15"/>
    <w:rsid w:val="0046057A"/>
    <w:rsid w:val="00460E78"/>
    <w:rsid w:val="0046156D"/>
    <w:rsid w:val="00461570"/>
    <w:rsid w:val="004619F3"/>
    <w:rsid w:val="0046240B"/>
    <w:rsid w:val="004625F2"/>
    <w:rsid w:val="00464C92"/>
    <w:rsid w:val="004673E6"/>
    <w:rsid w:val="00467AEC"/>
    <w:rsid w:val="004705BC"/>
    <w:rsid w:val="00470856"/>
    <w:rsid w:val="00470F00"/>
    <w:rsid w:val="00471599"/>
    <w:rsid w:val="0047199E"/>
    <w:rsid w:val="00471C92"/>
    <w:rsid w:val="00472391"/>
    <w:rsid w:val="00472903"/>
    <w:rsid w:val="0047476A"/>
    <w:rsid w:val="004751F6"/>
    <w:rsid w:val="00475C71"/>
    <w:rsid w:val="00475E14"/>
    <w:rsid w:val="0047680B"/>
    <w:rsid w:val="0047729E"/>
    <w:rsid w:val="004814C2"/>
    <w:rsid w:val="0048218C"/>
    <w:rsid w:val="00483DF7"/>
    <w:rsid w:val="00484B9C"/>
    <w:rsid w:val="00484D77"/>
    <w:rsid w:val="0048721A"/>
    <w:rsid w:val="00491112"/>
    <w:rsid w:val="00492783"/>
    <w:rsid w:val="00492B7E"/>
    <w:rsid w:val="00492F27"/>
    <w:rsid w:val="004933CB"/>
    <w:rsid w:val="0049575A"/>
    <w:rsid w:val="00495893"/>
    <w:rsid w:val="00495964"/>
    <w:rsid w:val="00495E40"/>
    <w:rsid w:val="00496319"/>
    <w:rsid w:val="00496BA1"/>
    <w:rsid w:val="00497383"/>
    <w:rsid w:val="004A116F"/>
    <w:rsid w:val="004A1F7E"/>
    <w:rsid w:val="004A276D"/>
    <w:rsid w:val="004A4CB3"/>
    <w:rsid w:val="004A4E0C"/>
    <w:rsid w:val="004A4F97"/>
    <w:rsid w:val="004A6F92"/>
    <w:rsid w:val="004A73F9"/>
    <w:rsid w:val="004B0C28"/>
    <w:rsid w:val="004B2693"/>
    <w:rsid w:val="004B29B9"/>
    <w:rsid w:val="004B3254"/>
    <w:rsid w:val="004B3773"/>
    <w:rsid w:val="004B4680"/>
    <w:rsid w:val="004B485A"/>
    <w:rsid w:val="004B4E38"/>
    <w:rsid w:val="004B64CF"/>
    <w:rsid w:val="004B77FC"/>
    <w:rsid w:val="004C0197"/>
    <w:rsid w:val="004C072C"/>
    <w:rsid w:val="004C0D9C"/>
    <w:rsid w:val="004C1013"/>
    <w:rsid w:val="004C1020"/>
    <w:rsid w:val="004C1683"/>
    <w:rsid w:val="004C172B"/>
    <w:rsid w:val="004C1A9D"/>
    <w:rsid w:val="004C1BFB"/>
    <w:rsid w:val="004C1D72"/>
    <w:rsid w:val="004C1F78"/>
    <w:rsid w:val="004C2867"/>
    <w:rsid w:val="004C7592"/>
    <w:rsid w:val="004D1125"/>
    <w:rsid w:val="004D1458"/>
    <w:rsid w:val="004D15C5"/>
    <w:rsid w:val="004D1B6C"/>
    <w:rsid w:val="004D21DE"/>
    <w:rsid w:val="004D2576"/>
    <w:rsid w:val="004D4120"/>
    <w:rsid w:val="004E007B"/>
    <w:rsid w:val="004E0B6C"/>
    <w:rsid w:val="004E1BD1"/>
    <w:rsid w:val="004E1FAD"/>
    <w:rsid w:val="004E36E1"/>
    <w:rsid w:val="004E58F3"/>
    <w:rsid w:val="004E5B11"/>
    <w:rsid w:val="004E66B4"/>
    <w:rsid w:val="004E7A68"/>
    <w:rsid w:val="004E7D18"/>
    <w:rsid w:val="004E7F13"/>
    <w:rsid w:val="004F094A"/>
    <w:rsid w:val="004F0BC2"/>
    <w:rsid w:val="004F3F0A"/>
    <w:rsid w:val="004F6A31"/>
    <w:rsid w:val="004F6DED"/>
    <w:rsid w:val="004F76B2"/>
    <w:rsid w:val="00500550"/>
    <w:rsid w:val="00500648"/>
    <w:rsid w:val="0050200E"/>
    <w:rsid w:val="005023FC"/>
    <w:rsid w:val="00506335"/>
    <w:rsid w:val="00507175"/>
    <w:rsid w:val="0050782E"/>
    <w:rsid w:val="00507CE8"/>
    <w:rsid w:val="005106F0"/>
    <w:rsid w:val="0051132C"/>
    <w:rsid w:val="00511691"/>
    <w:rsid w:val="005121AA"/>
    <w:rsid w:val="005124E2"/>
    <w:rsid w:val="00512841"/>
    <w:rsid w:val="0051296A"/>
    <w:rsid w:val="0051458E"/>
    <w:rsid w:val="00515071"/>
    <w:rsid w:val="00516FEF"/>
    <w:rsid w:val="005175F4"/>
    <w:rsid w:val="005215A7"/>
    <w:rsid w:val="00522A94"/>
    <w:rsid w:val="005240D8"/>
    <w:rsid w:val="0052488D"/>
    <w:rsid w:val="00525DFD"/>
    <w:rsid w:val="005266DC"/>
    <w:rsid w:val="0052684C"/>
    <w:rsid w:val="00527342"/>
    <w:rsid w:val="005300F8"/>
    <w:rsid w:val="00530143"/>
    <w:rsid w:val="005308AC"/>
    <w:rsid w:val="00530A7F"/>
    <w:rsid w:val="00530CC9"/>
    <w:rsid w:val="00530D37"/>
    <w:rsid w:val="0053260A"/>
    <w:rsid w:val="00533434"/>
    <w:rsid w:val="0053408C"/>
    <w:rsid w:val="0053418F"/>
    <w:rsid w:val="00535EA3"/>
    <w:rsid w:val="005376A2"/>
    <w:rsid w:val="00537962"/>
    <w:rsid w:val="00540407"/>
    <w:rsid w:val="00542707"/>
    <w:rsid w:val="00542D2F"/>
    <w:rsid w:val="00542DA6"/>
    <w:rsid w:val="0054456F"/>
    <w:rsid w:val="00545165"/>
    <w:rsid w:val="00551326"/>
    <w:rsid w:val="0055156A"/>
    <w:rsid w:val="00553E29"/>
    <w:rsid w:val="0055450A"/>
    <w:rsid w:val="005545E1"/>
    <w:rsid w:val="00555EA3"/>
    <w:rsid w:val="005563B9"/>
    <w:rsid w:val="00556C54"/>
    <w:rsid w:val="00557E5F"/>
    <w:rsid w:val="005620EC"/>
    <w:rsid w:val="005637E8"/>
    <w:rsid w:val="005650C0"/>
    <w:rsid w:val="00566256"/>
    <w:rsid w:val="00567ED1"/>
    <w:rsid w:val="00570781"/>
    <w:rsid w:val="0057158F"/>
    <w:rsid w:val="00571996"/>
    <w:rsid w:val="00572674"/>
    <w:rsid w:val="00572A6F"/>
    <w:rsid w:val="00574806"/>
    <w:rsid w:val="00574E0F"/>
    <w:rsid w:val="00575196"/>
    <w:rsid w:val="00576256"/>
    <w:rsid w:val="00577BF9"/>
    <w:rsid w:val="00580AE0"/>
    <w:rsid w:val="005815F8"/>
    <w:rsid w:val="0058230F"/>
    <w:rsid w:val="00582B44"/>
    <w:rsid w:val="0058333B"/>
    <w:rsid w:val="0058405B"/>
    <w:rsid w:val="005843AD"/>
    <w:rsid w:val="00587563"/>
    <w:rsid w:val="00587F2B"/>
    <w:rsid w:val="005910A0"/>
    <w:rsid w:val="0059132B"/>
    <w:rsid w:val="0059152E"/>
    <w:rsid w:val="00591615"/>
    <w:rsid w:val="00591FEE"/>
    <w:rsid w:val="00593F8A"/>
    <w:rsid w:val="005942D4"/>
    <w:rsid w:val="0059458A"/>
    <w:rsid w:val="00594BEF"/>
    <w:rsid w:val="0059591B"/>
    <w:rsid w:val="00595ECF"/>
    <w:rsid w:val="005963A6"/>
    <w:rsid w:val="005963BE"/>
    <w:rsid w:val="00596A61"/>
    <w:rsid w:val="00596EA9"/>
    <w:rsid w:val="00597E45"/>
    <w:rsid w:val="00597F52"/>
    <w:rsid w:val="005A030D"/>
    <w:rsid w:val="005A2114"/>
    <w:rsid w:val="005A2437"/>
    <w:rsid w:val="005A2DB5"/>
    <w:rsid w:val="005A4A43"/>
    <w:rsid w:val="005A57B3"/>
    <w:rsid w:val="005A63FE"/>
    <w:rsid w:val="005A6B3D"/>
    <w:rsid w:val="005A6E98"/>
    <w:rsid w:val="005A78E2"/>
    <w:rsid w:val="005A78E3"/>
    <w:rsid w:val="005A7BE7"/>
    <w:rsid w:val="005B0085"/>
    <w:rsid w:val="005B00CA"/>
    <w:rsid w:val="005B0D57"/>
    <w:rsid w:val="005B24C9"/>
    <w:rsid w:val="005B253D"/>
    <w:rsid w:val="005B2C77"/>
    <w:rsid w:val="005B33F2"/>
    <w:rsid w:val="005B3F9B"/>
    <w:rsid w:val="005B4B68"/>
    <w:rsid w:val="005B503D"/>
    <w:rsid w:val="005B5332"/>
    <w:rsid w:val="005B5D1A"/>
    <w:rsid w:val="005B63B1"/>
    <w:rsid w:val="005B727C"/>
    <w:rsid w:val="005C33BB"/>
    <w:rsid w:val="005C3A31"/>
    <w:rsid w:val="005C44BA"/>
    <w:rsid w:val="005C5E3D"/>
    <w:rsid w:val="005C7AEF"/>
    <w:rsid w:val="005C7D80"/>
    <w:rsid w:val="005C7FBA"/>
    <w:rsid w:val="005D02EF"/>
    <w:rsid w:val="005D156E"/>
    <w:rsid w:val="005D1BCC"/>
    <w:rsid w:val="005D1C29"/>
    <w:rsid w:val="005D47F3"/>
    <w:rsid w:val="005D4C80"/>
    <w:rsid w:val="005D4FD6"/>
    <w:rsid w:val="005D5CD2"/>
    <w:rsid w:val="005E00DB"/>
    <w:rsid w:val="005E01B5"/>
    <w:rsid w:val="005E1126"/>
    <w:rsid w:val="005E1FE7"/>
    <w:rsid w:val="005E3852"/>
    <w:rsid w:val="005E3DF2"/>
    <w:rsid w:val="005E5B13"/>
    <w:rsid w:val="005E6D6A"/>
    <w:rsid w:val="005E701A"/>
    <w:rsid w:val="005E78CC"/>
    <w:rsid w:val="005F0553"/>
    <w:rsid w:val="005F115D"/>
    <w:rsid w:val="005F1AF8"/>
    <w:rsid w:val="005F3819"/>
    <w:rsid w:val="005F3B32"/>
    <w:rsid w:val="005F3B53"/>
    <w:rsid w:val="005F3DD2"/>
    <w:rsid w:val="005F42D8"/>
    <w:rsid w:val="005F4395"/>
    <w:rsid w:val="005F46D1"/>
    <w:rsid w:val="005F53FF"/>
    <w:rsid w:val="005F5F35"/>
    <w:rsid w:val="005F7EDE"/>
    <w:rsid w:val="0060121D"/>
    <w:rsid w:val="00602992"/>
    <w:rsid w:val="00602B4B"/>
    <w:rsid w:val="006031C4"/>
    <w:rsid w:val="00603994"/>
    <w:rsid w:val="00604179"/>
    <w:rsid w:val="00605D96"/>
    <w:rsid w:val="00607033"/>
    <w:rsid w:val="006070B9"/>
    <w:rsid w:val="00607B25"/>
    <w:rsid w:val="00607FE3"/>
    <w:rsid w:val="0061031B"/>
    <w:rsid w:val="006104FE"/>
    <w:rsid w:val="006114ED"/>
    <w:rsid w:val="006122F0"/>
    <w:rsid w:val="0061258A"/>
    <w:rsid w:val="00612B2C"/>
    <w:rsid w:val="006135E1"/>
    <w:rsid w:val="00614222"/>
    <w:rsid w:val="00614ED8"/>
    <w:rsid w:val="00614F3B"/>
    <w:rsid w:val="00615B5B"/>
    <w:rsid w:val="00615C37"/>
    <w:rsid w:val="00617D33"/>
    <w:rsid w:val="00620A26"/>
    <w:rsid w:val="006211FB"/>
    <w:rsid w:val="00621F20"/>
    <w:rsid w:val="006223CC"/>
    <w:rsid w:val="00623DE3"/>
    <w:rsid w:val="00624282"/>
    <w:rsid w:val="00624457"/>
    <w:rsid w:val="0062497F"/>
    <w:rsid w:val="00625B8F"/>
    <w:rsid w:val="00625F4C"/>
    <w:rsid w:val="00626C85"/>
    <w:rsid w:val="00627FDD"/>
    <w:rsid w:val="00630039"/>
    <w:rsid w:val="006303B4"/>
    <w:rsid w:val="00630947"/>
    <w:rsid w:val="00630996"/>
    <w:rsid w:val="00630E87"/>
    <w:rsid w:val="0063201D"/>
    <w:rsid w:val="006336F6"/>
    <w:rsid w:val="00634EF9"/>
    <w:rsid w:val="00635521"/>
    <w:rsid w:val="006365DB"/>
    <w:rsid w:val="006410F6"/>
    <w:rsid w:val="00641130"/>
    <w:rsid w:val="00643625"/>
    <w:rsid w:val="00643928"/>
    <w:rsid w:val="00645FBE"/>
    <w:rsid w:val="00647B5F"/>
    <w:rsid w:val="0065123D"/>
    <w:rsid w:val="00651D4A"/>
    <w:rsid w:val="006534FC"/>
    <w:rsid w:val="0065376F"/>
    <w:rsid w:val="00653C58"/>
    <w:rsid w:val="00654926"/>
    <w:rsid w:val="00657382"/>
    <w:rsid w:val="006626C3"/>
    <w:rsid w:val="006654F3"/>
    <w:rsid w:val="00665A27"/>
    <w:rsid w:val="00667513"/>
    <w:rsid w:val="006704C5"/>
    <w:rsid w:val="00672FCB"/>
    <w:rsid w:val="00673643"/>
    <w:rsid w:val="00680D0B"/>
    <w:rsid w:val="00681304"/>
    <w:rsid w:val="006820C9"/>
    <w:rsid w:val="00682F93"/>
    <w:rsid w:val="00683020"/>
    <w:rsid w:val="006839C5"/>
    <w:rsid w:val="00683DE4"/>
    <w:rsid w:val="00686470"/>
    <w:rsid w:val="00686C40"/>
    <w:rsid w:val="00686D9C"/>
    <w:rsid w:val="006902A5"/>
    <w:rsid w:val="00691358"/>
    <w:rsid w:val="00691E89"/>
    <w:rsid w:val="00694291"/>
    <w:rsid w:val="00694726"/>
    <w:rsid w:val="006951E5"/>
    <w:rsid w:val="006955B3"/>
    <w:rsid w:val="006955D9"/>
    <w:rsid w:val="00696528"/>
    <w:rsid w:val="00696878"/>
    <w:rsid w:val="0069737C"/>
    <w:rsid w:val="006A064D"/>
    <w:rsid w:val="006A133B"/>
    <w:rsid w:val="006A20AE"/>
    <w:rsid w:val="006A29BA"/>
    <w:rsid w:val="006A34B4"/>
    <w:rsid w:val="006A3541"/>
    <w:rsid w:val="006A4D5C"/>
    <w:rsid w:val="006A54F8"/>
    <w:rsid w:val="006A5DE2"/>
    <w:rsid w:val="006A5FFB"/>
    <w:rsid w:val="006A70AB"/>
    <w:rsid w:val="006A7C56"/>
    <w:rsid w:val="006B0C48"/>
    <w:rsid w:val="006B2B6F"/>
    <w:rsid w:val="006B2BDD"/>
    <w:rsid w:val="006B3043"/>
    <w:rsid w:val="006B394B"/>
    <w:rsid w:val="006B6652"/>
    <w:rsid w:val="006B699C"/>
    <w:rsid w:val="006C1101"/>
    <w:rsid w:val="006C1184"/>
    <w:rsid w:val="006C204A"/>
    <w:rsid w:val="006C22B0"/>
    <w:rsid w:val="006C308E"/>
    <w:rsid w:val="006C39E9"/>
    <w:rsid w:val="006C3F84"/>
    <w:rsid w:val="006C4E6C"/>
    <w:rsid w:val="006C6E51"/>
    <w:rsid w:val="006D04EF"/>
    <w:rsid w:val="006D1A74"/>
    <w:rsid w:val="006D3304"/>
    <w:rsid w:val="006D3A04"/>
    <w:rsid w:val="006D3F48"/>
    <w:rsid w:val="006D4633"/>
    <w:rsid w:val="006D49DA"/>
    <w:rsid w:val="006D52A1"/>
    <w:rsid w:val="006D5B5A"/>
    <w:rsid w:val="006D5E28"/>
    <w:rsid w:val="006D6475"/>
    <w:rsid w:val="006D65B6"/>
    <w:rsid w:val="006D6AED"/>
    <w:rsid w:val="006D6EAF"/>
    <w:rsid w:val="006D7589"/>
    <w:rsid w:val="006D7BC1"/>
    <w:rsid w:val="006D7EEB"/>
    <w:rsid w:val="006E027B"/>
    <w:rsid w:val="006E0901"/>
    <w:rsid w:val="006E0A58"/>
    <w:rsid w:val="006E0EF6"/>
    <w:rsid w:val="006E1A1F"/>
    <w:rsid w:val="006E3384"/>
    <w:rsid w:val="006E377B"/>
    <w:rsid w:val="006E40AA"/>
    <w:rsid w:val="006E69DC"/>
    <w:rsid w:val="006E72B7"/>
    <w:rsid w:val="006F0067"/>
    <w:rsid w:val="006F013D"/>
    <w:rsid w:val="006F175E"/>
    <w:rsid w:val="006F203C"/>
    <w:rsid w:val="006F23A3"/>
    <w:rsid w:val="006F2B25"/>
    <w:rsid w:val="006F369E"/>
    <w:rsid w:val="006F40C5"/>
    <w:rsid w:val="006F427F"/>
    <w:rsid w:val="006F48DC"/>
    <w:rsid w:val="006F52C6"/>
    <w:rsid w:val="006F57A7"/>
    <w:rsid w:val="006F70B9"/>
    <w:rsid w:val="00700302"/>
    <w:rsid w:val="0070135B"/>
    <w:rsid w:val="00701FFD"/>
    <w:rsid w:val="00702CC5"/>
    <w:rsid w:val="00704FF9"/>
    <w:rsid w:val="007051B0"/>
    <w:rsid w:val="00705BBA"/>
    <w:rsid w:val="007065DB"/>
    <w:rsid w:val="0070664D"/>
    <w:rsid w:val="0070785B"/>
    <w:rsid w:val="007118C5"/>
    <w:rsid w:val="0071252F"/>
    <w:rsid w:val="00712DE4"/>
    <w:rsid w:val="007148FE"/>
    <w:rsid w:val="00714D86"/>
    <w:rsid w:val="007159F7"/>
    <w:rsid w:val="00715F3F"/>
    <w:rsid w:val="00716239"/>
    <w:rsid w:val="00716496"/>
    <w:rsid w:val="00716C3A"/>
    <w:rsid w:val="007177CB"/>
    <w:rsid w:val="007223D4"/>
    <w:rsid w:val="007229B3"/>
    <w:rsid w:val="00726544"/>
    <w:rsid w:val="007274B1"/>
    <w:rsid w:val="00727EEE"/>
    <w:rsid w:val="00730286"/>
    <w:rsid w:val="00731434"/>
    <w:rsid w:val="007315E0"/>
    <w:rsid w:val="007317E5"/>
    <w:rsid w:val="0073193C"/>
    <w:rsid w:val="007319FA"/>
    <w:rsid w:val="00734250"/>
    <w:rsid w:val="00734512"/>
    <w:rsid w:val="00736892"/>
    <w:rsid w:val="00736AA3"/>
    <w:rsid w:val="00737E31"/>
    <w:rsid w:val="0074167C"/>
    <w:rsid w:val="0074279F"/>
    <w:rsid w:val="00742A52"/>
    <w:rsid w:val="00742F73"/>
    <w:rsid w:val="0074323C"/>
    <w:rsid w:val="00743651"/>
    <w:rsid w:val="00744E11"/>
    <w:rsid w:val="00744E66"/>
    <w:rsid w:val="007464D0"/>
    <w:rsid w:val="00747796"/>
    <w:rsid w:val="00750783"/>
    <w:rsid w:val="00750ACD"/>
    <w:rsid w:val="00750ECF"/>
    <w:rsid w:val="00753462"/>
    <w:rsid w:val="00753DAD"/>
    <w:rsid w:val="00755096"/>
    <w:rsid w:val="00756D65"/>
    <w:rsid w:val="00757C4F"/>
    <w:rsid w:val="00762905"/>
    <w:rsid w:val="0076301B"/>
    <w:rsid w:val="00764E72"/>
    <w:rsid w:val="00766334"/>
    <w:rsid w:val="00767766"/>
    <w:rsid w:val="00767E20"/>
    <w:rsid w:val="00767FFA"/>
    <w:rsid w:val="00770A59"/>
    <w:rsid w:val="007712FD"/>
    <w:rsid w:val="007715A9"/>
    <w:rsid w:val="00772BE9"/>
    <w:rsid w:val="00772E61"/>
    <w:rsid w:val="00772F92"/>
    <w:rsid w:val="00773483"/>
    <w:rsid w:val="0077503E"/>
    <w:rsid w:val="00776490"/>
    <w:rsid w:val="00776CEC"/>
    <w:rsid w:val="007773F7"/>
    <w:rsid w:val="00777DF6"/>
    <w:rsid w:val="00780290"/>
    <w:rsid w:val="00781457"/>
    <w:rsid w:val="00782242"/>
    <w:rsid w:val="0078314A"/>
    <w:rsid w:val="00783C0F"/>
    <w:rsid w:val="00783DAC"/>
    <w:rsid w:val="007855A6"/>
    <w:rsid w:val="00785A03"/>
    <w:rsid w:val="007864B5"/>
    <w:rsid w:val="0079064F"/>
    <w:rsid w:val="007937FA"/>
    <w:rsid w:val="00793AEE"/>
    <w:rsid w:val="00795E78"/>
    <w:rsid w:val="00796102"/>
    <w:rsid w:val="0079644D"/>
    <w:rsid w:val="007965BC"/>
    <w:rsid w:val="007965C9"/>
    <w:rsid w:val="007A00C5"/>
    <w:rsid w:val="007A0654"/>
    <w:rsid w:val="007A189C"/>
    <w:rsid w:val="007A269F"/>
    <w:rsid w:val="007A3295"/>
    <w:rsid w:val="007A3307"/>
    <w:rsid w:val="007A335D"/>
    <w:rsid w:val="007A3CCD"/>
    <w:rsid w:val="007A6626"/>
    <w:rsid w:val="007A6D09"/>
    <w:rsid w:val="007A7029"/>
    <w:rsid w:val="007A70A2"/>
    <w:rsid w:val="007A73B9"/>
    <w:rsid w:val="007A7BE9"/>
    <w:rsid w:val="007B02CF"/>
    <w:rsid w:val="007B0640"/>
    <w:rsid w:val="007B06BE"/>
    <w:rsid w:val="007B08EA"/>
    <w:rsid w:val="007B5F7A"/>
    <w:rsid w:val="007B632E"/>
    <w:rsid w:val="007B6732"/>
    <w:rsid w:val="007B7ACA"/>
    <w:rsid w:val="007C051E"/>
    <w:rsid w:val="007C056B"/>
    <w:rsid w:val="007C0DDD"/>
    <w:rsid w:val="007C122F"/>
    <w:rsid w:val="007C2D93"/>
    <w:rsid w:val="007C3FE9"/>
    <w:rsid w:val="007C4431"/>
    <w:rsid w:val="007C4BC5"/>
    <w:rsid w:val="007C60A2"/>
    <w:rsid w:val="007C698D"/>
    <w:rsid w:val="007C6E9B"/>
    <w:rsid w:val="007C740D"/>
    <w:rsid w:val="007C7989"/>
    <w:rsid w:val="007C7DDC"/>
    <w:rsid w:val="007D182E"/>
    <w:rsid w:val="007D2D0D"/>
    <w:rsid w:val="007D2F21"/>
    <w:rsid w:val="007D3A58"/>
    <w:rsid w:val="007D5808"/>
    <w:rsid w:val="007D5A56"/>
    <w:rsid w:val="007D6D3C"/>
    <w:rsid w:val="007D701C"/>
    <w:rsid w:val="007D79FA"/>
    <w:rsid w:val="007E0F59"/>
    <w:rsid w:val="007E33A0"/>
    <w:rsid w:val="007E6494"/>
    <w:rsid w:val="007E7BAF"/>
    <w:rsid w:val="007F02B4"/>
    <w:rsid w:val="007F0B0D"/>
    <w:rsid w:val="007F2CCD"/>
    <w:rsid w:val="007F39EA"/>
    <w:rsid w:val="007F3C91"/>
    <w:rsid w:val="007F4DD2"/>
    <w:rsid w:val="007F4EA3"/>
    <w:rsid w:val="007F5145"/>
    <w:rsid w:val="007F684D"/>
    <w:rsid w:val="007F7A8D"/>
    <w:rsid w:val="00800158"/>
    <w:rsid w:val="00800FC3"/>
    <w:rsid w:val="008036FE"/>
    <w:rsid w:val="00803D14"/>
    <w:rsid w:val="00806054"/>
    <w:rsid w:val="00806502"/>
    <w:rsid w:val="00807760"/>
    <w:rsid w:val="00807799"/>
    <w:rsid w:val="0081034A"/>
    <w:rsid w:val="00812B6C"/>
    <w:rsid w:val="00812C5D"/>
    <w:rsid w:val="00812C61"/>
    <w:rsid w:val="008135B5"/>
    <w:rsid w:val="00814AD8"/>
    <w:rsid w:val="00815486"/>
    <w:rsid w:val="00815D0E"/>
    <w:rsid w:val="00815FA5"/>
    <w:rsid w:val="00816DFB"/>
    <w:rsid w:val="00817014"/>
    <w:rsid w:val="008219D2"/>
    <w:rsid w:val="00821C9A"/>
    <w:rsid w:val="00821F3F"/>
    <w:rsid w:val="0082330E"/>
    <w:rsid w:val="0082363B"/>
    <w:rsid w:val="008239C5"/>
    <w:rsid w:val="00823AA3"/>
    <w:rsid w:val="008248CE"/>
    <w:rsid w:val="00824A57"/>
    <w:rsid w:val="008253D2"/>
    <w:rsid w:val="0082635E"/>
    <w:rsid w:val="00826964"/>
    <w:rsid w:val="00826CB6"/>
    <w:rsid w:val="00826E2B"/>
    <w:rsid w:val="00831604"/>
    <w:rsid w:val="008335DB"/>
    <w:rsid w:val="00835338"/>
    <w:rsid w:val="00835CE9"/>
    <w:rsid w:val="00835E1A"/>
    <w:rsid w:val="008360D4"/>
    <w:rsid w:val="008369BA"/>
    <w:rsid w:val="00836F65"/>
    <w:rsid w:val="00837086"/>
    <w:rsid w:val="008370F1"/>
    <w:rsid w:val="008408A7"/>
    <w:rsid w:val="00840F81"/>
    <w:rsid w:val="008413E2"/>
    <w:rsid w:val="008425AD"/>
    <w:rsid w:val="00842885"/>
    <w:rsid w:val="00844FD7"/>
    <w:rsid w:val="00845B72"/>
    <w:rsid w:val="00845C40"/>
    <w:rsid w:val="00846223"/>
    <w:rsid w:val="00846EAF"/>
    <w:rsid w:val="00847EB1"/>
    <w:rsid w:val="00850153"/>
    <w:rsid w:val="00850226"/>
    <w:rsid w:val="0085057C"/>
    <w:rsid w:val="0085099B"/>
    <w:rsid w:val="00850DC2"/>
    <w:rsid w:val="0085383D"/>
    <w:rsid w:val="00853FCE"/>
    <w:rsid w:val="00854A24"/>
    <w:rsid w:val="00854FFD"/>
    <w:rsid w:val="008555B1"/>
    <w:rsid w:val="00860749"/>
    <w:rsid w:val="008611FB"/>
    <w:rsid w:val="008616E7"/>
    <w:rsid w:val="0086373A"/>
    <w:rsid w:val="00863FC9"/>
    <w:rsid w:val="0086404B"/>
    <w:rsid w:val="0086467C"/>
    <w:rsid w:val="008648E4"/>
    <w:rsid w:val="00865B2D"/>
    <w:rsid w:val="008661BA"/>
    <w:rsid w:val="0086692D"/>
    <w:rsid w:val="00866FC3"/>
    <w:rsid w:val="0086728C"/>
    <w:rsid w:val="00867A17"/>
    <w:rsid w:val="00870829"/>
    <w:rsid w:val="0087084B"/>
    <w:rsid w:val="00870D47"/>
    <w:rsid w:val="00870F47"/>
    <w:rsid w:val="00872436"/>
    <w:rsid w:val="008737DB"/>
    <w:rsid w:val="00874539"/>
    <w:rsid w:val="00874B10"/>
    <w:rsid w:val="00874C04"/>
    <w:rsid w:val="00875BBC"/>
    <w:rsid w:val="00876486"/>
    <w:rsid w:val="00876CAF"/>
    <w:rsid w:val="00877A28"/>
    <w:rsid w:val="00877E66"/>
    <w:rsid w:val="00877EE6"/>
    <w:rsid w:val="008807F1"/>
    <w:rsid w:val="00881C27"/>
    <w:rsid w:val="00881D0F"/>
    <w:rsid w:val="00882572"/>
    <w:rsid w:val="008835E0"/>
    <w:rsid w:val="00883B8D"/>
    <w:rsid w:val="008844D3"/>
    <w:rsid w:val="00884D1B"/>
    <w:rsid w:val="008853B4"/>
    <w:rsid w:val="00885843"/>
    <w:rsid w:val="00886790"/>
    <w:rsid w:val="00886CF6"/>
    <w:rsid w:val="00890C8E"/>
    <w:rsid w:val="00890CD6"/>
    <w:rsid w:val="008929DB"/>
    <w:rsid w:val="00893997"/>
    <w:rsid w:val="00895491"/>
    <w:rsid w:val="008966FF"/>
    <w:rsid w:val="0089692C"/>
    <w:rsid w:val="008A035C"/>
    <w:rsid w:val="008A0782"/>
    <w:rsid w:val="008A0BFF"/>
    <w:rsid w:val="008A0E74"/>
    <w:rsid w:val="008A0FE3"/>
    <w:rsid w:val="008A1AE1"/>
    <w:rsid w:val="008A2A85"/>
    <w:rsid w:val="008A34B0"/>
    <w:rsid w:val="008A64EF"/>
    <w:rsid w:val="008A674F"/>
    <w:rsid w:val="008A7D18"/>
    <w:rsid w:val="008B31F3"/>
    <w:rsid w:val="008B3246"/>
    <w:rsid w:val="008B350F"/>
    <w:rsid w:val="008B3E94"/>
    <w:rsid w:val="008B40EA"/>
    <w:rsid w:val="008B5368"/>
    <w:rsid w:val="008B5C3C"/>
    <w:rsid w:val="008B6564"/>
    <w:rsid w:val="008B6D13"/>
    <w:rsid w:val="008C1305"/>
    <w:rsid w:val="008C1678"/>
    <w:rsid w:val="008C1E56"/>
    <w:rsid w:val="008C1E9B"/>
    <w:rsid w:val="008C239E"/>
    <w:rsid w:val="008C2A2C"/>
    <w:rsid w:val="008C504C"/>
    <w:rsid w:val="008C619B"/>
    <w:rsid w:val="008C6D7A"/>
    <w:rsid w:val="008C7887"/>
    <w:rsid w:val="008D04BD"/>
    <w:rsid w:val="008D4F13"/>
    <w:rsid w:val="008D55DE"/>
    <w:rsid w:val="008D579F"/>
    <w:rsid w:val="008D785E"/>
    <w:rsid w:val="008D7A58"/>
    <w:rsid w:val="008E03ED"/>
    <w:rsid w:val="008E0ADC"/>
    <w:rsid w:val="008E11AA"/>
    <w:rsid w:val="008E15DE"/>
    <w:rsid w:val="008E16DC"/>
    <w:rsid w:val="008E5F62"/>
    <w:rsid w:val="008E7429"/>
    <w:rsid w:val="008E7C60"/>
    <w:rsid w:val="008F1D09"/>
    <w:rsid w:val="008F1E69"/>
    <w:rsid w:val="008F23B6"/>
    <w:rsid w:val="008F2489"/>
    <w:rsid w:val="008F356C"/>
    <w:rsid w:val="008F4848"/>
    <w:rsid w:val="008F5365"/>
    <w:rsid w:val="008F5D6E"/>
    <w:rsid w:val="008F7129"/>
    <w:rsid w:val="008F7223"/>
    <w:rsid w:val="008F7665"/>
    <w:rsid w:val="00901326"/>
    <w:rsid w:val="00901468"/>
    <w:rsid w:val="009028B7"/>
    <w:rsid w:val="009034F8"/>
    <w:rsid w:val="00903E17"/>
    <w:rsid w:val="00904DB0"/>
    <w:rsid w:val="009065B3"/>
    <w:rsid w:val="00907A85"/>
    <w:rsid w:val="00910511"/>
    <w:rsid w:val="00910E4D"/>
    <w:rsid w:val="00910EFF"/>
    <w:rsid w:val="0091105E"/>
    <w:rsid w:val="009125AE"/>
    <w:rsid w:val="009127F8"/>
    <w:rsid w:val="0091303D"/>
    <w:rsid w:val="00913430"/>
    <w:rsid w:val="00913466"/>
    <w:rsid w:val="00913AB7"/>
    <w:rsid w:val="009141A6"/>
    <w:rsid w:val="009151A1"/>
    <w:rsid w:val="00915A3F"/>
    <w:rsid w:val="00915EA5"/>
    <w:rsid w:val="00916C92"/>
    <w:rsid w:val="009205C0"/>
    <w:rsid w:val="009215E0"/>
    <w:rsid w:val="00921A05"/>
    <w:rsid w:val="00921C46"/>
    <w:rsid w:val="009250F0"/>
    <w:rsid w:val="00925D34"/>
    <w:rsid w:val="00926301"/>
    <w:rsid w:val="009267B5"/>
    <w:rsid w:val="00926BD8"/>
    <w:rsid w:val="00926BED"/>
    <w:rsid w:val="00926C9D"/>
    <w:rsid w:val="009273B6"/>
    <w:rsid w:val="00927B3C"/>
    <w:rsid w:val="00930BAE"/>
    <w:rsid w:val="00931946"/>
    <w:rsid w:val="00932F75"/>
    <w:rsid w:val="00933683"/>
    <w:rsid w:val="00933965"/>
    <w:rsid w:val="00933AE9"/>
    <w:rsid w:val="00934464"/>
    <w:rsid w:val="009344B0"/>
    <w:rsid w:val="00935710"/>
    <w:rsid w:val="0093596D"/>
    <w:rsid w:val="00935B97"/>
    <w:rsid w:val="00935BC7"/>
    <w:rsid w:val="0094160D"/>
    <w:rsid w:val="00941BFD"/>
    <w:rsid w:val="00941C14"/>
    <w:rsid w:val="009424BB"/>
    <w:rsid w:val="00943AB3"/>
    <w:rsid w:val="00943F35"/>
    <w:rsid w:val="00946451"/>
    <w:rsid w:val="00950316"/>
    <w:rsid w:val="00950878"/>
    <w:rsid w:val="00951764"/>
    <w:rsid w:val="00952B38"/>
    <w:rsid w:val="009539E2"/>
    <w:rsid w:val="00954023"/>
    <w:rsid w:val="00956223"/>
    <w:rsid w:val="009568C2"/>
    <w:rsid w:val="00956C30"/>
    <w:rsid w:val="00957B4B"/>
    <w:rsid w:val="00958E6F"/>
    <w:rsid w:val="00961877"/>
    <w:rsid w:val="00962675"/>
    <w:rsid w:val="00962CF3"/>
    <w:rsid w:val="00964B34"/>
    <w:rsid w:val="009672E3"/>
    <w:rsid w:val="009677B5"/>
    <w:rsid w:val="00971EE2"/>
    <w:rsid w:val="00973E05"/>
    <w:rsid w:val="00975001"/>
    <w:rsid w:val="00976137"/>
    <w:rsid w:val="00977DF6"/>
    <w:rsid w:val="00981409"/>
    <w:rsid w:val="00981DEE"/>
    <w:rsid w:val="00982945"/>
    <w:rsid w:val="009831AD"/>
    <w:rsid w:val="0098349C"/>
    <w:rsid w:val="009838BD"/>
    <w:rsid w:val="00983983"/>
    <w:rsid w:val="00984AF7"/>
    <w:rsid w:val="00984E1B"/>
    <w:rsid w:val="0098593B"/>
    <w:rsid w:val="009875D7"/>
    <w:rsid w:val="00987C9A"/>
    <w:rsid w:val="0099033B"/>
    <w:rsid w:val="00991E3B"/>
    <w:rsid w:val="00992700"/>
    <w:rsid w:val="009929E0"/>
    <w:rsid w:val="009A0853"/>
    <w:rsid w:val="009A39EA"/>
    <w:rsid w:val="009A4571"/>
    <w:rsid w:val="009A6370"/>
    <w:rsid w:val="009A6793"/>
    <w:rsid w:val="009A69A6"/>
    <w:rsid w:val="009A6A58"/>
    <w:rsid w:val="009A75B8"/>
    <w:rsid w:val="009A7D27"/>
    <w:rsid w:val="009B0556"/>
    <w:rsid w:val="009B07A7"/>
    <w:rsid w:val="009B0A05"/>
    <w:rsid w:val="009B1392"/>
    <w:rsid w:val="009B1F1D"/>
    <w:rsid w:val="009B25C0"/>
    <w:rsid w:val="009B3047"/>
    <w:rsid w:val="009B3C2E"/>
    <w:rsid w:val="009B4C19"/>
    <w:rsid w:val="009B6AC1"/>
    <w:rsid w:val="009C02BF"/>
    <w:rsid w:val="009C16DF"/>
    <w:rsid w:val="009C241A"/>
    <w:rsid w:val="009C3265"/>
    <w:rsid w:val="009C4152"/>
    <w:rsid w:val="009C55F6"/>
    <w:rsid w:val="009C5A29"/>
    <w:rsid w:val="009C657A"/>
    <w:rsid w:val="009C674E"/>
    <w:rsid w:val="009D062A"/>
    <w:rsid w:val="009D15C5"/>
    <w:rsid w:val="009D2229"/>
    <w:rsid w:val="009D22CD"/>
    <w:rsid w:val="009D282F"/>
    <w:rsid w:val="009D320C"/>
    <w:rsid w:val="009D33DF"/>
    <w:rsid w:val="009D3A38"/>
    <w:rsid w:val="009D4043"/>
    <w:rsid w:val="009D4ABD"/>
    <w:rsid w:val="009D4DDC"/>
    <w:rsid w:val="009D4F91"/>
    <w:rsid w:val="009D50A5"/>
    <w:rsid w:val="009D5B5A"/>
    <w:rsid w:val="009D77A9"/>
    <w:rsid w:val="009D7839"/>
    <w:rsid w:val="009E016D"/>
    <w:rsid w:val="009E0DE3"/>
    <w:rsid w:val="009E12AE"/>
    <w:rsid w:val="009E13B1"/>
    <w:rsid w:val="009E1694"/>
    <w:rsid w:val="009E2654"/>
    <w:rsid w:val="009E299A"/>
    <w:rsid w:val="009E2CD8"/>
    <w:rsid w:val="009E3E7D"/>
    <w:rsid w:val="009E3ECC"/>
    <w:rsid w:val="009E49CB"/>
    <w:rsid w:val="009E6D07"/>
    <w:rsid w:val="009F1E05"/>
    <w:rsid w:val="009F2646"/>
    <w:rsid w:val="009F43B3"/>
    <w:rsid w:val="009F4634"/>
    <w:rsid w:val="009F583B"/>
    <w:rsid w:val="009F58B2"/>
    <w:rsid w:val="009F6921"/>
    <w:rsid w:val="00A000FF"/>
    <w:rsid w:val="00A012FE"/>
    <w:rsid w:val="00A015AF"/>
    <w:rsid w:val="00A01A11"/>
    <w:rsid w:val="00A01A6E"/>
    <w:rsid w:val="00A0248A"/>
    <w:rsid w:val="00A02C75"/>
    <w:rsid w:val="00A03082"/>
    <w:rsid w:val="00A033DF"/>
    <w:rsid w:val="00A03954"/>
    <w:rsid w:val="00A042E7"/>
    <w:rsid w:val="00A04343"/>
    <w:rsid w:val="00A05AF2"/>
    <w:rsid w:val="00A10E00"/>
    <w:rsid w:val="00A115B1"/>
    <w:rsid w:val="00A12456"/>
    <w:rsid w:val="00A12554"/>
    <w:rsid w:val="00A1420A"/>
    <w:rsid w:val="00A14375"/>
    <w:rsid w:val="00A1587B"/>
    <w:rsid w:val="00A16697"/>
    <w:rsid w:val="00A206AE"/>
    <w:rsid w:val="00A237A7"/>
    <w:rsid w:val="00A239E5"/>
    <w:rsid w:val="00A239E6"/>
    <w:rsid w:val="00A23A1A"/>
    <w:rsid w:val="00A241E7"/>
    <w:rsid w:val="00A277E5"/>
    <w:rsid w:val="00A27812"/>
    <w:rsid w:val="00A27B50"/>
    <w:rsid w:val="00A27FB8"/>
    <w:rsid w:val="00A30C79"/>
    <w:rsid w:val="00A30E52"/>
    <w:rsid w:val="00A31E1E"/>
    <w:rsid w:val="00A33356"/>
    <w:rsid w:val="00A349C5"/>
    <w:rsid w:val="00A35136"/>
    <w:rsid w:val="00A40563"/>
    <w:rsid w:val="00A42039"/>
    <w:rsid w:val="00A42362"/>
    <w:rsid w:val="00A42B32"/>
    <w:rsid w:val="00A42B43"/>
    <w:rsid w:val="00A42DAD"/>
    <w:rsid w:val="00A43B98"/>
    <w:rsid w:val="00A43CFE"/>
    <w:rsid w:val="00A440B1"/>
    <w:rsid w:val="00A4437C"/>
    <w:rsid w:val="00A4660B"/>
    <w:rsid w:val="00A46EF2"/>
    <w:rsid w:val="00A5006A"/>
    <w:rsid w:val="00A50131"/>
    <w:rsid w:val="00A50C9A"/>
    <w:rsid w:val="00A5162B"/>
    <w:rsid w:val="00A516FC"/>
    <w:rsid w:val="00A54297"/>
    <w:rsid w:val="00A5430E"/>
    <w:rsid w:val="00A547F8"/>
    <w:rsid w:val="00A54E38"/>
    <w:rsid w:val="00A5572F"/>
    <w:rsid w:val="00A55EC1"/>
    <w:rsid w:val="00A56B93"/>
    <w:rsid w:val="00A573DD"/>
    <w:rsid w:val="00A575A1"/>
    <w:rsid w:val="00A6194C"/>
    <w:rsid w:val="00A61D75"/>
    <w:rsid w:val="00A61F7F"/>
    <w:rsid w:val="00A63403"/>
    <w:rsid w:val="00A65AF3"/>
    <w:rsid w:val="00A66270"/>
    <w:rsid w:val="00A667C6"/>
    <w:rsid w:val="00A668B1"/>
    <w:rsid w:val="00A71477"/>
    <w:rsid w:val="00A74291"/>
    <w:rsid w:val="00A759FB"/>
    <w:rsid w:val="00A75DDF"/>
    <w:rsid w:val="00A7620D"/>
    <w:rsid w:val="00A76CBC"/>
    <w:rsid w:val="00A777B7"/>
    <w:rsid w:val="00A77903"/>
    <w:rsid w:val="00A77ED8"/>
    <w:rsid w:val="00A80010"/>
    <w:rsid w:val="00A80376"/>
    <w:rsid w:val="00A80E36"/>
    <w:rsid w:val="00A84873"/>
    <w:rsid w:val="00A84F48"/>
    <w:rsid w:val="00A86026"/>
    <w:rsid w:val="00A86067"/>
    <w:rsid w:val="00A862AB"/>
    <w:rsid w:val="00A86BD9"/>
    <w:rsid w:val="00A87C08"/>
    <w:rsid w:val="00A92454"/>
    <w:rsid w:val="00A935E0"/>
    <w:rsid w:val="00A93962"/>
    <w:rsid w:val="00A93B95"/>
    <w:rsid w:val="00A95174"/>
    <w:rsid w:val="00A95E7C"/>
    <w:rsid w:val="00AA200D"/>
    <w:rsid w:val="00AA2A29"/>
    <w:rsid w:val="00AA2DBC"/>
    <w:rsid w:val="00AA3F44"/>
    <w:rsid w:val="00AA48F2"/>
    <w:rsid w:val="00AA49D2"/>
    <w:rsid w:val="00AA4B11"/>
    <w:rsid w:val="00AA4D6B"/>
    <w:rsid w:val="00AA4DCD"/>
    <w:rsid w:val="00AA4F41"/>
    <w:rsid w:val="00AA580E"/>
    <w:rsid w:val="00AA66DD"/>
    <w:rsid w:val="00AA71D3"/>
    <w:rsid w:val="00AA782B"/>
    <w:rsid w:val="00AB1DFB"/>
    <w:rsid w:val="00AB1FA4"/>
    <w:rsid w:val="00AB2161"/>
    <w:rsid w:val="00AB2614"/>
    <w:rsid w:val="00AB2F5D"/>
    <w:rsid w:val="00AB335C"/>
    <w:rsid w:val="00AB49AB"/>
    <w:rsid w:val="00AB49DB"/>
    <w:rsid w:val="00AB5E05"/>
    <w:rsid w:val="00AB5F71"/>
    <w:rsid w:val="00AB7826"/>
    <w:rsid w:val="00AC04D2"/>
    <w:rsid w:val="00AC04E9"/>
    <w:rsid w:val="00AC13E8"/>
    <w:rsid w:val="00AC2C77"/>
    <w:rsid w:val="00AC3312"/>
    <w:rsid w:val="00AC4A94"/>
    <w:rsid w:val="00AC57B1"/>
    <w:rsid w:val="00AC754D"/>
    <w:rsid w:val="00AD1310"/>
    <w:rsid w:val="00AD1543"/>
    <w:rsid w:val="00AD188F"/>
    <w:rsid w:val="00AD1B6B"/>
    <w:rsid w:val="00AD1B81"/>
    <w:rsid w:val="00AD24F6"/>
    <w:rsid w:val="00AD2A9D"/>
    <w:rsid w:val="00AD2C72"/>
    <w:rsid w:val="00AD427D"/>
    <w:rsid w:val="00AD4D52"/>
    <w:rsid w:val="00AD4EE9"/>
    <w:rsid w:val="00AD58DE"/>
    <w:rsid w:val="00AD5C20"/>
    <w:rsid w:val="00AD5EC3"/>
    <w:rsid w:val="00AD65C3"/>
    <w:rsid w:val="00AD6709"/>
    <w:rsid w:val="00AD7BDF"/>
    <w:rsid w:val="00AE1AE8"/>
    <w:rsid w:val="00AE3BAF"/>
    <w:rsid w:val="00AE64E5"/>
    <w:rsid w:val="00AE73E7"/>
    <w:rsid w:val="00AF1F58"/>
    <w:rsid w:val="00AF22D0"/>
    <w:rsid w:val="00AF26DA"/>
    <w:rsid w:val="00AF2CA8"/>
    <w:rsid w:val="00AF2D28"/>
    <w:rsid w:val="00AF56EA"/>
    <w:rsid w:val="00B00144"/>
    <w:rsid w:val="00B018AE"/>
    <w:rsid w:val="00B025E2"/>
    <w:rsid w:val="00B03F09"/>
    <w:rsid w:val="00B04E30"/>
    <w:rsid w:val="00B0517E"/>
    <w:rsid w:val="00B052D9"/>
    <w:rsid w:val="00B054BA"/>
    <w:rsid w:val="00B06542"/>
    <w:rsid w:val="00B07BB1"/>
    <w:rsid w:val="00B11459"/>
    <w:rsid w:val="00B11BA1"/>
    <w:rsid w:val="00B12FE4"/>
    <w:rsid w:val="00B14EF1"/>
    <w:rsid w:val="00B17035"/>
    <w:rsid w:val="00B17D6B"/>
    <w:rsid w:val="00B2104C"/>
    <w:rsid w:val="00B21306"/>
    <w:rsid w:val="00B232F0"/>
    <w:rsid w:val="00B23D63"/>
    <w:rsid w:val="00B25099"/>
    <w:rsid w:val="00B252B5"/>
    <w:rsid w:val="00B26543"/>
    <w:rsid w:val="00B266D4"/>
    <w:rsid w:val="00B269C6"/>
    <w:rsid w:val="00B26B8F"/>
    <w:rsid w:val="00B270F3"/>
    <w:rsid w:val="00B272B9"/>
    <w:rsid w:val="00B31148"/>
    <w:rsid w:val="00B317E3"/>
    <w:rsid w:val="00B317F9"/>
    <w:rsid w:val="00B32AD4"/>
    <w:rsid w:val="00B32BA5"/>
    <w:rsid w:val="00B4037D"/>
    <w:rsid w:val="00B40681"/>
    <w:rsid w:val="00B41612"/>
    <w:rsid w:val="00B42248"/>
    <w:rsid w:val="00B430F7"/>
    <w:rsid w:val="00B448B3"/>
    <w:rsid w:val="00B466D7"/>
    <w:rsid w:val="00B46B48"/>
    <w:rsid w:val="00B4745E"/>
    <w:rsid w:val="00B506A8"/>
    <w:rsid w:val="00B52B1E"/>
    <w:rsid w:val="00B5303A"/>
    <w:rsid w:val="00B543D2"/>
    <w:rsid w:val="00B55504"/>
    <w:rsid w:val="00B56378"/>
    <w:rsid w:val="00B56ACF"/>
    <w:rsid w:val="00B56F84"/>
    <w:rsid w:val="00B57679"/>
    <w:rsid w:val="00B57CE2"/>
    <w:rsid w:val="00B601CC"/>
    <w:rsid w:val="00B603AB"/>
    <w:rsid w:val="00B60C28"/>
    <w:rsid w:val="00B6335B"/>
    <w:rsid w:val="00B635F1"/>
    <w:rsid w:val="00B63868"/>
    <w:rsid w:val="00B63B77"/>
    <w:rsid w:val="00B63E31"/>
    <w:rsid w:val="00B64CF6"/>
    <w:rsid w:val="00B64D04"/>
    <w:rsid w:val="00B654B6"/>
    <w:rsid w:val="00B65817"/>
    <w:rsid w:val="00B663DC"/>
    <w:rsid w:val="00B6659F"/>
    <w:rsid w:val="00B6744B"/>
    <w:rsid w:val="00B7050A"/>
    <w:rsid w:val="00B711E5"/>
    <w:rsid w:val="00B714F5"/>
    <w:rsid w:val="00B73A86"/>
    <w:rsid w:val="00B73F2F"/>
    <w:rsid w:val="00B75A4B"/>
    <w:rsid w:val="00B75A50"/>
    <w:rsid w:val="00B75F1B"/>
    <w:rsid w:val="00B760F3"/>
    <w:rsid w:val="00B763F8"/>
    <w:rsid w:val="00B76945"/>
    <w:rsid w:val="00B76B58"/>
    <w:rsid w:val="00B76EEC"/>
    <w:rsid w:val="00B77A15"/>
    <w:rsid w:val="00B809BF"/>
    <w:rsid w:val="00B82079"/>
    <w:rsid w:val="00B82B07"/>
    <w:rsid w:val="00B830FD"/>
    <w:rsid w:val="00B83B83"/>
    <w:rsid w:val="00B84564"/>
    <w:rsid w:val="00B84A29"/>
    <w:rsid w:val="00B85295"/>
    <w:rsid w:val="00B86FF8"/>
    <w:rsid w:val="00B91185"/>
    <w:rsid w:val="00B91802"/>
    <w:rsid w:val="00B91C22"/>
    <w:rsid w:val="00B9214A"/>
    <w:rsid w:val="00B92CAD"/>
    <w:rsid w:val="00B930B0"/>
    <w:rsid w:val="00B94975"/>
    <w:rsid w:val="00B94DF0"/>
    <w:rsid w:val="00B95384"/>
    <w:rsid w:val="00B95E50"/>
    <w:rsid w:val="00B967B7"/>
    <w:rsid w:val="00B96A5B"/>
    <w:rsid w:val="00B973DD"/>
    <w:rsid w:val="00BA02D4"/>
    <w:rsid w:val="00BA0587"/>
    <w:rsid w:val="00BA222E"/>
    <w:rsid w:val="00BA223E"/>
    <w:rsid w:val="00BA2757"/>
    <w:rsid w:val="00BA293C"/>
    <w:rsid w:val="00BA2DF7"/>
    <w:rsid w:val="00BA3835"/>
    <w:rsid w:val="00BA4BAC"/>
    <w:rsid w:val="00BA577D"/>
    <w:rsid w:val="00BA5890"/>
    <w:rsid w:val="00BA6896"/>
    <w:rsid w:val="00BA6C8C"/>
    <w:rsid w:val="00BB00EA"/>
    <w:rsid w:val="00BB04EE"/>
    <w:rsid w:val="00BB0BED"/>
    <w:rsid w:val="00BB1825"/>
    <w:rsid w:val="00BB26F4"/>
    <w:rsid w:val="00BB45D3"/>
    <w:rsid w:val="00BB47D4"/>
    <w:rsid w:val="00BB59CB"/>
    <w:rsid w:val="00BB5C5B"/>
    <w:rsid w:val="00BB7979"/>
    <w:rsid w:val="00BB7E3A"/>
    <w:rsid w:val="00BC0E34"/>
    <w:rsid w:val="00BC1209"/>
    <w:rsid w:val="00BC2862"/>
    <w:rsid w:val="00BC2D62"/>
    <w:rsid w:val="00BC3386"/>
    <w:rsid w:val="00BC36CC"/>
    <w:rsid w:val="00BC3FE5"/>
    <w:rsid w:val="00BC4A56"/>
    <w:rsid w:val="00BC4A82"/>
    <w:rsid w:val="00BC4B33"/>
    <w:rsid w:val="00BC4EDC"/>
    <w:rsid w:val="00BC5669"/>
    <w:rsid w:val="00BC5989"/>
    <w:rsid w:val="00BC5C19"/>
    <w:rsid w:val="00BC6646"/>
    <w:rsid w:val="00BC6D40"/>
    <w:rsid w:val="00BC734C"/>
    <w:rsid w:val="00BC7426"/>
    <w:rsid w:val="00BC7C68"/>
    <w:rsid w:val="00BD0771"/>
    <w:rsid w:val="00BD26A3"/>
    <w:rsid w:val="00BD2F2C"/>
    <w:rsid w:val="00BD2FCB"/>
    <w:rsid w:val="00BD51BD"/>
    <w:rsid w:val="00BD5780"/>
    <w:rsid w:val="00BD5920"/>
    <w:rsid w:val="00BD5B88"/>
    <w:rsid w:val="00BD6090"/>
    <w:rsid w:val="00BD65B1"/>
    <w:rsid w:val="00BD75B2"/>
    <w:rsid w:val="00BD775C"/>
    <w:rsid w:val="00BD7C81"/>
    <w:rsid w:val="00BE0183"/>
    <w:rsid w:val="00BE02FD"/>
    <w:rsid w:val="00BE15E1"/>
    <w:rsid w:val="00BE3380"/>
    <w:rsid w:val="00BE4838"/>
    <w:rsid w:val="00BE4A8F"/>
    <w:rsid w:val="00BE4D30"/>
    <w:rsid w:val="00BE5B3B"/>
    <w:rsid w:val="00BE6369"/>
    <w:rsid w:val="00BE791A"/>
    <w:rsid w:val="00BF2D63"/>
    <w:rsid w:val="00BF2E47"/>
    <w:rsid w:val="00BF35F8"/>
    <w:rsid w:val="00BF3929"/>
    <w:rsid w:val="00BF3AAD"/>
    <w:rsid w:val="00BF5318"/>
    <w:rsid w:val="00BF5F60"/>
    <w:rsid w:val="00C003EB"/>
    <w:rsid w:val="00C01D5A"/>
    <w:rsid w:val="00C01F36"/>
    <w:rsid w:val="00C03C6F"/>
    <w:rsid w:val="00C05E5B"/>
    <w:rsid w:val="00C066E4"/>
    <w:rsid w:val="00C06F67"/>
    <w:rsid w:val="00C070A1"/>
    <w:rsid w:val="00C078EA"/>
    <w:rsid w:val="00C07D4D"/>
    <w:rsid w:val="00C1021F"/>
    <w:rsid w:val="00C10771"/>
    <w:rsid w:val="00C107BB"/>
    <w:rsid w:val="00C1162A"/>
    <w:rsid w:val="00C1238E"/>
    <w:rsid w:val="00C12608"/>
    <w:rsid w:val="00C13453"/>
    <w:rsid w:val="00C15FBA"/>
    <w:rsid w:val="00C16418"/>
    <w:rsid w:val="00C17614"/>
    <w:rsid w:val="00C17A5B"/>
    <w:rsid w:val="00C210B8"/>
    <w:rsid w:val="00C21578"/>
    <w:rsid w:val="00C24276"/>
    <w:rsid w:val="00C24FE6"/>
    <w:rsid w:val="00C25208"/>
    <w:rsid w:val="00C25F24"/>
    <w:rsid w:val="00C264BE"/>
    <w:rsid w:val="00C26513"/>
    <w:rsid w:val="00C26730"/>
    <w:rsid w:val="00C27A7A"/>
    <w:rsid w:val="00C3067C"/>
    <w:rsid w:val="00C311C6"/>
    <w:rsid w:val="00C31EDD"/>
    <w:rsid w:val="00C32D34"/>
    <w:rsid w:val="00C334DF"/>
    <w:rsid w:val="00C33D2F"/>
    <w:rsid w:val="00C35D19"/>
    <w:rsid w:val="00C362A3"/>
    <w:rsid w:val="00C36C1D"/>
    <w:rsid w:val="00C3752F"/>
    <w:rsid w:val="00C3754B"/>
    <w:rsid w:val="00C379D2"/>
    <w:rsid w:val="00C42AAF"/>
    <w:rsid w:val="00C43150"/>
    <w:rsid w:val="00C433D2"/>
    <w:rsid w:val="00C43E1D"/>
    <w:rsid w:val="00C458F4"/>
    <w:rsid w:val="00C465BD"/>
    <w:rsid w:val="00C46AE3"/>
    <w:rsid w:val="00C47D85"/>
    <w:rsid w:val="00C50B7F"/>
    <w:rsid w:val="00C50BE7"/>
    <w:rsid w:val="00C50CAF"/>
    <w:rsid w:val="00C52289"/>
    <w:rsid w:val="00C5371C"/>
    <w:rsid w:val="00C54B5C"/>
    <w:rsid w:val="00C5655B"/>
    <w:rsid w:val="00C5768C"/>
    <w:rsid w:val="00C57DC7"/>
    <w:rsid w:val="00C60015"/>
    <w:rsid w:val="00C603FE"/>
    <w:rsid w:val="00C6144C"/>
    <w:rsid w:val="00C62A25"/>
    <w:rsid w:val="00C62BDE"/>
    <w:rsid w:val="00C65430"/>
    <w:rsid w:val="00C655DC"/>
    <w:rsid w:val="00C658D6"/>
    <w:rsid w:val="00C660C3"/>
    <w:rsid w:val="00C67566"/>
    <w:rsid w:val="00C67F27"/>
    <w:rsid w:val="00C722CE"/>
    <w:rsid w:val="00C72E32"/>
    <w:rsid w:val="00C736A9"/>
    <w:rsid w:val="00C7643F"/>
    <w:rsid w:val="00C77069"/>
    <w:rsid w:val="00C80643"/>
    <w:rsid w:val="00C80C08"/>
    <w:rsid w:val="00C80EA4"/>
    <w:rsid w:val="00C810AF"/>
    <w:rsid w:val="00C86E50"/>
    <w:rsid w:val="00C86E52"/>
    <w:rsid w:val="00C90EF7"/>
    <w:rsid w:val="00C911EC"/>
    <w:rsid w:val="00C91CAD"/>
    <w:rsid w:val="00C923E6"/>
    <w:rsid w:val="00C92547"/>
    <w:rsid w:val="00C932A5"/>
    <w:rsid w:val="00C93BFA"/>
    <w:rsid w:val="00C93E26"/>
    <w:rsid w:val="00C94704"/>
    <w:rsid w:val="00C9492F"/>
    <w:rsid w:val="00C94BF6"/>
    <w:rsid w:val="00C954F8"/>
    <w:rsid w:val="00C971A7"/>
    <w:rsid w:val="00C97553"/>
    <w:rsid w:val="00CA00EF"/>
    <w:rsid w:val="00CA0783"/>
    <w:rsid w:val="00CA0923"/>
    <w:rsid w:val="00CA2702"/>
    <w:rsid w:val="00CA729A"/>
    <w:rsid w:val="00CA7B78"/>
    <w:rsid w:val="00CB1442"/>
    <w:rsid w:val="00CB1983"/>
    <w:rsid w:val="00CB28AC"/>
    <w:rsid w:val="00CB43A3"/>
    <w:rsid w:val="00CB621C"/>
    <w:rsid w:val="00CB681E"/>
    <w:rsid w:val="00CB68D4"/>
    <w:rsid w:val="00CB7157"/>
    <w:rsid w:val="00CB7C99"/>
    <w:rsid w:val="00CC0195"/>
    <w:rsid w:val="00CC0788"/>
    <w:rsid w:val="00CC10E8"/>
    <w:rsid w:val="00CC11BF"/>
    <w:rsid w:val="00CC1896"/>
    <w:rsid w:val="00CC222E"/>
    <w:rsid w:val="00CC3185"/>
    <w:rsid w:val="00CC4B9D"/>
    <w:rsid w:val="00CC5F4D"/>
    <w:rsid w:val="00CC6352"/>
    <w:rsid w:val="00CC638C"/>
    <w:rsid w:val="00CC6AC4"/>
    <w:rsid w:val="00CC728A"/>
    <w:rsid w:val="00CC7A37"/>
    <w:rsid w:val="00CC7D35"/>
    <w:rsid w:val="00CD1468"/>
    <w:rsid w:val="00CD17AD"/>
    <w:rsid w:val="00CD2A2B"/>
    <w:rsid w:val="00CD2A48"/>
    <w:rsid w:val="00CD3072"/>
    <w:rsid w:val="00CD3A08"/>
    <w:rsid w:val="00CD3D2B"/>
    <w:rsid w:val="00CD5BFC"/>
    <w:rsid w:val="00CD66B7"/>
    <w:rsid w:val="00CE0A15"/>
    <w:rsid w:val="00CE0C7A"/>
    <w:rsid w:val="00CE150C"/>
    <w:rsid w:val="00CE2A3D"/>
    <w:rsid w:val="00CE2F75"/>
    <w:rsid w:val="00CE7CBC"/>
    <w:rsid w:val="00CF114F"/>
    <w:rsid w:val="00CF130C"/>
    <w:rsid w:val="00CF1F33"/>
    <w:rsid w:val="00CF266E"/>
    <w:rsid w:val="00CF3085"/>
    <w:rsid w:val="00CF4153"/>
    <w:rsid w:val="00CF5870"/>
    <w:rsid w:val="00CF590D"/>
    <w:rsid w:val="00CF5A74"/>
    <w:rsid w:val="00CF6AA1"/>
    <w:rsid w:val="00CF7283"/>
    <w:rsid w:val="00CF76A5"/>
    <w:rsid w:val="00CF7AEF"/>
    <w:rsid w:val="00CF7B65"/>
    <w:rsid w:val="00D0291E"/>
    <w:rsid w:val="00D02F90"/>
    <w:rsid w:val="00D02FC1"/>
    <w:rsid w:val="00D039B7"/>
    <w:rsid w:val="00D03B1A"/>
    <w:rsid w:val="00D03D03"/>
    <w:rsid w:val="00D04712"/>
    <w:rsid w:val="00D067F4"/>
    <w:rsid w:val="00D06AE0"/>
    <w:rsid w:val="00D07A45"/>
    <w:rsid w:val="00D11FB7"/>
    <w:rsid w:val="00D12566"/>
    <w:rsid w:val="00D12C99"/>
    <w:rsid w:val="00D12DC9"/>
    <w:rsid w:val="00D163AF"/>
    <w:rsid w:val="00D21084"/>
    <w:rsid w:val="00D21AEF"/>
    <w:rsid w:val="00D21ED1"/>
    <w:rsid w:val="00D223EA"/>
    <w:rsid w:val="00D22DE8"/>
    <w:rsid w:val="00D23D48"/>
    <w:rsid w:val="00D25F72"/>
    <w:rsid w:val="00D26BFE"/>
    <w:rsid w:val="00D26C58"/>
    <w:rsid w:val="00D277E2"/>
    <w:rsid w:val="00D278B5"/>
    <w:rsid w:val="00D27D05"/>
    <w:rsid w:val="00D301E5"/>
    <w:rsid w:val="00D315B5"/>
    <w:rsid w:val="00D31F6B"/>
    <w:rsid w:val="00D3203B"/>
    <w:rsid w:val="00D34EF7"/>
    <w:rsid w:val="00D35171"/>
    <w:rsid w:val="00D352FA"/>
    <w:rsid w:val="00D363A6"/>
    <w:rsid w:val="00D3785C"/>
    <w:rsid w:val="00D40498"/>
    <w:rsid w:val="00D40533"/>
    <w:rsid w:val="00D40871"/>
    <w:rsid w:val="00D4148D"/>
    <w:rsid w:val="00D414CE"/>
    <w:rsid w:val="00D41BE3"/>
    <w:rsid w:val="00D42749"/>
    <w:rsid w:val="00D42F18"/>
    <w:rsid w:val="00D434CE"/>
    <w:rsid w:val="00D441B9"/>
    <w:rsid w:val="00D44C91"/>
    <w:rsid w:val="00D45B67"/>
    <w:rsid w:val="00D462C0"/>
    <w:rsid w:val="00D46D49"/>
    <w:rsid w:val="00D46D75"/>
    <w:rsid w:val="00D47450"/>
    <w:rsid w:val="00D479F0"/>
    <w:rsid w:val="00D5011D"/>
    <w:rsid w:val="00D51832"/>
    <w:rsid w:val="00D52924"/>
    <w:rsid w:val="00D52CED"/>
    <w:rsid w:val="00D54136"/>
    <w:rsid w:val="00D54697"/>
    <w:rsid w:val="00D55EE8"/>
    <w:rsid w:val="00D55F44"/>
    <w:rsid w:val="00D55FC0"/>
    <w:rsid w:val="00D56116"/>
    <w:rsid w:val="00D60735"/>
    <w:rsid w:val="00D61C5B"/>
    <w:rsid w:val="00D63350"/>
    <w:rsid w:val="00D6464C"/>
    <w:rsid w:val="00D668E2"/>
    <w:rsid w:val="00D6788C"/>
    <w:rsid w:val="00D70082"/>
    <w:rsid w:val="00D7034D"/>
    <w:rsid w:val="00D70716"/>
    <w:rsid w:val="00D71016"/>
    <w:rsid w:val="00D71DE6"/>
    <w:rsid w:val="00D72455"/>
    <w:rsid w:val="00D725C0"/>
    <w:rsid w:val="00D727E4"/>
    <w:rsid w:val="00D73E57"/>
    <w:rsid w:val="00D7400D"/>
    <w:rsid w:val="00D75169"/>
    <w:rsid w:val="00D7526D"/>
    <w:rsid w:val="00D771FE"/>
    <w:rsid w:val="00D77C2B"/>
    <w:rsid w:val="00D811EC"/>
    <w:rsid w:val="00D81A0A"/>
    <w:rsid w:val="00D82DDA"/>
    <w:rsid w:val="00D8348E"/>
    <w:rsid w:val="00D83E1F"/>
    <w:rsid w:val="00D847CA"/>
    <w:rsid w:val="00D8654B"/>
    <w:rsid w:val="00D865D2"/>
    <w:rsid w:val="00D90142"/>
    <w:rsid w:val="00D90F28"/>
    <w:rsid w:val="00D9113C"/>
    <w:rsid w:val="00D9250C"/>
    <w:rsid w:val="00D94998"/>
    <w:rsid w:val="00D94CEF"/>
    <w:rsid w:val="00D94F83"/>
    <w:rsid w:val="00D9509B"/>
    <w:rsid w:val="00D965A5"/>
    <w:rsid w:val="00D972F9"/>
    <w:rsid w:val="00DA0446"/>
    <w:rsid w:val="00DA0B7F"/>
    <w:rsid w:val="00DA0EC0"/>
    <w:rsid w:val="00DA105D"/>
    <w:rsid w:val="00DA1F49"/>
    <w:rsid w:val="00DA259B"/>
    <w:rsid w:val="00DA3B6F"/>
    <w:rsid w:val="00DA53A6"/>
    <w:rsid w:val="00DA5CB8"/>
    <w:rsid w:val="00DA7211"/>
    <w:rsid w:val="00DB11A3"/>
    <w:rsid w:val="00DB1379"/>
    <w:rsid w:val="00DB145B"/>
    <w:rsid w:val="00DB1596"/>
    <w:rsid w:val="00DB1DB7"/>
    <w:rsid w:val="00DB2145"/>
    <w:rsid w:val="00DB223D"/>
    <w:rsid w:val="00DB2408"/>
    <w:rsid w:val="00DB33F1"/>
    <w:rsid w:val="00DB33FF"/>
    <w:rsid w:val="00DB4B88"/>
    <w:rsid w:val="00DB50B4"/>
    <w:rsid w:val="00DB7980"/>
    <w:rsid w:val="00DC0FAD"/>
    <w:rsid w:val="00DC32BD"/>
    <w:rsid w:val="00DC36B9"/>
    <w:rsid w:val="00DC3973"/>
    <w:rsid w:val="00DC544F"/>
    <w:rsid w:val="00DC5EF3"/>
    <w:rsid w:val="00DC667B"/>
    <w:rsid w:val="00DC7CBA"/>
    <w:rsid w:val="00DD2D03"/>
    <w:rsid w:val="00DD454E"/>
    <w:rsid w:val="00DD499F"/>
    <w:rsid w:val="00DD6280"/>
    <w:rsid w:val="00DD6B4F"/>
    <w:rsid w:val="00DD6BAF"/>
    <w:rsid w:val="00DD7EAB"/>
    <w:rsid w:val="00DE016E"/>
    <w:rsid w:val="00DE0667"/>
    <w:rsid w:val="00DE067D"/>
    <w:rsid w:val="00DE275A"/>
    <w:rsid w:val="00DE46D6"/>
    <w:rsid w:val="00DE5570"/>
    <w:rsid w:val="00DE759B"/>
    <w:rsid w:val="00DF0912"/>
    <w:rsid w:val="00DF2069"/>
    <w:rsid w:val="00DF3A9E"/>
    <w:rsid w:val="00DF5BD4"/>
    <w:rsid w:val="00DF61E0"/>
    <w:rsid w:val="00DF6A20"/>
    <w:rsid w:val="00DF7631"/>
    <w:rsid w:val="00E00D79"/>
    <w:rsid w:val="00E0134E"/>
    <w:rsid w:val="00E016B6"/>
    <w:rsid w:val="00E04915"/>
    <w:rsid w:val="00E05D73"/>
    <w:rsid w:val="00E06B7A"/>
    <w:rsid w:val="00E076CE"/>
    <w:rsid w:val="00E0797D"/>
    <w:rsid w:val="00E100AF"/>
    <w:rsid w:val="00E10867"/>
    <w:rsid w:val="00E118A6"/>
    <w:rsid w:val="00E12FF9"/>
    <w:rsid w:val="00E13B3A"/>
    <w:rsid w:val="00E151EA"/>
    <w:rsid w:val="00E1579D"/>
    <w:rsid w:val="00E15A76"/>
    <w:rsid w:val="00E15F38"/>
    <w:rsid w:val="00E1657D"/>
    <w:rsid w:val="00E20133"/>
    <w:rsid w:val="00E22ED1"/>
    <w:rsid w:val="00E255C8"/>
    <w:rsid w:val="00E26797"/>
    <w:rsid w:val="00E26B70"/>
    <w:rsid w:val="00E2710D"/>
    <w:rsid w:val="00E31175"/>
    <w:rsid w:val="00E311CB"/>
    <w:rsid w:val="00E31596"/>
    <w:rsid w:val="00E3188A"/>
    <w:rsid w:val="00E31EE0"/>
    <w:rsid w:val="00E3297C"/>
    <w:rsid w:val="00E32B6A"/>
    <w:rsid w:val="00E32D6B"/>
    <w:rsid w:val="00E33F72"/>
    <w:rsid w:val="00E35803"/>
    <w:rsid w:val="00E35CDD"/>
    <w:rsid w:val="00E36025"/>
    <w:rsid w:val="00E36457"/>
    <w:rsid w:val="00E3688D"/>
    <w:rsid w:val="00E40549"/>
    <w:rsid w:val="00E40AB8"/>
    <w:rsid w:val="00E40E10"/>
    <w:rsid w:val="00E429F7"/>
    <w:rsid w:val="00E4537C"/>
    <w:rsid w:val="00E51362"/>
    <w:rsid w:val="00E526FD"/>
    <w:rsid w:val="00E52A88"/>
    <w:rsid w:val="00E535AB"/>
    <w:rsid w:val="00E53A3C"/>
    <w:rsid w:val="00E55BD5"/>
    <w:rsid w:val="00E56A1C"/>
    <w:rsid w:val="00E60AD2"/>
    <w:rsid w:val="00E62260"/>
    <w:rsid w:val="00E639D3"/>
    <w:rsid w:val="00E63C46"/>
    <w:rsid w:val="00E641B9"/>
    <w:rsid w:val="00E6495F"/>
    <w:rsid w:val="00E64FF9"/>
    <w:rsid w:val="00E65479"/>
    <w:rsid w:val="00E65C9F"/>
    <w:rsid w:val="00E65CFA"/>
    <w:rsid w:val="00E660A6"/>
    <w:rsid w:val="00E66696"/>
    <w:rsid w:val="00E6723B"/>
    <w:rsid w:val="00E71EBC"/>
    <w:rsid w:val="00E733F2"/>
    <w:rsid w:val="00E73C32"/>
    <w:rsid w:val="00E73C86"/>
    <w:rsid w:val="00E74C3C"/>
    <w:rsid w:val="00E7572F"/>
    <w:rsid w:val="00E75EEB"/>
    <w:rsid w:val="00E76146"/>
    <w:rsid w:val="00E76D2E"/>
    <w:rsid w:val="00E77CD8"/>
    <w:rsid w:val="00E80578"/>
    <w:rsid w:val="00E81A3D"/>
    <w:rsid w:val="00E83956"/>
    <w:rsid w:val="00E84012"/>
    <w:rsid w:val="00E845A7"/>
    <w:rsid w:val="00E846CF"/>
    <w:rsid w:val="00E84BDE"/>
    <w:rsid w:val="00E85880"/>
    <w:rsid w:val="00E85AD0"/>
    <w:rsid w:val="00E865E0"/>
    <w:rsid w:val="00E872DD"/>
    <w:rsid w:val="00E8776D"/>
    <w:rsid w:val="00E90DA6"/>
    <w:rsid w:val="00E919BD"/>
    <w:rsid w:val="00E95B5A"/>
    <w:rsid w:val="00E961E2"/>
    <w:rsid w:val="00E9685A"/>
    <w:rsid w:val="00E97305"/>
    <w:rsid w:val="00E97455"/>
    <w:rsid w:val="00EA01A1"/>
    <w:rsid w:val="00EA2724"/>
    <w:rsid w:val="00EA2810"/>
    <w:rsid w:val="00EA3403"/>
    <w:rsid w:val="00EA5538"/>
    <w:rsid w:val="00EA635E"/>
    <w:rsid w:val="00EB2FB8"/>
    <w:rsid w:val="00EB35B5"/>
    <w:rsid w:val="00EB3D02"/>
    <w:rsid w:val="00EB3DC2"/>
    <w:rsid w:val="00EB5FAE"/>
    <w:rsid w:val="00EB74B0"/>
    <w:rsid w:val="00EC0387"/>
    <w:rsid w:val="00EC08DF"/>
    <w:rsid w:val="00EC092C"/>
    <w:rsid w:val="00EC11EF"/>
    <w:rsid w:val="00EC242D"/>
    <w:rsid w:val="00EC3AAD"/>
    <w:rsid w:val="00EC3CFF"/>
    <w:rsid w:val="00EC4E51"/>
    <w:rsid w:val="00EC528A"/>
    <w:rsid w:val="00EC54BB"/>
    <w:rsid w:val="00EC5F89"/>
    <w:rsid w:val="00EC62A2"/>
    <w:rsid w:val="00EC6D87"/>
    <w:rsid w:val="00EC706F"/>
    <w:rsid w:val="00EC78EC"/>
    <w:rsid w:val="00ED0564"/>
    <w:rsid w:val="00ED05E9"/>
    <w:rsid w:val="00ED0647"/>
    <w:rsid w:val="00ED0729"/>
    <w:rsid w:val="00ED087D"/>
    <w:rsid w:val="00ED1394"/>
    <w:rsid w:val="00ED13F7"/>
    <w:rsid w:val="00ED14CE"/>
    <w:rsid w:val="00ED45AD"/>
    <w:rsid w:val="00ED5AA1"/>
    <w:rsid w:val="00ED7E05"/>
    <w:rsid w:val="00EE068F"/>
    <w:rsid w:val="00EE15CC"/>
    <w:rsid w:val="00EE19FA"/>
    <w:rsid w:val="00EE1B71"/>
    <w:rsid w:val="00EE1CA7"/>
    <w:rsid w:val="00EE1D81"/>
    <w:rsid w:val="00EE2059"/>
    <w:rsid w:val="00EE2F25"/>
    <w:rsid w:val="00EE45B5"/>
    <w:rsid w:val="00EE4AA6"/>
    <w:rsid w:val="00EE5F25"/>
    <w:rsid w:val="00EE615E"/>
    <w:rsid w:val="00EE6973"/>
    <w:rsid w:val="00EE711D"/>
    <w:rsid w:val="00EE7DB2"/>
    <w:rsid w:val="00EF151E"/>
    <w:rsid w:val="00EF2297"/>
    <w:rsid w:val="00EF2B9E"/>
    <w:rsid w:val="00EF2E53"/>
    <w:rsid w:val="00EF48F2"/>
    <w:rsid w:val="00EF4D6A"/>
    <w:rsid w:val="00EF5C8D"/>
    <w:rsid w:val="00EF6D6D"/>
    <w:rsid w:val="00EF7C5A"/>
    <w:rsid w:val="00F000DC"/>
    <w:rsid w:val="00F022F8"/>
    <w:rsid w:val="00F0512F"/>
    <w:rsid w:val="00F068C9"/>
    <w:rsid w:val="00F06D87"/>
    <w:rsid w:val="00F070E4"/>
    <w:rsid w:val="00F0745C"/>
    <w:rsid w:val="00F1248A"/>
    <w:rsid w:val="00F12B69"/>
    <w:rsid w:val="00F1370A"/>
    <w:rsid w:val="00F147EB"/>
    <w:rsid w:val="00F14E54"/>
    <w:rsid w:val="00F1575A"/>
    <w:rsid w:val="00F16A31"/>
    <w:rsid w:val="00F16CC3"/>
    <w:rsid w:val="00F1731B"/>
    <w:rsid w:val="00F17A1C"/>
    <w:rsid w:val="00F2056A"/>
    <w:rsid w:val="00F22886"/>
    <w:rsid w:val="00F24B97"/>
    <w:rsid w:val="00F2510D"/>
    <w:rsid w:val="00F25A54"/>
    <w:rsid w:val="00F2657C"/>
    <w:rsid w:val="00F27B6B"/>
    <w:rsid w:val="00F30E7F"/>
    <w:rsid w:val="00F319A4"/>
    <w:rsid w:val="00F31A5C"/>
    <w:rsid w:val="00F33841"/>
    <w:rsid w:val="00F349A9"/>
    <w:rsid w:val="00F35525"/>
    <w:rsid w:val="00F35FC5"/>
    <w:rsid w:val="00F36315"/>
    <w:rsid w:val="00F37C96"/>
    <w:rsid w:val="00F40F54"/>
    <w:rsid w:val="00F41442"/>
    <w:rsid w:val="00F4189C"/>
    <w:rsid w:val="00F4283B"/>
    <w:rsid w:val="00F42B4B"/>
    <w:rsid w:val="00F42EEA"/>
    <w:rsid w:val="00F4350D"/>
    <w:rsid w:val="00F43849"/>
    <w:rsid w:val="00F44F33"/>
    <w:rsid w:val="00F452D3"/>
    <w:rsid w:val="00F45CAF"/>
    <w:rsid w:val="00F4607E"/>
    <w:rsid w:val="00F46B84"/>
    <w:rsid w:val="00F47580"/>
    <w:rsid w:val="00F47A15"/>
    <w:rsid w:val="00F50D02"/>
    <w:rsid w:val="00F50DB6"/>
    <w:rsid w:val="00F513BE"/>
    <w:rsid w:val="00F5185D"/>
    <w:rsid w:val="00F51F06"/>
    <w:rsid w:val="00F52595"/>
    <w:rsid w:val="00F52CA0"/>
    <w:rsid w:val="00F5351D"/>
    <w:rsid w:val="00F53651"/>
    <w:rsid w:val="00F53DFE"/>
    <w:rsid w:val="00F54723"/>
    <w:rsid w:val="00F553AA"/>
    <w:rsid w:val="00F571D2"/>
    <w:rsid w:val="00F60B36"/>
    <w:rsid w:val="00F614D5"/>
    <w:rsid w:val="00F61AE9"/>
    <w:rsid w:val="00F64973"/>
    <w:rsid w:val="00F66728"/>
    <w:rsid w:val="00F67765"/>
    <w:rsid w:val="00F708AB"/>
    <w:rsid w:val="00F70AAC"/>
    <w:rsid w:val="00F71CBF"/>
    <w:rsid w:val="00F728A8"/>
    <w:rsid w:val="00F72AD9"/>
    <w:rsid w:val="00F731DE"/>
    <w:rsid w:val="00F73673"/>
    <w:rsid w:val="00F73BE4"/>
    <w:rsid w:val="00F74A0C"/>
    <w:rsid w:val="00F75787"/>
    <w:rsid w:val="00F75B45"/>
    <w:rsid w:val="00F75B93"/>
    <w:rsid w:val="00F779E9"/>
    <w:rsid w:val="00F80F40"/>
    <w:rsid w:val="00F813C4"/>
    <w:rsid w:val="00F81AFD"/>
    <w:rsid w:val="00F81E32"/>
    <w:rsid w:val="00F8202A"/>
    <w:rsid w:val="00F83517"/>
    <w:rsid w:val="00F8363D"/>
    <w:rsid w:val="00F8369F"/>
    <w:rsid w:val="00F87A0C"/>
    <w:rsid w:val="00F90C21"/>
    <w:rsid w:val="00F91042"/>
    <w:rsid w:val="00F917CF"/>
    <w:rsid w:val="00F91CFC"/>
    <w:rsid w:val="00F92034"/>
    <w:rsid w:val="00F9358D"/>
    <w:rsid w:val="00F95FBB"/>
    <w:rsid w:val="00F96637"/>
    <w:rsid w:val="00F96C5F"/>
    <w:rsid w:val="00F9792D"/>
    <w:rsid w:val="00FA1373"/>
    <w:rsid w:val="00FA1E09"/>
    <w:rsid w:val="00FA2FF3"/>
    <w:rsid w:val="00FA33F8"/>
    <w:rsid w:val="00FA443F"/>
    <w:rsid w:val="00FA609F"/>
    <w:rsid w:val="00FA65FA"/>
    <w:rsid w:val="00FB1914"/>
    <w:rsid w:val="00FB1E0E"/>
    <w:rsid w:val="00FB27C6"/>
    <w:rsid w:val="00FB3909"/>
    <w:rsid w:val="00FB3D29"/>
    <w:rsid w:val="00FB437F"/>
    <w:rsid w:val="00FB4838"/>
    <w:rsid w:val="00FB4F36"/>
    <w:rsid w:val="00FB6059"/>
    <w:rsid w:val="00FB7A6F"/>
    <w:rsid w:val="00FC0171"/>
    <w:rsid w:val="00FC0575"/>
    <w:rsid w:val="00FC066D"/>
    <w:rsid w:val="00FC08CB"/>
    <w:rsid w:val="00FC0A4F"/>
    <w:rsid w:val="00FC1DFB"/>
    <w:rsid w:val="00FC1E76"/>
    <w:rsid w:val="00FC1F1D"/>
    <w:rsid w:val="00FC2762"/>
    <w:rsid w:val="00FC608A"/>
    <w:rsid w:val="00FC6FC2"/>
    <w:rsid w:val="00FD1D51"/>
    <w:rsid w:val="00FD280B"/>
    <w:rsid w:val="00FD3064"/>
    <w:rsid w:val="00FD33AE"/>
    <w:rsid w:val="00FD394B"/>
    <w:rsid w:val="00FD41BA"/>
    <w:rsid w:val="00FD44C4"/>
    <w:rsid w:val="00FD4AD4"/>
    <w:rsid w:val="00FD4EEB"/>
    <w:rsid w:val="00FD5669"/>
    <w:rsid w:val="00FD6100"/>
    <w:rsid w:val="00FE0192"/>
    <w:rsid w:val="00FE36DF"/>
    <w:rsid w:val="00FE5828"/>
    <w:rsid w:val="00FF0276"/>
    <w:rsid w:val="00FF1692"/>
    <w:rsid w:val="00FF17BF"/>
    <w:rsid w:val="00FF1A63"/>
    <w:rsid w:val="00FF1DAA"/>
    <w:rsid w:val="00FF45A7"/>
    <w:rsid w:val="00FF4EE3"/>
    <w:rsid w:val="00FF68CA"/>
    <w:rsid w:val="00FF72C9"/>
    <w:rsid w:val="00FF78F6"/>
    <w:rsid w:val="062992E9"/>
    <w:rsid w:val="072822D1"/>
    <w:rsid w:val="0DD2FD37"/>
    <w:rsid w:val="0E2D3491"/>
    <w:rsid w:val="0FB5A6AC"/>
    <w:rsid w:val="116D086B"/>
    <w:rsid w:val="11A5517A"/>
    <w:rsid w:val="11EAE8F2"/>
    <w:rsid w:val="12A65B15"/>
    <w:rsid w:val="13C72297"/>
    <w:rsid w:val="15AB8643"/>
    <w:rsid w:val="1725A8CA"/>
    <w:rsid w:val="18058A0F"/>
    <w:rsid w:val="1A0FD5A6"/>
    <w:rsid w:val="1B88C1FA"/>
    <w:rsid w:val="1EC0878B"/>
    <w:rsid w:val="2132C93C"/>
    <w:rsid w:val="265DB917"/>
    <w:rsid w:val="2ADD0751"/>
    <w:rsid w:val="2B37377D"/>
    <w:rsid w:val="2C249FB8"/>
    <w:rsid w:val="2D6E161C"/>
    <w:rsid w:val="2F151A44"/>
    <w:rsid w:val="302A7317"/>
    <w:rsid w:val="35C29FA3"/>
    <w:rsid w:val="38151BCA"/>
    <w:rsid w:val="3D6D897F"/>
    <w:rsid w:val="3FB260BC"/>
    <w:rsid w:val="434487AD"/>
    <w:rsid w:val="46605796"/>
    <w:rsid w:val="4B223011"/>
    <w:rsid w:val="4C088D33"/>
    <w:rsid w:val="4D841EF1"/>
    <w:rsid w:val="4EE93059"/>
    <w:rsid w:val="4F73FFB0"/>
    <w:rsid w:val="539FABCE"/>
    <w:rsid w:val="5532261A"/>
    <w:rsid w:val="5BA3A84D"/>
    <w:rsid w:val="5F6E9E93"/>
    <w:rsid w:val="62EB253E"/>
    <w:rsid w:val="662C3E13"/>
    <w:rsid w:val="67B528E1"/>
    <w:rsid w:val="6C85445D"/>
    <w:rsid w:val="6E6E4E3D"/>
    <w:rsid w:val="6F7638A4"/>
    <w:rsid w:val="70170AE1"/>
    <w:rsid w:val="7380F891"/>
    <w:rsid w:val="73C07679"/>
    <w:rsid w:val="743314D3"/>
    <w:rsid w:val="757E9E11"/>
    <w:rsid w:val="79916517"/>
    <w:rsid w:val="7DAD6E2D"/>
    <w:rsid w:val="7E387165"/>
    <w:rsid w:val="7F819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01FF09"/>
  <w15:docId w15:val="{3DC2CF48-2267-438C-89B2-29A7368D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76486"/>
    <w:rPr>
      <w:rFonts w:ascii="Arial" w:hAnsi="Arial"/>
      <w:color w:val="000000"/>
      <w:sz w:val="24"/>
    </w:rPr>
  </w:style>
  <w:style w:type="paragraph" w:styleId="berschrift1">
    <w:name w:val="heading 1"/>
    <w:basedOn w:val="Standard"/>
    <w:next w:val="Standard"/>
    <w:qFormat/>
    <w:rsid w:val="00351A2F"/>
    <w:pPr>
      <w:keepNext/>
      <w:outlineLvl w:val="0"/>
    </w:pPr>
    <w:rPr>
      <w:rFonts w:ascii="Agfa Rotis Sans Serif" w:hAnsi="Agfa Rotis Sans Serif"/>
      <w:b/>
      <w:bCs/>
      <w:color w:val="auto"/>
      <w:szCs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FC06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A354F3"/>
  </w:style>
  <w:style w:type="character" w:styleId="Funotenzeichen">
    <w:name w:val="footnote reference"/>
    <w:semiHidden/>
    <w:rsid w:val="00A354F3"/>
    <w:rPr>
      <w:vertAlign w:val="superscript"/>
    </w:rPr>
  </w:style>
  <w:style w:type="paragraph" w:styleId="Kopfzeile">
    <w:name w:val="header"/>
    <w:basedOn w:val="Standard"/>
    <w:rsid w:val="00A354F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A354F3"/>
    <w:pPr>
      <w:tabs>
        <w:tab w:val="center" w:pos="4536"/>
        <w:tab w:val="right" w:pos="9072"/>
      </w:tabs>
    </w:pPr>
  </w:style>
  <w:style w:type="character" w:styleId="Hyperlink">
    <w:name w:val="Hyperlink"/>
    <w:rsid w:val="005E01B5"/>
    <w:rPr>
      <w:color w:val="0000FF"/>
      <w:u w:val="single"/>
    </w:rPr>
  </w:style>
  <w:style w:type="paragraph" w:styleId="StandardWeb">
    <w:name w:val="Normal (Web)"/>
    <w:basedOn w:val="Standard"/>
    <w:rsid w:val="00107533"/>
    <w:pPr>
      <w:spacing w:before="100" w:beforeAutospacing="1" w:after="100" w:afterAutospacing="1"/>
    </w:pPr>
    <w:rPr>
      <w:rFonts w:ascii="Times New Roman" w:hAnsi="Times New Roman"/>
      <w:color w:val="00204A"/>
      <w:szCs w:val="24"/>
    </w:rPr>
  </w:style>
  <w:style w:type="paragraph" w:styleId="Textkrper">
    <w:name w:val="Body Text"/>
    <w:basedOn w:val="Standard"/>
    <w:rsid w:val="00351A2F"/>
    <w:rPr>
      <w:rFonts w:ascii="Agfa Rotis Sans Serif" w:hAnsi="Agfa Rotis Sans Serif"/>
      <w:szCs w:val="23"/>
    </w:rPr>
  </w:style>
  <w:style w:type="paragraph" w:styleId="Textkrper2">
    <w:name w:val="Body Text 2"/>
    <w:basedOn w:val="Standard"/>
    <w:rsid w:val="00351A2F"/>
    <w:pPr>
      <w:autoSpaceDE w:val="0"/>
      <w:autoSpaceDN w:val="0"/>
      <w:adjustRightInd w:val="0"/>
    </w:pPr>
    <w:rPr>
      <w:rFonts w:ascii="Agfa Rotis Sans Serif" w:hAnsi="Agfa Rotis Sans Serif"/>
      <w:b/>
      <w:bCs/>
      <w:color w:val="auto"/>
      <w:szCs w:val="24"/>
    </w:rPr>
  </w:style>
  <w:style w:type="paragraph" w:styleId="Sprechblasentext">
    <w:name w:val="Balloon Text"/>
    <w:basedOn w:val="Standard"/>
    <w:semiHidden/>
    <w:rsid w:val="00250D1B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B56ACF"/>
    <w:rPr>
      <w:rFonts w:ascii="Calibri" w:eastAsia="Calibri" w:hAnsi="Calibri"/>
      <w:sz w:val="22"/>
      <w:szCs w:val="22"/>
      <w:lang w:eastAsia="en-US"/>
    </w:rPr>
  </w:style>
  <w:style w:type="character" w:styleId="Kommentarzeichen">
    <w:name w:val="annotation reference"/>
    <w:rsid w:val="00384C5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84C5C"/>
    <w:rPr>
      <w:sz w:val="20"/>
    </w:rPr>
  </w:style>
  <w:style w:type="character" w:customStyle="1" w:styleId="KommentartextZchn">
    <w:name w:val="Kommentartext Zchn"/>
    <w:link w:val="Kommentartext"/>
    <w:rsid w:val="00384C5C"/>
    <w:rPr>
      <w:rFonts w:ascii="Arial" w:hAnsi="Arial"/>
      <w:color w:val="000000"/>
    </w:rPr>
  </w:style>
  <w:style w:type="paragraph" w:styleId="Kommentarthema">
    <w:name w:val="annotation subject"/>
    <w:basedOn w:val="Kommentartext"/>
    <w:next w:val="Kommentartext"/>
    <w:link w:val="KommentarthemaZchn"/>
    <w:rsid w:val="00384C5C"/>
    <w:rPr>
      <w:b/>
      <w:bCs/>
    </w:rPr>
  </w:style>
  <w:style w:type="character" w:customStyle="1" w:styleId="KommentarthemaZchn">
    <w:name w:val="Kommentarthema Zchn"/>
    <w:link w:val="Kommentarthema"/>
    <w:rsid w:val="00384C5C"/>
    <w:rPr>
      <w:rFonts w:ascii="Arial" w:hAnsi="Arial"/>
      <w:b/>
      <w:bCs/>
      <w:color w:val="000000"/>
    </w:rPr>
  </w:style>
  <w:style w:type="character" w:styleId="Hervorhebung">
    <w:name w:val="Emphasis"/>
    <w:basedOn w:val="Absatz-Standardschriftart"/>
    <w:uiPriority w:val="20"/>
    <w:qFormat/>
    <w:rsid w:val="005A57B3"/>
    <w:rPr>
      <w:i/>
      <w:iCs/>
    </w:rPr>
  </w:style>
  <w:style w:type="character" w:customStyle="1" w:styleId="A3">
    <w:name w:val="A3"/>
    <w:uiPriority w:val="99"/>
    <w:rsid w:val="0033634E"/>
    <w:rPr>
      <w:rFonts w:cs="Rotis Sans Serif Pro Cyr"/>
      <w:color w:val="000000"/>
      <w:sz w:val="22"/>
      <w:szCs w:val="22"/>
    </w:rPr>
  </w:style>
  <w:style w:type="character" w:styleId="BesuchterLink">
    <w:name w:val="FollowedHyperlink"/>
    <w:basedOn w:val="Absatz-Standardschriftart"/>
    <w:semiHidden/>
    <w:unhideWhenUsed/>
    <w:rsid w:val="002663FD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AA49D2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semiHidden/>
    <w:rsid w:val="00FC066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arbeitung">
    <w:name w:val="Revision"/>
    <w:hidden/>
    <w:uiPriority w:val="99"/>
    <w:semiHidden/>
    <w:rsid w:val="00CB681E"/>
    <w:rPr>
      <w:rFonts w:ascii="Arial" w:hAnsi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3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ttich.com" TargetMode="External"/><Relationship Id="rId13" Type="http://schemas.openxmlformats.org/officeDocument/2006/relationships/hyperlink" Target="http://www.hettich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ac\Desktop\Pressebogen_Wordvorlag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28484-9B86-42C9-9170-DDAA64DAEA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2f1c34-adb5-496e-bd51-faa0437d87b0}" enabled="1" method="Privileged" siteId="{fcae3d9f-c144-4ab7-a9e6-25760557df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Pressebogen_Wordvorlage.dot</Template>
  <TotalTime>0</TotalTime>
  <Pages>5</Pages>
  <Words>686</Words>
  <Characters>4729</Characters>
  <Application>Microsoft Office Word</Application>
  <DocSecurity>0</DocSecurity>
  <Lines>147</Lines>
  <Paragraphs>36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Bilanz 2025</vt:lpstr>
      <vt:lpstr>Freisprechung Winter 2026</vt:lpstr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Bilanz 2025</dc:title>
  <dc:subject/>
  <dc:creator>Eva Langner</dc:creator>
  <cp:keywords/>
  <cp:lastModifiedBy>Eva Wortmann</cp:lastModifiedBy>
  <cp:revision>11</cp:revision>
  <cp:lastPrinted>2024-01-02T22:10:00Z</cp:lastPrinted>
  <dcterms:created xsi:type="dcterms:W3CDTF">2026-02-23T06:53:00Z</dcterms:created>
  <dcterms:modified xsi:type="dcterms:W3CDTF">2026-02-25T12:28:00Z</dcterms:modified>
</cp:coreProperties>
</file>