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F64F5" w14:textId="77777777" w:rsidR="004118EC" w:rsidRPr="00CB184A" w:rsidRDefault="004118EC" w:rsidP="004118EC">
      <w:pPr>
        <w:spacing w:line="360" w:lineRule="auto"/>
        <w:ind w:right="-575"/>
        <w:rPr>
          <w:rFonts w:cs="Arial"/>
          <w:b/>
          <w:color w:val="000000" w:themeColor="text1"/>
          <w:sz w:val="28"/>
          <w:szCs w:val="28"/>
          <w:lang w:val="it-IT"/>
        </w:rPr>
      </w:pPr>
      <w:r w:rsidRPr="00CB184A">
        <w:rPr>
          <w:rFonts w:cs="Arial"/>
          <w:b/>
          <w:color w:val="000000" w:themeColor="text1"/>
          <w:sz w:val="28"/>
          <w:szCs w:val="28"/>
          <w:lang w:val="it-IT"/>
        </w:rPr>
        <w:t>Cifra de afaceri a grupului Hettich a crescut cu 12 procente în 2024</w:t>
      </w:r>
    </w:p>
    <w:p w14:paraId="2AF0D077" w14:textId="5E5ADC7E" w:rsidR="004118EC" w:rsidRPr="00CB184A" w:rsidRDefault="004118EC" w:rsidP="004118EC">
      <w:pPr>
        <w:spacing w:line="360" w:lineRule="auto"/>
        <w:ind w:right="-575"/>
        <w:rPr>
          <w:rFonts w:cs="Arial"/>
          <w:b/>
          <w:color w:val="000000" w:themeColor="text1"/>
          <w:szCs w:val="24"/>
          <w:lang w:val="it-IT"/>
        </w:rPr>
      </w:pPr>
      <w:r w:rsidRPr="00CB184A">
        <w:rPr>
          <w:rFonts w:cs="Arial"/>
          <w:b/>
          <w:color w:val="000000" w:themeColor="text1"/>
          <w:szCs w:val="24"/>
          <w:lang w:val="it-IT"/>
        </w:rPr>
        <w:t xml:space="preserve">Vânzări în valoare de 1,4 miliarde de euro în urma </w:t>
      </w:r>
      <w:r w:rsidR="00CB184A">
        <w:rPr>
          <w:rFonts w:cs="Arial"/>
          <w:b/>
          <w:color w:val="000000" w:themeColor="text1"/>
          <w:szCs w:val="24"/>
          <w:lang w:val="it-IT"/>
        </w:rPr>
        <w:t>fuziunii</w:t>
      </w:r>
      <w:r w:rsidRPr="00CB184A">
        <w:rPr>
          <w:rFonts w:cs="Arial"/>
          <w:b/>
          <w:color w:val="000000" w:themeColor="text1"/>
          <w:szCs w:val="24"/>
          <w:lang w:val="it-IT"/>
        </w:rPr>
        <w:t xml:space="preserve"> cu succes FGV</w:t>
      </w:r>
    </w:p>
    <w:p w14:paraId="737A2750" w14:textId="77777777" w:rsidR="004118EC" w:rsidRPr="00CB184A" w:rsidRDefault="004118EC" w:rsidP="004118EC">
      <w:pPr>
        <w:tabs>
          <w:tab w:val="left" w:pos="7320"/>
        </w:tabs>
        <w:spacing w:line="360" w:lineRule="auto"/>
        <w:ind w:right="-6"/>
        <w:rPr>
          <w:rFonts w:cs="Arial"/>
          <w:b/>
          <w:color w:val="000000" w:themeColor="text1"/>
          <w:lang w:val="it-IT"/>
        </w:rPr>
      </w:pPr>
    </w:p>
    <w:p w14:paraId="30433035" w14:textId="77777777" w:rsidR="004118EC" w:rsidRPr="00CB184A" w:rsidRDefault="004118EC" w:rsidP="004118EC">
      <w:pPr>
        <w:tabs>
          <w:tab w:val="left" w:pos="7320"/>
        </w:tabs>
        <w:spacing w:line="360" w:lineRule="auto"/>
        <w:ind w:right="-6"/>
        <w:rPr>
          <w:rFonts w:cs="Arial"/>
          <w:b/>
          <w:bCs/>
          <w:color w:val="000000" w:themeColor="text1"/>
          <w:lang w:val="it-IT"/>
        </w:rPr>
      </w:pPr>
      <w:r w:rsidRPr="00CB184A">
        <w:rPr>
          <w:rFonts w:cs="Arial"/>
          <w:b/>
          <w:color w:val="000000" w:themeColor="text1"/>
          <w:lang w:val="it-IT"/>
        </w:rPr>
        <w:t xml:space="preserve">Grupul de companii Hettich, unul dintre cei mai importanți producători de accesorii de mobilier din lume, cu sediul central în Kirchlengern, a generat vânzări de aproximativ 1,4 miliarde EUR în 2024. </w:t>
      </w:r>
      <w:r w:rsidRPr="00CB184A">
        <w:rPr>
          <w:rFonts w:cs="Arial"/>
          <w:b/>
          <w:bCs/>
          <w:color w:val="000000" w:themeColor="text1"/>
          <w:lang w:val="it-IT"/>
        </w:rPr>
        <w:t>Fuziunea în ianuarie 2024 cu FGV a adus o creștere a cifrei de afaceri de aproximativ 12 procente în comparație cu anul precedent. Vânzările în străinătate au reprezentat 80 %. Hettich are aproximativ 8.400 de angajați în întreaga lume, dintre care aproximativ 4.000 în Germania.</w:t>
      </w:r>
    </w:p>
    <w:p w14:paraId="1C9D3CBE" w14:textId="77777777" w:rsidR="004118EC" w:rsidRPr="00CB184A" w:rsidRDefault="004118EC" w:rsidP="004118EC">
      <w:pPr>
        <w:tabs>
          <w:tab w:val="left" w:pos="7320"/>
        </w:tabs>
        <w:spacing w:line="360" w:lineRule="auto"/>
        <w:ind w:right="-6"/>
        <w:rPr>
          <w:rFonts w:cs="Arial"/>
          <w:b/>
          <w:bCs/>
          <w:color w:val="000000" w:themeColor="text1"/>
          <w:lang w:val="it-IT"/>
        </w:rPr>
      </w:pPr>
    </w:p>
    <w:p w14:paraId="5730168B" w14:textId="77777777" w:rsidR="004118EC" w:rsidRPr="004118EC" w:rsidRDefault="004118EC" w:rsidP="004118EC">
      <w:pPr>
        <w:tabs>
          <w:tab w:val="left" w:pos="7320"/>
        </w:tabs>
        <w:spacing w:line="360" w:lineRule="auto"/>
        <w:ind w:right="-6"/>
        <w:rPr>
          <w:rFonts w:cs="Arial"/>
          <w:color w:val="000000" w:themeColor="text1"/>
          <w:lang w:val="en-GB"/>
        </w:rPr>
      </w:pPr>
      <w:proofErr w:type="spellStart"/>
      <w:r>
        <w:rPr>
          <w:rFonts w:cs="Arial"/>
          <w:color w:val="000000" w:themeColor="text1"/>
        </w:rPr>
        <w:t>Conferința</w:t>
      </w:r>
      <w:proofErr w:type="spellEnd"/>
      <w:r>
        <w:rPr>
          <w:rFonts w:cs="Arial"/>
          <w:color w:val="000000" w:themeColor="text1"/>
        </w:rPr>
        <w:t xml:space="preserve"> de </w:t>
      </w:r>
      <w:proofErr w:type="spellStart"/>
      <w:r>
        <w:rPr>
          <w:rFonts w:cs="Arial"/>
          <w:color w:val="000000" w:themeColor="text1"/>
        </w:rPr>
        <w:t>presă</w:t>
      </w:r>
      <w:proofErr w:type="spellEnd"/>
      <w:r>
        <w:rPr>
          <w:rFonts w:cs="Arial"/>
          <w:color w:val="000000" w:themeColor="text1"/>
        </w:rPr>
        <w:t xml:space="preserve"> </w:t>
      </w:r>
      <w:proofErr w:type="spellStart"/>
      <w:r>
        <w:rPr>
          <w:rFonts w:cs="Arial"/>
          <w:color w:val="000000" w:themeColor="text1"/>
        </w:rPr>
        <w:t>privind</w:t>
      </w:r>
      <w:proofErr w:type="spellEnd"/>
      <w:r>
        <w:rPr>
          <w:rFonts w:cs="Arial"/>
          <w:color w:val="000000" w:themeColor="text1"/>
        </w:rPr>
        <w:t xml:space="preserve"> bilanțul Hettich din acest an </w:t>
      </w:r>
      <w:proofErr w:type="gramStart"/>
      <w:r>
        <w:rPr>
          <w:rFonts w:cs="Arial"/>
          <w:color w:val="000000" w:themeColor="text1"/>
        </w:rPr>
        <w:t>a</w:t>
      </w:r>
      <w:proofErr w:type="gramEnd"/>
      <w:r>
        <w:rPr>
          <w:rFonts w:cs="Arial"/>
          <w:color w:val="000000" w:themeColor="text1"/>
        </w:rPr>
        <w:t xml:space="preserve"> oferit o perspectivă asupra culturii de management „many to many” practicată de grup. Reprezentanții echipei de management, împreună cu experți, au analizat exercițiul financiar 2024 și au împărtășit perspectivele de viitor.</w:t>
      </w:r>
    </w:p>
    <w:p w14:paraId="6ADDC44F" w14:textId="77777777" w:rsidR="004118EC" w:rsidRPr="004118EC" w:rsidRDefault="004118EC" w:rsidP="004118EC">
      <w:pPr>
        <w:tabs>
          <w:tab w:val="left" w:pos="7320"/>
        </w:tabs>
        <w:spacing w:line="360" w:lineRule="auto"/>
        <w:ind w:right="-6"/>
        <w:rPr>
          <w:rFonts w:cs="Arial"/>
          <w:color w:val="000000" w:themeColor="text1"/>
          <w:lang w:val="en-GB"/>
        </w:rPr>
      </w:pPr>
    </w:p>
    <w:p w14:paraId="58C10787" w14:textId="77777777" w:rsidR="004118EC" w:rsidRPr="00CB184A" w:rsidRDefault="004118EC" w:rsidP="004118EC">
      <w:pPr>
        <w:tabs>
          <w:tab w:val="left" w:pos="7320"/>
        </w:tabs>
        <w:spacing w:line="360" w:lineRule="auto"/>
        <w:ind w:right="-6"/>
        <w:rPr>
          <w:rFonts w:cs="Arial"/>
          <w:b/>
          <w:color w:val="000000" w:themeColor="text1"/>
          <w:lang w:val="it-IT"/>
        </w:rPr>
      </w:pPr>
      <w:r w:rsidRPr="00CB184A">
        <w:rPr>
          <w:rFonts w:cs="Arial"/>
          <w:b/>
          <w:color w:val="000000" w:themeColor="text1"/>
          <w:lang w:val="it-IT"/>
        </w:rPr>
        <w:t>Hettich și FGV: duo puternic pentru viitor</w:t>
      </w:r>
    </w:p>
    <w:p w14:paraId="004AB790" w14:textId="77777777" w:rsidR="004118EC" w:rsidRPr="00CB184A" w:rsidRDefault="004118EC" w:rsidP="004118EC">
      <w:pPr>
        <w:tabs>
          <w:tab w:val="left" w:pos="7320"/>
        </w:tabs>
        <w:spacing w:line="360" w:lineRule="auto"/>
        <w:ind w:right="-6"/>
        <w:rPr>
          <w:rFonts w:cs="Arial"/>
          <w:color w:val="000000" w:themeColor="text1"/>
          <w:lang w:val="it-IT"/>
        </w:rPr>
      </w:pPr>
    </w:p>
    <w:p w14:paraId="4D70C9E8" w14:textId="68672593" w:rsidR="004118EC" w:rsidRPr="00CB184A" w:rsidRDefault="004118EC" w:rsidP="004118EC">
      <w:pPr>
        <w:tabs>
          <w:tab w:val="left" w:pos="7320"/>
        </w:tabs>
        <w:spacing w:line="360" w:lineRule="auto"/>
        <w:ind w:right="-6"/>
        <w:rPr>
          <w:rFonts w:cs="Arial"/>
          <w:color w:val="000000" w:themeColor="text1"/>
          <w:lang w:val="it-IT"/>
        </w:rPr>
      </w:pPr>
      <w:r w:rsidRPr="00CB184A">
        <w:rPr>
          <w:rFonts w:cs="Arial"/>
          <w:color w:val="000000" w:themeColor="text1"/>
          <w:lang w:val="it-IT"/>
        </w:rPr>
        <w:t xml:space="preserve">Anul trecut, FGV și Hettich, două companii de familie cu peste 200 de ani de experiență cumulată, au înființat o rețea puternică.Hettich și FGV: duo puternic pentru viitor „Numeroasele discuții față în față și dialogul intensiv în cadrul echipelor internaționale de proiect nu numai că au consolidat legătura noastră, dar au și pus bazele unui viitor de succes”, subliniază Jana Schönfeld, director general la Hettich. Un pas important în acest parteneriat de afaceri a fost deschiderea primei filiale </w:t>
      </w:r>
      <w:r w:rsidRPr="00CB184A">
        <w:rPr>
          <w:rFonts w:cs="Arial"/>
          <w:color w:val="000000" w:themeColor="text1"/>
          <w:lang w:val="it-IT"/>
        </w:rPr>
        <w:lastRenderedPageBreak/>
        <w:t xml:space="preserve">comune, Hettich Vietnam, în ianuarie 2025. Suntem încântați să ne putem consolida prezența în Asia cu Hettich Vietnam. Cu cei 100 de milioane de locuitori ai săi, piața vietnameză prezintă oportunități excelente de creștere, iar mărcile noastre Hettich și FGV ne vor permite să abordăm și să țintim nevoile diferite ale pieței”, adaugă Philipp Rode, </w:t>
      </w:r>
      <w:r w:rsidR="00450FA7">
        <w:rPr>
          <w:rFonts w:cs="Arial"/>
          <w:color w:val="000000" w:themeColor="text1"/>
          <w:lang w:val="it-IT"/>
        </w:rPr>
        <w:t>m</w:t>
      </w:r>
      <w:r w:rsidR="00450FA7" w:rsidRPr="00CB184A">
        <w:rPr>
          <w:rFonts w:cs="Arial"/>
          <w:color w:val="000000" w:themeColor="text1"/>
          <w:lang w:val="it-IT"/>
        </w:rPr>
        <w:t xml:space="preserve">anaging </w:t>
      </w:r>
      <w:r w:rsidR="00450FA7">
        <w:rPr>
          <w:rFonts w:cs="Arial"/>
          <w:color w:val="000000" w:themeColor="text1"/>
          <w:lang w:val="it-IT"/>
        </w:rPr>
        <w:t>d</w:t>
      </w:r>
      <w:r w:rsidR="00450FA7" w:rsidRPr="00CB184A">
        <w:rPr>
          <w:rFonts w:cs="Arial"/>
          <w:color w:val="000000" w:themeColor="text1"/>
          <w:lang w:val="it-IT"/>
        </w:rPr>
        <w:t xml:space="preserve">irector </w:t>
      </w:r>
      <w:r w:rsidRPr="00CB184A">
        <w:rPr>
          <w:rFonts w:cs="Arial"/>
          <w:color w:val="000000" w:themeColor="text1"/>
          <w:lang w:val="it-IT"/>
        </w:rPr>
        <w:t>la Hettich.</w:t>
      </w:r>
    </w:p>
    <w:p w14:paraId="7AFEA4C4" w14:textId="77777777" w:rsidR="004118EC" w:rsidRPr="00CB184A" w:rsidRDefault="004118EC" w:rsidP="004118EC">
      <w:pPr>
        <w:tabs>
          <w:tab w:val="left" w:pos="7320"/>
        </w:tabs>
        <w:spacing w:line="360" w:lineRule="auto"/>
        <w:ind w:right="-6"/>
        <w:rPr>
          <w:rFonts w:cs="Arial"/>
          <w:color w:val="000000" w:themeColor="text1"/>
          <w:lang w:val="it-IT"/>
        </w:rPr>
      </w:pPr>
    </w:p>
    <w:p w14:paraId="1603F97A" w14:textId="77777777" w:rsidR="004118EC" w:rsidRPr="00CB184A" w:rsidRDefault="004118EC" w:rsidP="004118EC">
      <w:pPr>
        <w:tabs>
          <w:tab w:val="left" w:pos="7320"/>
        </w:tabs>
        <w:spacing w:line="360" w:lineRule="auto"/>
        <w:ind w:right="-6"/>
        <w:rPr>
          <w:rFonts w:cs="Arial"/>
          <w:b/>
          <w:color w:val="000000" w:themeColor="text1"/>
          <w:lang w:val="it-IT"/>
        </w:rPr>
      </w:pPr>
      <w:r w:rsidRPr="00CB184A">
        <w:rPr>
          <w:rFonts w:cs="Arial"/>
          <w:b/>
          <w:color w:val="000000" w:themeColor="text1"/>
          <w:lang w:val="it-IT"/>
        </w:rPr>
        <w:t>Investiții susținute într-un viitor comun</w:t>
      </w:r>
    </w:p>
    <w:p w14:paraId="318683FB" w14:textId="77777777" w:rsidR="004118EC" w:rsidRPr="00CB184A" w:rsidRDefault="004118EC" w:rsidP="004118EC">
      <w:pPr>
        <w:tabs>
          <w:tab w:val="left" w:pos="7320"/>
        </w:tabs>
        <w:spacing w:line="360" w:lineRule="auto"/>
        <w:ind w:right="-6"/>
        <w:rPr>
          <w:rFonts w:cs="Arial"/>
          <w:color w:val="000000" w:themeColor="text1"/>
          <w:lang w:val="it-IT"/>
        </w:rPr>
      </w:pPr>
    </w:p>
    <w:p w14:paraId="1081F2AD" w14:textId="07B6BB61" w:rsidR="004118EC" w:rsidRPr="00CB184A" w:rsidRDefault="004118EC" w:rsidP="004118EC">
      <w:pPr>
        <w:tabs>
          <w:tab w:val="left" w:pos="7320"/>
        </w:tabs>
        <w:spacing w:line="360" w:lineRule="auto"/>
        <w:ind w:right="-6"/>
        <w:rPr>
          <w:rFonts w:cs="Arial"/>
          <w:color w:val="000000" w:themeColor="text1"/>
          <w:lang w:val="it-IT"/>
        </w:rPr>
      </w:pPr>
      <w:r w:rsidRPr="00CB184A">
        <w:rPr>
          <w:rFonts w:cs="Arial"/>
          <w:color w:val="000000" w:themeColor="text1"/>
          <w:lang w:val="it-IT"/>
        </w:rPr>
        <w:t>În ultimii trei ani, Grupul Hettich a investit peste 450 de milioane de euro în produse și capacități noi.</w:t>
      </w:r>
      <w:r w:rsidR="00450FA7">
        <w:rPr>
          <w:rFonts w:cs="Arial"/>
          <w:color w:val="000000" w:themeColor="text1"/>
          <w:lang w:val="it-IT"/>
        </w:rPr>
        <w:t xml:space="preserve"> </w:t>
      </w:r>
      <w:r w:rsidRPr="00CB184A">
        <w:rPr>
          <w:rFonts w:cs="Arial"/>
          <w:color w:val="000000" w:themeColor="text1"/>
          <w:lang w:val="it-IT"/>
        </w:rPr>
        <w:t xml:space="preserve">Investiții susținute într-un viitor comun. Creșterea durabilă a capacităților de producție în Germania este un pas vizibil în această direcție. Timo Pieper, </w:t>
      </w:r>
      <w:r w:rsidR="00450FA7">
        <w:rPr>
          <w:rFonts w:cs="Arial"/>
          <w:color w:val="000000" w:themeColor="text1"/>
          <w:lang w:val="it-IT"/>
        </w:rPr>
        <w:t>m</w:t>
      </w:r>
      <w:r w:rsidRPr="00CB184A">
        <w:rPr>
          <w:rFonts w:cs="Arial"/>
          <w:color w:val="000000" w:themeColor="text1"/>
          <w:lang w:val="it-IT"/>
        </w:rPr>
        <w:t xml:space="preserve">anaging </w:t>
      </w:r>
      <w:r w:rsidR="00450FA7">
        <w:rPr>
          <w:rFonts w:cs="Arial"/>
          <w:color w:val="000000" w:themeColor="text1"/>
          <w:lang w:val="it-IT"/>
        </w:rPr>
        <w:t>d</w:t>
      </w:r>
      <w:r w:rsidRPr="00CB184A">
        <w:rPr>
          <w:rFonts w:cs="Arial"/>
          <w:color w:val="000000" w:themeColor="text1"/>
          <w:lang w:val="it-IT"/>
        </w:rPr>
        <w:t xml:space="preserve">irector la Hettich, subliniază: „Noile noastre hale de producție depășesc cerințele Ordonanței privind economisirea energiei din Germania și stabilesc noi standarde pentru construcțiile industriale ecologice.” Hettich investește, de asemenea, la nivel internațional, după cum o demonstrează deschiderea oficială a fabricii de picioare reglabile din Penang, Malaezia. Aceasta va fi </w:t>
      </w:r>
      <w:r w:rsidR="00450FA7">
        <w:rPr>
          <w:rFonts w:cs="Arial"/>
          <w:color w:val="000000" w:themeColor="text1"/>
          <w:lang w:val="it-IT"/>
        </w:rPr>
        <w:t>creatoarea</w:t>
      </w:r>
      <w:r w:rsidRPr="00CB184A">
        <w:rPr>
          <w:rFonts w:cs="Arial"/>
          <w:color w:val="000000" w:themeColor="text1"/>
          <w:lang w:val="it-IT"/>
        </w:rPr>
        <w:t xml:space="preserve"> de soluții inovatoare pentru sistemele de birouri reglabile pe înălțime.</w:t>
      </w:r>
    </w:p>
    <w:p w14:paraId="64479D0E" w14:textId="77777777" w:rsidR="004118EC" w:rsidRPr="00CB184A" w:rsidRDefault="004118EC" w:rsidP="004118EC">
      <w:pPr>
        <w:tabs>
          <w:tab w:val="left" w:pos="7320"/>
        </w:tabs>
        <w:spacing w:line="360" w:lineRule="auto"/>
        <w:ind w:right="-6"/>
        <w:rPr>
          <w:rFonts w:cs="Arial"/>
          <w:color w:val="000000" w:themeColor="text1"/>
          <w:lang w:val="it-IT"/>
        </w:rPr>
      </w:pPr>
    </w:p>
    <w:p w14:paraId="2A61037F" w14:textId="77777777" w:rsidR="004118EC" w:rsidRPr="00CB184A" w:rsidRDefault="004118EC" w:rsidP="004118EC">
      <w:pPr>
        <w:spacing w:line="360" w:lineRule="auto"/>
        <w:rPr>
          <w:rFonts w:cs="Arial"/>
          <w:b/>
          <w:color w:val="000000" w:themeColor="text1"/>
          <w:lang w:val="it-IT"/>
        </w:rPr>
      </w:pPr>
      <w:r w:rsidRPr="00CB184A">
        <w:rPr>
          <w:rFonts w:cs="Arial"/>
          <w:b/>
          <w:color w:val="000000" w:themeColor="text1"/>
          <w:lang w:val="it-IT"/>
        </w:rPr>
        <w:t>Premii internaționale</w:t>
      </w:r>
    </w:p>
    <w:p w14:paraId="66CFD7B5" w14:textId="77777777" w:rsidR="004118EC" w:rsidRPr="00CB184A" w:rsidRDefault="004118EC" w:rsidP="004118EC">
      <w:pPr>
        <w:spacing w:line="360" w:lineRule="auto"/>
        <w:rPr>
          <w:rFonts w:cs="Arial"/>
          <w:b/>
          <w:color w:val="000000" w:themeColor="text1"/>
          <w:lang w:val="it-IT"/>
        </w:rPr>
      </w:pPr>
    </w:p>
    <w:p w14:paraId="4E9319EA" w14:textId="77777777" w:rsidR="004118EC" w:rsidRPr="00CB184A" w:rsidRDefault="004118EC" w:rsidP="004118EC">
      <w:pPr>
        <w:tabs>
          <w:tab w:val="left" w:pos="7320"/>
        </w:tabs>
        <w:spacing w:line="360" w:lineRule="auto"/>
        <w:ind w:right="-6"/>
        <w:rPr>
          <w:rFonts w:cs="Arial"/>
          <w:color w:val="000000" w:themeColor="text1"/>
          <w:lang w:val="it-IT"/>
        </w:rPr>
      </w:pPr>
      <w:r w:rsidRPr="00CB184A">
        <w:rPr>
          <w:rFonts w:cs="Arial"/>
          <w:color w:val="000000" w:themeColor="text1"/>
          <w:lang w:val="it-IT"/>
        </w:rPr>
        <w:t>Produsele Hettich, precum FurnSpin și RoomSpin, au primit premii prestigioase, inclusiv premiul Interzum, premiul Red Dot și premiul German Design. În plus, Grupul Hettich este mândru să apară în noua ediție a „Marcilor germane majore 2025”, care prezintă companii germane de marcă remarcabile.</w:t>
      </w:r>
    </w:p>
    <w:p w14:paraId="7C55F3B5" w14:textId="09617B26" w:rsidR="004118EC" w:rsidRPr="00CB184A" w:rsidRDefault="004118EC" w:rsidP="004118EC">
      <w:pPr>
        <w:tabs>
          <w:tab w:val="left" w:pos="7320"/>
        </w:tabs>
        <w:spacing w:line="360" w:lineRule="auto"/>
        <w:ind w:right="-6"/>
        <w:rPr>
          <w:rFonts w:cs="Arial"/>
          <w:color w:val="000000" w:themeColor="text1"/>
          <w:lang w:val="it-IT"/>
        </w:rPr>
      </w:pPr>
      <w:r w:rsidRPr="00CB184A">
        <w:rPr>
          <w:rFonts w:cs="Arial"/>
          <w:color w:val="000000" w:themeColor="text1"/>
          <w:lang w:val="it-IT"/>
        </w:rPr>
        <w:lastRenderedPageBreak/>
        <w:t xml:space="preserve">Hettich a primit, de asemenea, numeroase distincții ca angajator, inclusiv „kununu Top Company 2025” și „Angajator de top JobRad”. Lars Bohlmann, </w:t>
      </w:r>
      <w:r w:rsidR="00450FA7">
        <w:rPr>
          <w:rFonts w:cs="Arial"/>
          <w:color w:val="000000" w:themeColor="text1"/>
          <w:lang w:val="it-IT"/>
        </w:rPr>
        <w:t>m</w:t>
      </w:r>
      <w:r w:rsidRPr="00CB184A">
        <w:rPr>
          <w:rFonts w:cs="Arial"/>
          <w:color w:val="000000" w:themeColor="text1"/>
          <w:lang w:val="it-IT"/>
        </w:rPr>
        <w:t xml:space="preserve">anaging </w:t>
      </w:r>
      <w:r w:rsidR="00450FA7">
        <w:rPr>
          <w:rFonts w:cs="Arial"/>
          <w:color w:val="000000" w:themeColor="text1"/>
          <w:lang w:val="it-IT"/>
        </w:rPr>
        <w:t>d</w:t>
      </w:r>
      <w:r w:rsidRPr="00CB184A">
        <w:rPr>
          <w:rFonts w:cs="Arial"/>
          <w:color w:val="000000" w:themeColor="text1"/>
          <w:lang w:val="it-IT"/>
        </w:rPr>
        <w:t>irector la Hettich, explică: „Aceste premii sunt o mărturie a angajamentului nostru față de promovarea sănătății și siguranței colegilor noștri, promovând în același timp o cultură a comunicării transparente de la egal la egal. Dorim să creăm un mediu de lucru care să permită tuturor să contribuie cu punctele lor forte, pasiunile și ideile lor.” De asemenea, este demn de menționat faptul că Hettich India a primit certificarea „Great Place to Work” ca o confirmare a promovării încrederii, respectului și camaraderiei.</w:t>
      </w:r>
    </w:p>
    <w:p w14:paraId="08734E75" w14:textId="77777777" w:rsidR="004118EC" w:rsidRPr="00CB184A" w:rsidRDefault="004118EC" w:rsidP="004118EC">
      <w:pPr>
        <w:tabs>
          <w:tab w:val="left" w:pos="7320"/>
        </w:tabs>
        <w:spacing w:line="360" w:lineRule="auto"/>
        <w:ind w:right="-6"/>
        <w:rPr>
          <w:rFonts w:cs="Arial"/>
          <w:color w:val="000000" w:themeColor="text1"/>
          <w:lang w:val="it-IT"/>
        </w:rPr>
      </w:pPr>
    </w:p>
    <w:p w14:paraId="4A95A0F7" w14:textId="77777777" w:rsidR="004118EC" w:rsidRPr="00CB184A" w:rsidRDefault="004118EC" w:rsidP="004118EC">
      <w:pPr>
        <w:tabs>
          <w:tab w:val="left" w:pos="7320"/>
        </w:tabs>
        <w:spacing w:line="360" w:lineRule="auto"/>
        <w:ind w:right="-6"/>
        <w:rPr>
          <w:rFonts w:cs="Arial"/>
          <w:b/>
          <w:color w:val="000000" w:themeColor="text1"/>
          <w:lang w:val="it-IT"/>
        </w:rPr>
      </w:pPr>
      <w:r w:rsidRPr="00CB184A">
        <w:rPr>
          <w:rFonts w:cs="Arial"/>
          <w:b/>
          <w:color w:val="000000" w:themeColor="text1"/>
          <w:lang w:val="it-IT"/>
        </w:rPr>
        <w:t>Provocări și perspective pentru 2025.</w:t>
      </w:r>
    </w:p>
    <w:p w14:paraId="694D01FD" w14:textId="77777777" w:rsidR="004118EC" w:rsidRPr="00CB184A" w:rsidRDefault="004118EC" w:rsidP="004118EC">
      <w:pPr>
        <w:spacing w:line="360" w:lineRule="auto"/>
        <w:rPr>
          <w:rFonts w:cs="Arial"/>
          <w:color w:val="000000" w:themeColor="text1"/>
          <w:lang w:val="it-IT"/>
        </w:rPr>
      </w:pPr>
    </w:p>
    <w:p w14:paraId="4A523415" w14:textId="0A396E99" w:rsidR="004118EC" w:rsidRPr="00CB184A" w:rsidRDefault="004118EC" w:rsidP="004118EC">
      <w:pPr>
        <w:spacing w:line="360" w:lineRule="auto"/>
        <w:rPr>
          <w:rFonts w:cs="Arial"/>
          <w:color w:val="000000" w:themeColor="text1"/>
          <w:lang w:val="it-IT"/>
        </w:rPr>
      </w:pPr>
      <w:r w:rsidRPr="00CB184A">
        <w:rPr>
          <w:rFonts w:cs="Arial"/>
          <w:color w:val="000000" w:themeColor="text1"/>
          <w:lang w:val="it-IT"/>
        </w:rPr>
        <w:t xml:space="preserve">Michael Lehmkuhl, </w:t>
      </w:r>
      <w:r w:rsidR="00450FA7">
        <w:rPr>
          <w:rFonts w:cs="Arial"/>
          <w:color w:val="000000" w:themeColor="text1"/>
          <w:lang w:val="it-IT"/>
        </w:rPr>
        <w:t>m</w:t>
      </w:r>
      <w:r w:rsidRPr="00CB184A">
        <w:rPr>
          <w:rFonts w:cs="Arial"/>
          <w:color w:val="000000" w:themeColor="text1"/>
          <w:lang w:val="it-IT"/>
        </w:rPr>
        <w:t xml:space="preserve">anaging </w:t>
      </w:r>
      <w:r w:rsidR="00450FA7">
        <w:rPr>
          <w:rFonts w:cs="Arial"/>
          <w:color w:val="000000" w:themeColor="text1"/>
          <w:lang w:val="it-IT"/>
        </w:rPr>
        <w:t>d</w:t>
      </w:r>
      <w:r w:rsidRPr="00CB184A">
        <w:rPr>
          <w:rFonts w:cs="Arial"/>
          <w:color w:val="000000" w:themeColor="text1"/>
          <w:lang w:val="it-IT"/>
        </w:rPr>
        <w:t>irector la Hettich, a subliniat provocările, cum ar fi crizele geopolitice, incertitudinea tehnologică și declinul activității de construcții. Una dintre problemele specifice este mecanismul de ajustare la frontiera carbonului (CBAM), care nu acoperă accesoriile pentru mobilă, dezavantajând astfel produsele fabricate în mod sustenabil din Germania</w:t>
      </w:r>
      <w:r w:rsidR="00450FA7">
        <w:rPr>
          <w:rFonts w:cs="Arial"/>
          <w:color w:val="000000" w:themeColor="text1"/>
          <w:lang w:val="it-IT"/>
        </w:rPr>
        <w:t>.</w:t>
      </w:r>
      <w:r w:rsidRPr="00CB184A">
        <w:rPr>
          <w:rFonts w:cs="Arial"/>
          <w:color w:val="000000" w:themeColor="text1"/>
          <w:lang w:val="it-IT"/>
        </w:rPr>
        <w:t xml:space="preserve"> Fără o includere cuprinzătoare a produselor noastre în CBAM, noi și colegii noștri de pe piața europeană ne confruntăm cu un dezavantaj concurențial, subminând eforturile de a stabili standarde de producție durabile în Europa”, afirmă Lehmkuhl</w:t>
      </w:r>
      <w:r w:rsidR="00450FA7">
        <w:rPr>
          <w:rFonts w:cs="Arial"/>
          <w:color w:val="000000" w:themeColor="text1"/>
          <w:lang w:val="it-IT"/>
        </w:rPr>
        <w:t>.</w:t>
      </w:r>
    </w:p>
    <w:p w14:paraId="4EA4D60E" w14:textId="77777777" w:rsidR="004118EC" w:rsidRPr="00CB184A" w:rsidRDefault="004118EC" w:rsidP="004118EC">
      <w:pPr>
        <w:spacing w:line="360" w:lineRule="auto"/>
        <w:rPr>
          <w:rFonts w:cs="Arial"/>
          <w:color w:val="000000" w:themeColor="text1"/>
          <w:lang w:val="it-IT"/>
        </w:rPr>
      </w:pPr>
    </w:p>
    <w:p w14:paraId="24B4BB6B" w14:textId="77777777" w:rsidR="004118EC" w:rsidRPr="00CB184A" w:rsidRDefault="004118EC" w:rsidP="004118EC">
      <w:pPr>
        <w:spacing w:line="360" w:lineRule="auto"/>
        <w:rPr>
          <w:rFonts w:cs="Arial"/>
          <w:color w:val="000000" w:themeColor="text1"/>
          <w:lang w:val="it-IT"/>
        </w:rPr>
      </w:pPr>
      <w:r w:rsidRPr="00CB184A">
        <w:rPr>
          <w:rFonts w:cs="Arial"/>
          <w:color w:val="000000" w:themeColor="text1"/>
          <w:lang w:val="it-IT"/>
        </w:rPr>
        <w:t xml:space="preserve">Pentru 2025, Grupul Hettich dorește să avanseze și mai mult prin intensificarea colaborării cu clienții de lungă durată, digitalizarea și eficientizarea proceselor corporative, precum și prin crearea de rețele pe scena globală. De asemenea, compania își validează obiectivele climatice prin intermediul Inițiativei privind obiectivele </w:t>
      </w:r>
      <w:r w:rsidRPr="00CB184A">
        <w:rPr>
          <w:rFonts w:cs="Arial"/>
          <w:color w:val="000000" w:themeColor="text1"/>
          <w:lang w:val="it-IT"/>
        </w:rPr>
        <w:lastRenderedPageBreak/>
        <w:t>bazate pe știință (SBT), în încercarea de a-și asuma responsabilitatea față de generațiile viitoare. La Interzum 2025, Hettich va prezenta din nou lumi fascinante și transformabile ale mobilierului sub sloganul „Transformarea spațiilor - cu mișcare inovatoare”, prezentându-se ca partener strategic cu o gândire holistică pentru industria mobilei, micii producători și producătorii de electrocasnice.</w:t>
      </w:r>
    </w:p>
    <w:p w14:paraId="4486B3AA" w14:textId="77777777" w:rsidR="004118EC" w:rsidRPr="00CB184A" w:rsidRDefault="004118EC" w:rsidP="004118EC">
      <w:pPr>
        <w:spacing w:line="360" w:lineRule="auto"/>
        <w:rPr>
          <w:rFonts w:cs="Arial"/>
          <w:color w:val="000000" w:themeColor="text1"/>
          <w:lang w:val="it-IT"/>
        </w:rPr>
      </w:pPr>
    </w:p>
    <w:p w14:paraId="7EA758A5" w14:textId="77777777" w:rsidR="004118EC" w:rsidRPr="00CB184A" w:rsidRDefault="004118EC" w:rsidP="004118EC">
      <w:pPr>
        <w:spacing w:line="360" w:lineRule="auto"/>
        <w:rPr>
          <w:rFonts w:cs="Arial"/>
          <w:color w:val="000000" w:themeColor="text1"/>
          <w:lang w:val="it-IT"/>
        </w:rPr>
      </w:pPr>
    </w:p>
    <w:p w14:paraId="7500B49D" w14:textId="77777777" w:rsidR="004118EC" w:rsidRPr="007C4BC5" w:rsidRDefault="004118EC" w:rsidP="004118EC">
      <w:pPr>
        <w:widowControl w:val="0"/>
        <w:suppressAutoHyphens/>
        <w:spacing w:line="360" w:lineRule="auto"/>
        <w:rPr>
          <w:rFonts w:cs="Arial"/>
          <w:color w:val="000000" w:themeColor="text1"/>
          <w:szCs w:val="24"/>
          <w:lang w:val="sv-SE" w:eastAsia="sv-SE"/>
        </w:rPr>
      </w:pPr>
      <w:r w:rsidRPr="00CB184A">
        <w:rPr>
          <w:rFonts w:cs="Arial"/>
          <w:color w:val="000000" w:themeColor="text1"/>
          <w:szCs w:val="24"/>
          <w:lang w:val="it-IT"/>
        </w:rPr>
        <w:t>Următoarele imagini sunt disponibile pentru descărcare de pe www.hettich.com, Meniu: Apăsați.</w:t>
      </w:r>
    </w:p>
    <w:p w14:paraId="371DE2D9" w14:textId="77777777" w:rsidR="004118EC" w:rsidRPr="00CB184A" w:rsidRDefault="004118EC" w:rsidP="004118EC">
      <w:pPr>
        <w:rPr>
          <w:i/>
          <w:color w:val="FF0000"/>
          <w:sz w:val="22"/>
          <w:szCs w:val="16"/>
          <w:lang w:val="it-IT"/>
        </w:rPr>
      </w:pPr>
    </w:p>
    <w:p w14:paraId="10946365" w14:textId="77777777" w:rsidR="004118EC" w:rsidRPr="00CB184A" w:rsidRDefault="004118EC" w:rsidP="004118EC">
      <w:pPr>
        <w:rPr>
          <w:i/>
          <w:color w:val="FF0000"/>
          <w:sz w:val="22"/>
          <w:szCs w:val="16"/>
          <w:lang w:val="it-IT"/>
        </w:rPr>
      </w:pPr>
    </w:p>
    <w:p w14:paraId="27B5D4E3" w14:textId="77777777" w:rsidR="004118EC" w:rsidRPr="00CB184A" w:rsidRDefault="004118EC" w:rsidP="004118EC">
      <w:pPr>
        <w:rPr>
          <w:i/>
          <w:color w:val="FF0000"/>
          <w:sz w:val="22"/>
          <w:szCs w:val="16"/>
          <w:lang w:val="it-IT"/>
        </w:rPr>
      </w:pPr>
    </w:p>
    <w:p w14:paraId="05B4CEFA" w14:textId="0194227B" w:rsidR="004118EC" w:rsidRPr="00D3181E" w:rsidRDefault="00D3181E" w:rsidP="004118EC">
      <w:pPr>
        <w:rPr>
          <w:lang w:val="it-IT"/>
        </w:rPr>
      </w:pPr>
      <w:r>
        <w:rPr>
          <w:noProof/>
        </w:rPr>
        <w:drawing>
          <wp:inline distT="0" distB="0" distL="0" distR="0" wp14:anchorId="3CAE6026" wp14:editId="433B01C8">
            <wp:extent cx="2511600" cy="1814170"/>
            <wp:effectExtent l="0" t="0" r="3175" b="0"/>
            <wp:docPr id="782621926" name="Grafik 1" descr="Ein Bild, das Text, Kart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621926" name="Grafik 1" descr="Ein Bild, das Text, Karte enthält.&#10;&#10;KI-generierte Inhalte können fehlerhaft sei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547654" cy="1840213"/>
                    </a:xfrm>
                    <a:prstGeom prst="rect">
                      <a:avLst/>
                    </a:prstGeom>
                    <a:noFill/>
                    <a:ln>
                      <a:noFill/>
                    </a:ln>
                  </pic:spPr>
                </pic:pic>
              </a:graphicData>
            </a:graphic>
          </wp:inline>
        </w:drawing>
      </w:r>
    </w:p>
    <w:p w14:paraId="0474FD61" w14:textId="77777777" w:rsidR="004118EC" w:rsidRPr="00CB184A" w:rsidRDefault="004118EC" w:rsidP="004118EC">
      <w:pPr>
        <w:rPr>
          <w:color w:val="000000" w:themeColor="text1"/>
          <w:sz w:val="22"/>
          <w:szCs w:val="22"/>
          <w:lang w:val="it-IT"/>
        </w:rPr>
      </w:pPr>
      <w:r w:rsidRPr="00CB184A">
        <w:rPr>
          <w:color w:val="000000" w:themeColor="text1"/>
          <w:sz w:val="22"/>
          <w:szCs w:val="22"/>
          <w:lang w:val="it-IT"/>
        </w:rPr>
        <w:t>102025_a</w:t>
      </w:r>
    </w:p>
    <w:p w14:paraId="17291A54" w14:textId="77777777" w:rsidR="004118EC" w:rsidRPr="00CB184A" w:rsidRDefault="004118EC" w:rsidP="004118EC">
      <w:pPr>
        <w:rPr>
          <w:color w:val="000000" w:themeColor="text1"/>
          <w:sz w:val="6"/>
          <w:szCs w:val="22"/>
          <w:lang w:val="it-IT"/>
        </w:rPr>
      </w:pPr>
    </w:p>
    <w:p w14:paraId="1EE3C2D0" w14:textId="77777777" w:rsidR="004118EC" w:rsidRPr="00CB184A" w:rsidRDefault="004118EC" w:rsidP="004118EC">
      <w:pPr>
        <w:rPr>
          <w:color w:val="000000" w:themeColor="text1"/>
          <w:sz w:val="22"/>
          <w:szCs w:val="22"/>
          <w:lang w:val="it-IT"/>
        </w:rPr>
      </w:pPr>
      <w:r w:rsidRPr="00CB184A">
        <w:rPr>
          <w:color w:val="000000" w:themeColor="text1"/>
          <w:sz w:val="22"/>
          <w:szCs w:val="22"/>
          <w:lang w:val="it-IT"/>
        </w:rPr>
        <w:t>Grupul Hettich face bilanțul anului 2024.</w:t>
      </w:r>
    </w:p>
    <w:p w14:paraId="22B5652E" w14:textId="77777777" w:rsidR="004118EC" w:rsidRDefault="004118EC" w:rsidP="004118EC">
      <w:r>
        <w:rPr>
          <w:rFonts w:cs="Arial"/>
          <w:color w:val="000000" w:themeColor="text1"/>
          <w:sz w:val="22"/>
          <w:szCs w:val="22"/>
        </w:rPr>
        <w:t>Foto: Hettich</w:t>
      </w:r>
    </w:p>
    <w:p w14:paraId="23F7515B" w14:textId="77777777" w:rsidR="004118EC" w:rsidRDefault="004118EC" w:rsidP="004118EC"/>
    <w:p w14:paraId="61F8DA03" w14:textId="77777777" w:rsidR="004118EC" w:rsidRDefault="004118EC" w:rsidP="004118EC">
      <w:pPr>
        <w:rPr>
          <w:rFonts w:cs="Arial"/>
          <w:color w:val="000000" w:themeColor="text1"/>
          <w:sz w:val="22"/>
          <w:szCs w:val="22"/>
        </w:rPr>
      </w:pPr>
    </w:p>
    <w:p w14:paraId="28E88DCC" w14:textId="77777777" w:rsidR="00D3181E" w:rsidRDefault="00D3181E" w:rsidP="004118EC">
      <w:pPr>
        <w:rPr>
          <w:rFonts w:cs="Arial"/>
          <w:color w:val="000000" w:themeColor="text1"/>
          <w:sz w:val="22"/>
          <w:szCs w:val="22"/>
        </w:rPr>
      </w:pPr>
    </w:p>
    <w:p w14:paraId="6A91F217" w14:textId="77777777" w:rsidR="00D3181E" w:rsidRDefault="00D3181E" w:rsidP="004118EC">
      <w:pPr>
        <w:rPr>
          <w:rFonts w:cs="Arial"/>
          <w:color w:val="000000" w:themeColor="text1"/>
          <w:sz w:val="22"/>
          <w:szCs w:val="22"/>
        </w:rPr>
      </w:pPr>
    </w:p>
    <w:p w14:paraId="22D089A5" w14:textId="77777777" w:rsidR="004118EC" w:rsidRDefault="004118EC" w:rsidP="004118EC">
      <w:r>
        <w:rPr>
          <w:noProof/>
        </w:rPr>
        <w:lastRenderedPageBreak/>
        <w:drawing>
          <wp:inline distT="0" distB="0" distL="0" distR="0" wp14:anchorId="21466F46" wp14:editId="26279A03">
            <wp:extent cx="2160000" cy="1555068"/>
            <wp:effectExtent l="0" t="0" r="0" b="7620"/>
            <wp:docPr id="14" name="Grafik 14" descr="DrAndreasHettich_PR_130x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easHettich_PR_130x180"/>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160000" cy="1555068"/>
                    </a:xfrm>
                    <a:prstGeom prst="rect">
                      <a:avLst/>
                    </a:prstGeom>
                    <a:noFill/>
                    <a:ln>
                      <a:noFill/>
                    </a:ln>
                  </pic:spPr>
                </pic:pic>
              </a:graphicData>
            </a:graphic>
          </wp:inline>
        </w:drawing>
      </w:r>
    </w:p>
    <w:p w14:paraId="353D4FA4" w14:textId="77777777" w:rsidR="004118EC" w:rsidRPr="00CB184A" w:rsidRDefault="004118EC" w:rsidP="004118EC">
      <w:pPr>
        <w:rPr>
          <w:color w:val="000000" w:themeColor="text1"/>
          <w:sz w:val="22"/>
          <w:szCs w:val="22"/>
          <w:lang w:val="it-IT"/>
        </w:rPr>
      </w:pPr>
      <w:r w:rsidRPr="00CB184A">
        <w:rPr>
          <w:color w:val="000000" w:themeColor="text1"/>
          <w:sz w:val="22"/>
          <w:szCs w:val="22"/>
          <w:lang w:val="it-IT"/>
        </w:rPr>
        <w:t>102025_b</w:t>
      </w:r>
    </w:p>
    <w:p w14:paraId="0C25121C" w14:textId="77777777" w:rsidR="004118EC" w:rsidRPr="00CB184A" w:rsidRDefault="004118EC" w:rsidP="004118EC">
      <w:pPr>
        <w:rPr>
          <w:color w:val="FF0000"/>
          <w:sz w:val="6"/>
          <w:szCs w:val="22"/>
          <w:lang w:val="it-IT"/>
        </w:rPr>
      </w:pPr>
    </w:p>
    <w:p w14:paraId="05347340" w14:textId="77777777" w:rsidR="004118EC" w:rsidRPr="00CB184A" w:rsidRDefault="004118EC" w:rsidP="004118EC">
      <w:pPr>
        <w:rPr>
          <w:color w:val="000000" w:themeColor="text1"/>
          <w:sz w:val="22"/>
          <w:szCs w:val="22"/>
          <w:lang w:val="it-IT"/>
        </w:rPr>
      </w:pPr>
      <w:r w:rsidRPr="00CB184A">
        <w:rPr>
          <w:color w:val="000000" w:themeColor="text1"/>
          <w:sz w:val="22"/>
          <w:szCs w:val="22"/>
          <w:lang w:val="it-IT"/>
        </w:rPr>
        <w:t>Dr. Andreas Hettich, președinte al Consiliului consultativ al Grupului Hettich</w:t>
      </w:r>
    </w:p>
    <w:p w14:paraId="4835FEC5" w14:textId="77777777" w:rsidR="004118EC" w:rsidRPr="003C3093" w:rsidRDefault="004118EC" w:rsidP="004118EC">
      <w:pPr>
        <w:rPr>
          <w:color w:val="000000" w:themeColor="text1"/>
        </w:rPr>
      </w:pPr>
      <w:r>
        <w:rPr>
          <w:rFonts w:cs="Arial"/>
          <w:color w:val="000000" w:themeColor="text1"/>
          <w:sz w:val="22"/>
          <w:szCs w:val="22"/>
        </w:rPr>
        <w:t>Foto: Hettich</w:t>
      </w:r>
    </w:p>
    <w:p w14:paraId="5A7B9EF6" w14:textId="77777777" w:rsidR="004118EC" w:rsidRPr="003C3093" w:rsidRDefault="004118EC" w:rsidP="004118EC">
      <w:pPr>
        <w:rPr>
          <w:color w:val="000000" w:themeColor="text1"/>
        </w:rPr>
      </w:pPr>
    </w:p>
    <w:p w14:paraId="538E2393" w14:textId="77777777" w:rsidR="004118EC" w:rsidRDefault="004118EC" w:rsidP="004118EC">
      <w:r>
        <w:rPr>
          <w:noProof/>
        </w:rPr>
        <w:drawing>
          <wp:inline distT="0" distB="0" distL="0" distR="0" wp14:anchorId="584C26CD" wp14:editId="7C796BC6">
            <wp:extent cx="2113961" cy="1526651"/>
            <wp:effectExtent l="0" t="0" r="635" b="0"/>
            <wp:docPr id="769872893" name="Grafik 2" descr="Ein Bild, das Kleidung, Person, Im Haus,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72893" name="Grafik 2" descr="Ein Bild, das Kleidung, Person, Im Haus, Mobiliar enthält.&#10;&#10;Automatisch generierte Beschreibun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149938" cy="1552633"/>
                    </a:xfrm>
                    <a:prstGeom prst="rect">
                      <a:avLst/>
                    </a:prstGeom>
                    <a:noFill/>
                    <a:ln>
                      <a:noFill/>
                    </a:ln>
                  </pic:spPr>
                </pic:pic>
              </a:graphicData>
            </a:graphic>
          </wp:inline>
        </w:drawing>
      </w:r>
    </w:p>
    <w:p w14:paraId="0EF7A0F0" w14:textId="77777777" w:rsidR="004118EC" w:rsidRPr="00CB184A" w:rsidRDefault="004118EC" w:rsidP="004118EC">
      <w:pPr>
        <w:rPr>
          <w:color w:val="000000" w:themeColor="text1"/>
          <w:sz w:val="22"/>
          <w:szCs w:val="22"/>
          <w:lang w:val="it-IT"/>
        </w:rPr>
      </w:pPr>
      <w:r w:rsidRPr="00CB184A">
        <w:rPr>
          <w:color w:val="000000" w:themeColor="text1"/>
          <w:sz w:val="22"/>
          <w:szCs w:val="22"/>
          <w:lang w:val="it-IT"/>
        </w:rPr>
        <w:t>102025_c</w:t>
      </w:r>
    </w:p>
    <w:p w14:paraId="4CE5C531" w14:textId="77777777" w:rsidR="004118EC" w:rsidRPr="00CB184A" w:rsidRDefault="004118EC" w:rsidP="004118EC">
      <w:pPr>
        <w:rPr>
          <w:color w:val="FF0000"/>
          <w:sz w:val="6"/>
          <w:szCs w:val="22"/>
          <w:lang w:val="it-IT"/>
        </w:rPr>
      </w:pPr>
    </w:p>
    <w:p w14:paraId="25CAD6DF" w14:textId="635AA654" w:rsidR="004118EC" w:rsidRPr="00CB184A" w:rsidRDefault="004118EC" w:rsidP="004118EC">
      <w:pPr>
        <w:rPr>
          <w:color w:val="000000" w:themeColor="text1"/>
          <w:sz w:val="22"/>
          <w:szCs w:val="22"/>
          <w:lang w:val="it-IT"/>
        </w:rPr>
      </w:pPr>
      <w:r w:rsidRPr="00CB184A">
        <w:rPr>
          <w:color w:val="000000" w:themeColor="text1"/>
          <w:sz w:val="22"/>
          <w:szCs w:val="22"/>
          <w:lang w:val="it-IT"/>
        </w:rPr>
        <w:t>Conferință de presă care reflectă abordarea</w:t>
      </w:r>
      <w:r w:rsidR="00450FA7">
        <w:rPr>
          <w:color w:val="000000" w:themeColor="text1"/>
          <w:sz w:val="22"/>
          <w:szCs w:val="22"/>
          <w:lang w:val="it-IT"/>
        </w:rPr>
        <w:t xml:space="preserve"> “many to many”</w:t>
      </w:r>
      <w:r w:rsidRPr="00CB184A">
        <w:rPr>
          <w:color w:val="000000" w:themeColor="text1"/>
          <w:sz w:val="22"/>
          <w:szCs w:val="22"/>
          <w:lang w:val="it-IT"/>
        </w:rPr>
        <w:t>.</w:t>
      </w:r>
    </w:p>
    <w:p w14:paraId="71A1FC54" w14:textId="77777777" w:rsidR="004118EC" w:rsidRPr="00F73BE4" w:rsidRDefault="004118EC" w:rsidP="004118EC">
      <w:pPr>
        <w:rPr>
          <w:color w:val="000000" w:themeColor="text1"/>
        </w:rPr>
      </w:pPr>
      <w:r>
        <w:rPr>
          <w:rFonts w:cs="Arial"/>
          <w:color w:val="000000" w:themeColor="text1"/>
          <w:sz w:val="22"/>
          <w:szCs w:val="22"/>
        </w:rPr>
        <w:t>Foto: Hettich</w:t>
      </w:r>
    </w:p>
    <w:p w14:paraId="6E5A221E" w14:textId="77777777" w:rsidR="004118EC" w:rsidRDefault="004118EC" w:rsidP="004118EC"/>
    <w:p w14:paraId="12DBBFA1" w14:textId="77777777" w:rsidR="004118EC" w:rsidRDefault="004118EC" w:rsidP="004118EC">
      <w:r>
        <w:rPr>
          <w:noProof/>
        </w:rPr>
        <w:drawing>
          <wp:inline distT="0" distB="0" distL="0" distR="0" wp14:anchorId="59287AF2" wp14:editId="01018509">
            <wp:extent cx="2230814" cy="1486894"/>
            <wp:effectExtent l="0" t="0" r="0" b="0"/>
            <wp:docPr id="1896625532" name="Grafik 3" descr="Ein Bild, das Kleidung, Person, Man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625532" name="Grafik 3" descr="Ein Bild, das Kleidung, Person, Mann, Im Haus enthält.&#10;&#10;Automatisch generierte Beschreibun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249536" cy="1499373"/>
                    </a:xfrm>
                    <a:prstGeom prst="rect">
                      <a:avLst/>
                    </a:prstGeom>
                    <a:noFill/>
                    <a:ln>
                      <a:noFill/>
                    </a:ln>
                  </pic:spPr>
                </pic:pic>
              </a:graphicData>
            </a:graphic>
          </wp:inline>
        </w:drawing>
      </w:r>
    </w:p>
    <w:p w14:paraId="1353382A" w14:textId="77777777" w:rsidR="004118EC" w:rsidRPr="00CB184A" w:rsidRDefault="004118EC" w:rsidP="004118EC">
      <w:pPr>
        <w:rPr>
          <w:color w:val="000000" w:themeColor="text1"/>
          <w:sz w:val="22"/>
          <w:szCs w:val="22"/>
          <w:lang w:val="it-IT"/>
        </w:rPr>
      </w:pPr>
      <w:r w:rsidRPr="00CB184A">
        <w:rPr>
          <w:color w:val="000000" w:themeColor="text1"/>
          <w:sz w:val="22"/>
          <w:szCs w:val="22"/>
          <w:lang w:val="it-IT"/>
        </w:rPr>
        <w:t>062024_d</w:t>
      </w:r>
    </w:p>
    <w:p w14:paraId="7A9E7154" w14:textId="77777777" w:rsidR="004118EC" w:rsidRPr="00CB184A" w:rsidRDefault="004118EC" w:rsidP="004118EC">
      <w:pPr>
        <w:rPr>
          <w:color w:val="FF0000"/>
          <w:sz w:val="6"/>
          <w:szCs w:val="22"/>
          <w:lang w:val="it-IT"/>
        </w:rPr>
      </w:pPr>
    </w:p>
    <w:p w14:paraId="2B6EAE0F" w14:textId="77777777" w:rsidR="004118EC" w:rsidRDefault="004118EC" w:rsidP="004118EC">
      <w:r w:rsidRPr="00CB184A">
        <w:rPr>
          <w:color w:val="000000" w:themeColor="text1"/>
          <w:sz w:val="22"/>
          <w:szCs w:val="22"/>
          <w:lang w:val="it-IT"/>
        </w:rPr>
        <w:t xml:space="preserve">Împreună la deschiderea Hettich Vietnam. Grup: reprezentanți ai echipelor de conducere FGV și Hettich. </w:t>
      </w:r>
      <w:r>
        <w:rPr>
          <w:color w:val="000000" w:themeColor="text1"/>
          <w:sz w:val="22"/>
          <w:szCs w:val="22"/>
        </w:rPr>
        <w:t>Foto: Hettich</w:t>
      </w:r>
    </w:p>
    <w:p w14:paraId="501849BE" w14:textId="77777777" w:rsidR="004118EC" w:rsidRDefault="004118EC" w:rsidP="004118EC"/>
    <w:p w14:paraId="4ED1E520" w14:textId="77777777" w:rsidR="004118EC" w:rsidRDefault="004118EC" w:rsidP="004118EC">
      <w:r>
        <w:rPr>
          <w:noProof/>
        </w:rPr>
        <w:lastRenderedPageBreak/>
        <w:drawing>
          <wp:inline distT="0" distB="0" distL="0" distR="0" wp14:anchorId="32596C0F" wp14:editId="2B93415C">
            <wp:extent cx="2160000" cy="1574795"/>
            <wp:effectExtent l="0" t="0" r="0" b="6985"/>
            <wp:docPr id="13" name="Grafik 13" descr="Hettich_BPK2023_PR1_180x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ttich_BPK2023_PR1_180x130"/>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160000" cy="1574795"/>
                    </a:xfrm>
                    <a:prstGeom prst="rect">
                      <a:avLst/>
                    </a:prstGeom>
                    <a:noFill/>
                    <a:ln>
                      <a:noFill/>
                    </a:ln>
                  </pic:spPr>
                </pic:pic>
              </a:graphicData>
            </a:graphic>
          </wp:inline>
        </w:drawing>
      </w:r>
    </w:p>
    <w:p w14:paraId="654FD410" w14:textId="77777777" w:rsidR="004118EC" w:rsidRPr="00CB184A" w:rsidRDefault="004118EC" w:rsidP="004118EC">
      <w:pPr>
        <w:rPr>
          <w:color w:val="000000" w:themeColor="text1"/>
          <w:sz w:val="22"/>
          <w:szCs w:val="22"/>
          <w:lang w:val="it-IT"/>
        </w:rPr>
      </w:pPr>
      <w:r w:rsidRPr="00CB184A">
        <w:rPr>
          <w:color w:val="000000" w:themeColor="text1"/>
          <w:sz w:val="22"/>
          <w:szCs w:val="22"/>
          <w:lang w:val="it-IT"/>
        </w:rPr>
        <w:t>062024_e</w:t>
      </w:r>
    </w:p>
    <w:p w14:paraId="4287690A" w14:textId="77777777" w:rsidR="004118EC" w:rsidRPr="00CB184A" w:rsidRDefault="004118EC" w:rsidP="004118EC">
      <w:pPr>
        <w:rPr>
          <w:color w:val="FF0000"/>
          <w:sz w:val="6"/>
          <w:szCs w:val="22"/>
          <w:lang w:val="it-IT"/>
        </w:rPr>
      </w:pPr>
    </w:p>
    <w:p w14:paraId="5FD58ECE" w14:textId="77777777" w:rsidR="004118EC" w:rsidRPr="00CB184A" w:rsidRDefault="004118EC" w:rsidP="004118EC">
      <w:pPr>
        <w:rPr>
          <w:color w:val="000000" w:themeColor="text1"/>
          <w:sz w:val="22"/>
          <w:szCs w:val="22"/>
          <w:lang w:val="it-IT"/>
        </w:rPr>
      </w:pPr>
      <w:r w:rsidRPr="00CB184A">
        <w:rPr>
          <w:color w:val="000000" w:themeColor="text1"/>
          <w:sz w:val="22"/>
          <w:szCs w:val="22"/>
          <w:lang w:val="it-IT"/>
        </w:rPr>
        <w:t>Forumul Hettich la sediul central din Kirchlengern, Germania</w:t>
      </w:r>
    </w:p>
    <w:p w14:paraId="1ED45D70" w14:textId="77777777" w:rsidR="004118EC" w:rsidRPr="004118EC" w:rsidRDefault="004118EC" w:rsidP="004118EC">
      <w:pPr>
        <w:rPr>
          <w:color w:val="000000" w:themeColor="text1"/>
          <w:lang w:val="en-GB"/>
        </w:rPr>
      </w:pPr>
      <w:r>
        <w:rPr>
          <w:rFonts w:cs="Arial"/>
          <w:color w:val="000000" w:themeColor="text1"/>
          <w:sz w:val="22"/>
          <w:szCs w:val="22"/>
        </w:rPr>
        <w:t>Foto: Hettich</w:t>
      </w:r>
    </w:p>
    <w:p w14:paraId="54115B0B" w14:textId="77777777" w:rsidR="004118EC" w:rsidRPr="004118EC" w:rsidRDefault="004118EC" w:rsidP="004118EC">
      <w:pPr>
        <w:rPr>
          <w:lang w:val="en-GB"/>
        </w:rPr>
      </w:pPr>
    </w:p>
    <w:p w14:paraId="38DE882B" w14:textId="77777777" w:rsidR="004118EC" w:rsidRDefault="004118EC" w:rsidP="004118EC">
      <w:r>
        <w:rPr>
          <w:noProof/>
        </w:rPr>
        <w:drawing>
          <wp:inline distT="0" distB="0" distL="0" distR="0" wp14:anchorId="4B3F3775" wp14:editId="533F5B35">
            <wp:extent cx="2160000" cy="1571507"/>
            <wp:effectExtent l="0" t="0" r="0" b="0"/>
            <wp:docPr id="12" name="Grafik 12" descr="392021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92021_a"/>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160000" cy="1571507"/>
                    </a:xfrm>
                    <a:prstGeom prst="rect">
                      <a:avLst/>
                    </a:prstGeom>
                    <a:noFill/>
                    <a:ln>
                      <a:noFill/>
                    </a:ln>
                  </pic:spPr>
                </pic:pic>
              </a:graphicData>
            </a:graphic>
          </wp:inline>
        </w:drawing>
      </w:r>
    </w:p>
    <w:p w14:paraId="4C1AA4EC" w14:textId="77777777" w:rsidR="004118EC" w:rsidRPr="00CB184A" w:rsidRDefault="004118EC" w:rsidP="004118EC">
      <w:pPr>
        <w:rPr>
          <w:color w:val="000000" w:themeColor="text1"/>
          <w:sz w:val="22"/>
          <w:szCs w:val="22"/>
          <w:lang w:val="it-IT"/>
        </w:rPr>
      </w:pPr>
      <w:r w:rsidRPr="00CB184A">
        <w:rPr>
          <w:color w:val="000000" w:themeColor="text1"/>
          <w:sz w:val="22"/>
          <w:szCs w:val="22"/>
          <w:lang w:val="it-IT"/>
        </w:rPr>
        <w:t>062024_f</w:t>
      </w:r>
    </w:p>
    <w:p w14:paraId="3535E0A1" w14:textId="77777777" w:rsidR="004118EC" w:rsidRPr="00CB184A" w:rsidRDefault="004118EC" w:rsidP="004118EC">
      <w:pPr>
        <w:rPr>
          <w:color w:val="FF0000"/>
          <w:sz w:val="6"/>
          <w:szCs w:val="22"/>
          <w:lang w:val="it-IT"/>
        </w:rPr>
      </w:pPr>
    </w:p>
    <w:p w14:paraId="6EF753BB" w14:textId="77777777" w:rsidR="004118EC" w:rsidRPr="00CB184A" w:rsidRDefault="004118EC" w:rsidP="004118EC">
      <w:pPr>
        <w:rPr>
          <w:color w:val="000000" w:themeColor="text1"/>
          <w:sz w:val="22"/>
          <w:szCs w:val="22"/>
          <w:lang w:val="it-IT"/>
        </w:rPr>
      </w:pPr>
      <w:r w:rsidRPr="00CB184A">
        <w:rPr>
          <w:color w:val="000000" w:themeColor="text1"/>
          <w:sz w:val="22"/>
          <w:szCs w:val="22"/>
          <w:lang w:val="it-IT"/>
        </w:rPr>
        <w:t>Forumul Hettich la sediul central din Kirchlengern, Germania</w:t>
      </w:r>
    </w:p>
    <w:p w14:paraId="21542592" w14:textId="77777777" w:rsidR="004118EC" w:rsidRPr="003C3093" w:rsidRDefault="004118EC" w:rsidP="004118EC">
      <w:pPr>
        <w:rPr>
          <w:color w:val="000000" w:themeColor="text1"/>
        </w:rPr>
      </w:pPr>
      <w:r>
        <w:rPr>
          <w:rFonts w:cs="Arial"/>
          <w:color w:val="000000" w:themeColor="text1"/>
          <w:sz w:val="22"/>
          <w:szCs w:val="22"/>
        </w:rPr>
        <w:t>Foto: Hettich</w:t>
      </w:r>
    </w:p>
    <w:p w14:paraId="34321699" w14:textId="77777777" w:rsidR="004118EC" w:rsidRDefault="004118EC" w:rsidP="004118EC"/>
    <w:p w14:paraId="0099CD25" w14:textId="77777777" w:rsidR="004118EC" w:rsidRDefault="004118EC" w:rsidP="004118EC">
      <w:r>
        <w:rPr>
          <w:noProof/>
        </w:rPr>
        <w:drawing>
          <wp:inline distT="0" distB="0" distL="0" distR="0" wp14:anchorId="409ADE5D" wp14:editId="10517506">
            <wp:extent cx="2160000" cy="1567636"/>
            <wp:effectExtent l="0" t="0" r="0" b="0"/>
            <wp:docPr id="1" name="Grafik 1" descr="Hettich_BPK2023_PR5_180x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ttich_BPK2023_PR5_180x130"/>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160000" cy="1567636"/>
                    </a:xfrm>
                    <a:prstGeom prst="rect">
                      <a:avLst/>
                    </a:prstGeom>
                    <a:noFill/>
                    <a:ln>
                      <a:noFill/>
                    </a:ln>
                  </pic:spPr>
                </pic:pic>
              </a:graphicData>
            </a:graphic>
          </wp:inline>
        </w:drawing>
      </w:r>
    </w:p>
    <w:p w14:paraId="275FA496" w14:textId="77777777" w:rsidR="004118EC" w:rsidRPr="00CB184A" w:rsidRDefault="004118EC" w:rsidP="004118EC">
      <w:pPr>
        <w:rPr>
          <w:color w:val="000000" w:themeColor="text1"/>
          <w:sz w:val="22"/>
          <w:szCs w:val="22"/>
          <w:lang w:val="it-IT"/>
        </w:rPr>
      </w:pPr>
      <w:r w:rsidRPr="00CB184A">
        <w:rPr>
          <w:color w:val="000000" w:themeColor="text1"/>
          <w:sz w:val="22"/>
          <w:szCs w:val="22"/>
          <w:lang w:val="it-IT"/>
        </w:rPr>
        <w:t>062024_g</w:t>
      </w:r>
    </w:p>
    <w:p w14:paraId="1B39E56A" w14:textId="77777777" w:rsidR="004118EC" w:rsidRPr="00CB184A" w:rsidRDefault="004118EC" w:rsidP="004118EC">
      <w:pPr>
        <w:rPr>
          <w:color w:val="FF0000"/>
          <w:sz w:val="6"/>
          <w:szCs w:val="22"/>
          <w:lang w:val="it-IT"/>
        </w:rPr>
      </w:pPr>
    </w:p>
    <w:p w14:paraId="1722C719" w14:textId="77777777" w:rsidR="004118EC" w:rsidRPr="00CB184A" w:rsidRDefault="004118EC" w:rsidP="004118EC">
      <w:pPr>
        <w:rPr>
          <w:color w:val="000000" w:themeColor="text1"/>
          <w:sz w:val="22"/>
          <w:szCs w:val="22"/>
          <w:lang w:val="it-IT"/>
        </w:rPr>
      </w:pPr>
      <w:r w:rsidRPr="00CB184A">
        <w:rPr>
          <w:color w:val="000000" w:themeColor="text1"/>
          <w:sz w:val="22"/>
          <w:szCs w:val="22"/>
          <w:lang w:val="it-IT"/>
        </w:rPr>
        <w:t>O privire asupra producției Hettich</w:t>
      </w:r>
    </w:p>
    <w:p w14:paraId="2C3CD307" w14:textId="77777777" w:rsidR="004118EC" w:rsidRPr="00CB184A" w:rsidRDefault="004118EC" w:rsidP="004118EC">
      <w:pPr>
        <w:rPr>
          <w:color w:val="000000" w:themeColor="text1"/>
          <w:lang w:val="it-IT"/>
        </w:rPr>
      </w:pPr>
      <w:r w:rsidRPr="00CB184A">
        <w:rPr>
          <w:rFonts w:cs="Arial"/>
          <w:color w:val="000000" w:themeColor="text1"/>
          <w:sz w:val="22"/>
          <w:szCs w:val="22"/>
          <w:lang w:val="it-IT"/>
        </w:rPr>
        <w:t>Foto: Hettich</w:t>
      </w:r>
    </w:p>
    <w:p w14:paraId="34787392" w14:textId="77777777" w:rsidR="004118EC" w:rsidRPr="00CB184A" w:rsidRDefault="004118EC" w:rsidP="004118EC">
      <w:pPr>
        <w:suppressAutoHyphens/>
        <w:ind w:right="-1"/>
        <w:rPr>
          <w:rFonts w:cs="Arial"/>
          <w:color w:val="212100"/>
          <w:sz w:val="20"/>
          <w:lang w:val="it-IT"/>
        </w:rPr>
      </w:pPr>
    </w:p>
    <w:p w14:paraId="0BF676D4" w14:textId="77777777" w:rsidR="004118EC" w:rsidRPr="00CB184A" w:rsidRDefault="004118EC" w:rsidP="004118EC">
      <w:pPr>
        <w:rPr>
          <w:i/>
          <w:color w:val="FF0000"/>
          <w:sz w:val="22"/>
          <w:szCs w:val="16"/>
          <w:lang w:val="it-IT"/>
        </w:rPr>
      </w:pPr>
    </w:p>
    <w:p w14:paraId="0939697D" w14:textId="77777777" w:rsidR="004118EC" w:rsidRPr="00CB184A" w:rsidRDefault="004118EC" w:rsidP="004118EC">
      <w:pPr>
        <w:rPr>
          <w:sz w:val="16"/>
          <w:szCs w:val="16"/>
          <w:lang w:val="it-IT"/>
        </w:rPr>
      </w:pPr>
    </w:p>
    <w:p w14:paraId="7A90A0A8" w14:textId="77777777" w:rsidR="004118EC" w:rsidRPr="00CB184A" w:rsidRDefault="004118EC" w:rsidP="004118EC">
      <w:pPr>
        <w:widowControl w:val="0"/>
        <w:suppressAutoHyphens/>
        <w:spacing w:line="360" w:lineRule="auto"/>
        <w:jc w:val="both"/>
        <w:rPr>
          <w:rFonts w:cs="Arial"/>
          <w:sz w:val="20"/>
          <w:u w:val="single"/>
          <w:lang w:val="it-IT"/>
        </w:rPr>
      </w:pPr>
      <w:r w:rsidRPr="00CB184A">
        <w:rPr>
          <w:rFonts w:cs="Arial"/>
          <w:sz w:val="20"/>
          <w:u w:val="single"/>
          <w:lang w:val="it-IT"/>
        </w:rPr>
        <w:t>Despre Hettich</w:t>
      </w:r>
    </w:p>
    <w:p w14:paraId="19705717" w14:textId="77777777" w:rsidR="004118EC" w:rsidRPr="00CB184A" w:rsidRDefault="004118EC" w:rsidP="004118EC">
      <w:pPr>
        <w:suppressAutoHyphens/>
        <w:rPr>
          <w:rFonts w:cs="Arial"/>
          <w:color w:val="000000" w:themeColor="text1"/>
          <w:sz w:val="20"/>
          <w:szCs w:val="18"/>
          <w:lang w:val="it-IT"/>
        </w:rPr>
      </w:pPr>
      <w:r w:rsidRPr="00CB184A">
        <w:rPr>
          <w:rFonts w:cs="Arial"/>
          <w:color w:val="000000" w:themeColor="text1"/>
          <w:sz w:val="20"/>
          <w:szCs w:val="18"/>
          <w:lang w:val="it-IT"/>
        </w:rPr>
        <w:t xml:space="preserve">Hettich a fost fondată în 1888 și este astăzi unul dintre cei mai mari și de succes producători de feronerie pentru mobilă la nivel internațional. Compania de familie își are sediul la Kirchlengern, în clusterul de fabricare a mobilei din regiunea Westfalia de Est a Germaniei. Aproximativ 8.400 de membri ai </w:t>
      </w:r>
      <w:r w:rsidRPr="00CB184A">
        <w:rPr>
          <w:rFonts w:cs="Arial"/>
          <w:color w:val="000000" w:themeColor="text1"/>
          <w:sz w:val="20"/>
          <w:szCs w:val="18"/>
          <w:lang w:val="it-IT"/>
        </w:rPr>
        <w:lastRenderedPageBreak/>
        <w:t>personalului lucrează împreună pentru a oferi soluțiile noastre de viitor în peste 100 de țări. Sub solganul "It's all in Hettich", marca Hettich oferă un portofoliu cuprinzător de servicii care este orientat în mod constant și hotărât către nevoile clienților din întreaga lume. În mod tradițional, prioritatea principală a fost ca prin tot ceea ce facem să asigurăm sustenabilitatea socială, durabilă și ecologică. www.hettich.com</w:t>
      </w:r>
    </w:p>
    <w:p w14:paraId="0EBABCC5" w14:textId="601C0207" w:rsidR="00571996" w:rsidRPr="00CB184A" w:rsidRDefault="00571996" w:rsidP="004118EC">
      <w:pPr>
        <w:rPr>
          <w:lang w:val="it-IT"/>
        </w:rPr>
      </w:pPr>
    </w:p>
    <w:sectPr w:rsidR="00571996" w:rsidRPr="00CB184A" w:rsidSect="0053418F">
      <w:headerReference w:type="default" r:id="rId15"/>
      <w:footerReference w:type="default" r:id="rId16"/>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02778" w14:textId="77777777" w:rsidR="00636D8F" w:rsidRDefault="00636D8F">
      <w:r>
        <w:separator/>
      </w:r>
    </w:p>
  </w:endnote>
  <w:endnote w:type="continuationSeparator" w:id="0">
    <w:p w14:paraId="5B08AE3C" w14:textId="77777777" w:rsidR="00636D8F" w:rsidRDefault="0063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287"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Contact:</w:t>
                          </w:r>
                        </w:p>
                        <w:p w14:paraId="079204E1" w14:textId="6CC370C3" w:rsidR="00727EEE" w:rsidRPr="00AC7897" w:rsidRDefault="00727EEE" w:rsidP="00727EEE">
                          <w:pPr>
                            <w:rPr>
                              <w:rFonts w:ascii="Agfa Rotis Sans Serif" w:hAnsi="Agfa Rotis Sans Serif" w:cs="Arial"/>
                              <w:sz w:val="16"/>
                              <w:szCs w:val="16"/>
                            </w:rPr>
                          </w:pPr>
                        </w:p>
                        <w:p w14:paraId="07D1E284" w14:textId="77777777" w:rsidR="00727EEE" w:rsidRPr="00AC7897" w:rsidRDefault="00727EEE" w:rsidP="00727EEE">
                          <w:pPr>
                            <w:rPr>
                              <w:rFonts w:ascii="Agfa Rotis Sans Serif" w:hAnsi="Agfa Rotis Sans Serif" w:cs="Arial"/>
                              <w:sz w:val="16"/>
                              <w:szCs w:val="16"/>
                            </w:rPr>
                          </w:pPr>
                          <w:r>
                            <w:rPr>
                              <w:rFonts w:ascii="Agfa Rotis Sans Serif" w:hAnsi="Agfa Rotis Sans Serif" w:cs="Arial"/>
                              <w:sz w:val="16"/>
                              <w:szCs w:val="16"/>
                            </w:rPr>
                            <w:t>Hettich Holding GmbH &amp; Co. oHG</w:t>
                          </w:r>
                        </w:p>
                        <w:p w14:paraId="19EB8CF7" w14:textId="1476E0DF" w:rsidR="00727EEE" w:rsidRPr="00AC7897" w:rsidRDefault="002D6FF6" w:rsidP="00727EEE">
                          <w:pPr>
                            <w:rPr>
                              <w:rFonts w:ascii="Agfa Rotis Sans Serif" w:hAnsi="Agfa Rotis Sans Serif" w:cs="Arial"/>
                              <w:sz w:val="16"/>
                              <w:szCs w:val="16"/>
                              <w:lang w:val="it-IT"/>
                            </w:rPr>
                          </w:pPr>
                          <w:r w:rsidRPr="00CB184A">
                            <w:rPr>
                              <w:rFonts w:ascii="Agfa Rotis Sans Serif" w:hAnsi="Agfa Rotis Sans Serif" w:cs="Arial"/>
                              <w:sz w:val="16"/>
                              <w:szCs w:val="16"/>
                              <w:lang w:val="it-IT"/>
                            </w:rPr>
                            <w:t>Eva Langner</w:t>
                          </w:r>
                        </w:p>
                        <w:p w14:paraId="7C8B9D3E" w14:textId="77777777" w:rsidR="00727EEE" w:rsidRPr="00AC7897" w:rsidRDefault="00727EEE" w:rsidP="00727EEE">
                          <w:pPr>
                            <w:rPr>
                              <w:rFonts w:ascii="Agfa Rotis Sans Serif" w:hAnsi="Agfa Rotis Sans Serif" w:cs="Arial"/>
                              <w:sz w:val="16"/>
                              <w:szCs w:val="16"/>
                              <w:lang w:val="it-IT"/>
                            </w:rPr>
                          </w:pPr>
                          <w:r w:rsidRPr="00CB184A">
                            <w:rPr>
                              <w:rFonts w:ascii="Agfa Rotis Sans Serif" w:hAnsi="Agfa Rotis Sans Serif" w:cs="Arial"/>
                              <w:sz w:val="16"/>
                              <w:szCs w:val="16"/>
                              <w:lang w:val="it-IT"/>
                            </w:rPr>
                            <w:t>Strada Anton-Hettich 12-16</w:t>
                          </w:r>
                        </w:p>
                        <w:p w14:paraId="131C5899" w14:textId="77777777" w:rsidR="00727EEE" w:rsidRPr="00CB184A" w:rsidRDefault="00727EEE" w:rsidP="00727EEE">
                          <w:pPr>
                            <w:rPr>
                              <w:rFonts w:ascii="Agfa Rotis Sans Serif" w:hAnsi="Agfa Rotis Sans Serif" w:cs="Arial"/>
                              <w:sz w:val="16"/>
                              <w:szCs w:val="16"/>
                              <w:lang w:val="de-DE"/>
                            </w:rPr>
                          </w:pPr>
                          <w:r w:rsidRPr="00CB184A">
                            <w:rPr>
                              <w:rFonts w:ascii="Agfa Rotis Sans Serif" w:hAnsi="Agfa Rotis Sans Serif" w:cs="Arial"/>
                              <w:sz w:val="16"/>
                              <w:szCs w:val="16"/>
                              <w:lang w:val="de-DE"/>
                            </w:rPr>
                            <w:t>32278 Kirchlengern</w:t>
                          </w:r>
                        </w:p>
                        <w:p w14:paraId="417FAFD6" w14:textId="75804800" w:rsidR="00727EEE" w:rsidRPr="00D3181E" w:rsidRDefault="00727EEE" w:rsidP="00727EEE">
                          <w:pPr>
                            <w:rPr>
                              <w:rFonts w:ascii="Agfa Rotis Sans Serif" w:hAnsi="Agfa Rotis Sans Serif" w:cs="Arial"/>
                              <w:sz w:val="16"/>
                              <w:szCs w:val="16"/>
                            </w:rPr>
                          </w:pPr>
                          <w:r w:rsidRPr="00D3181E">
                            <w:rPr>
                              <w:rFonts w:ascii="Agfa Rotis Sans Serif" w:hAnsi="Agfa Rotis Sans Serif" w:cs="Arial"/>
                              <w:sz w:val="16"/>
                              <w:szCs w:val="16"/>
                            </w:rPr>
                            <w:t>Germania</w:t>
                          </w:r>
                        </w:p>
                        <w:p w14:paraId="5A897ECE" w14:textId="3C097EAE" w:rsidR="00727EEE" w:rsidRPr="00D3181E" w:rsidRDefault="00727EEE" w:rsidP="00727EEE">
                          <w:pPr>
                            <w:rPr>
                              <w:rFonts w:ascii="Agfa Rotis Sans Serif" w:hAnsi="Agfa Rotis Sans Serif" w:cs="Arial"/>
                              <w:sz w:val="16"/>
                              <w:szCs w:val="16"/>
                            </w:rPr>
                          </w:pPr>
                          <w:r w:rsidRPr="00D3181E">
                            <w:rPr>
                              <w:rFonts w:ascii="Agfa Rotis Sans Serif" w:hAnsi="Agfa Rotis Sans Serif" w:cs="Arial"/>
                              <w:sz w:val="16"/>
                              <w:szCs w:val="16"/>
                            </w:rPr>
                            <w:t>Tel.: +49 151 20372378</w:t>
                          </w:r>
                        </w:p>
                        <w:p w14:paraId="67D28B69" w14:textId="2B9B10E6" w:rsidR="00727EEE" w:rsidRPr="00D3181E" w:rsidRDefault="002D6FF6" w:rsidP="00727EEE">
                          <w:pPr>
                            <w:rPr>
                              <w:rFonts w:ascii="Agfa Rotis Sans Serif" w:hAnsi="Agfa Rotis Sans Serif" w:cs="Arial"/>
                              <w:sz w:val="16"/>
                              <w:szCs w:val="16"/>
                            </w:rPr>
                          </w:pPr>
                          <w:r w:rsidRPr="00D3181E">
                            <w:rPr>
                              <w:rFonts w:ascii="Agfa Rotis Sans Serif" w:hAnsi="Agfa Rotis Sans Serif" w:cs="Arial"/>
                              <w:sz w:val="16"/>
                              <w:szCs w:val="16"/>
                            </w:rPr>
                            <w:t>eva.langner@hettich.com</w:t>
                          </w:r>
                        </w:p>
                        <w:p w14:paraId="1324AE1F" w14:textId="43A644B3" w:rsidR="00A50C9A" w:rsidRPr="00D3181E" w:rsidRDefault="00A50C9A" w:rsidP="003153CC">
                          <w:pPr>
                            <w:rPr>
                              <w:rFonts w:ascii="Agfa Rotis Sans Serif" w:hAnsi="Agfa Rotis Sans Serif"/>
                              <w:sz w:val="16"/>
                              <w:szCs w:val="16"/>
                            </w:rPr>
                          </w:pPr>
                        </w:p>
                        <w:p w14:paraId="52737F82" w14:textId="3EAC0228" w:rsidR="00A50C9A" w:rsidRPr="00CB184A" w:rsidRDefault="00A50C9A" w:rsidP="003153CC">
                          <w:pPr>
                            <w:rPr>
                              <w:rFonts w:ascii="Agfa Rotis Sans Serif Ex Bold" w:hAnsi="Agfa Rotis Sans Serif Ex Bold"/>
                              <w:sz w:val="20"/>
                              <w:lang w:val="it-IT"/>
                            </w:rPr>
                          </w:pPr>
                          <w:r w:rsidRPr="00CB184A">
                            <w:rPr>
                              <w:rFonts w:ascii="Agfa Rotis Sans Serif" w:hAnsi="Agfa Rotis Sans Serif" w:cs="Arial"/>
                              <w:sz w:val="16"/>
                              <w:szCs w:val="16"/>
                              <w:lang w:val="it-IT"/>
                            </w:rPr>
                            <w:t>Copie a documentului solicitată</w:t>
                          </w:r>
                        </w:p>
                        <w:p w14:paraId="03BE82C9" w14:textId="77777777" w:rsidR="00A50C9A" w:rsidRPr="00CB184A" w:rsidRDefault="00A50C9A" w:rsidP="003153CC">
                          <w:pPr>
                            <w:rPr>
                              <w:rFonts w:ascii="Agfa Rotis Sans Serif Ex Bold" w:hAnsi="Agfa Rotis Sans Serif Ex Bold"/>
                              <w:sz w:val="20"/>
                              <w:lang w:val="it-IT"/>
                            </w:rPr>
                          </w:pPr>
                        </w:p>
                        <w:p w14:paraId="6A04DF13" w14:textId="250253DE" w:rsidR="00A12554" w:rsidRPr="00B269C6" w:rsidRDefault="00A12554" w:rsidP="003153CC">
                          <w:pPr>
                            <w:rPr>
                              <w:rFonts w:ascii="Agfa Rotis Sans Serif Ex Bold" w:hAnsi="Agfa Rotis Sans Serif Ex Bold" w:cs="Arial"/>
                              <w:color w:val="000000" w:themeColor="text1"/>
                              <w:sz w:val="20"/>
                              <w:lang w:val="sv-SE"/>
                            </w:rPr>
                          </w:pPr>
                          <w:r w:rsidRPr="00CB184A">
                            <w:rPr>
                              <w:rFonts w:ascii="Agfa Rotis Sans Serif Ex Bold" w:hAnsi="Agfa Rotis Sans Serif Ex Bold"/>
                              <w:color w:val="000000" w:themeColor="text1"/>
                              <w:sz w:val="20"/>
                              <w:lang w:val="it-IT"/>
                            </w:rPr>
                            <w:t>PR_102025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Pr="00CB184A" w:rsidRDefault="006F175E" w:rsidP="003153CC">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Contact:</w:t>
                    </w:r>
                  </w:p>
                  <w:p w14:paraId="079204E1" w14:textId="6CC370C3" w:rsidR="00727EEE" w:rsidRPr="00AC7897" w:rsidRDefault="00727EEE" w:rsidP="00727EEE">
                    <w:pPr>
                      <w:rPr>
                        <w:rFonts w:ascii="Agfa Rotis Sans Serif" w:hAnsi="Agfa Rotis Sans Serif" w:cs="Arial"/>
                        <w:sz w:val="16"/>
                        <w:szCs w:val="16"/>
                      </w:rPr>
                    </w:pPr>
                  </w:p>
                  <w:p w14:paraId="07D1E284" w14:textId="77777777" w:rsidR="00727EEE" w:rsidRPr="00AC7897" w:rsidRDefault="00727EEE" w:rsidP="00727EEE">
                    <w:pPr>
                      <w:rPr>
                        <w:rFonts w:ascii="Agfa Rotis Sans Serif" w:hAnsi="Agfa Rotis Sans Serif" w:cs="Arial"/>
                        <w:sz w:val="16"/>
                        <w:szCs w:val="16"/>
                      </w:rPr>
                    </w:pPr>
                    <w:r>
                      <w:rPr>
                        <w:rFonts w:ascii="Agfa Rotis Sans Serif" w:hAnsi="Agfa Rotis Sans Serif" w:cs="Arial"/>
                        <w:sz w:val="16"/>
                        <w:szCs w:val="16"/>
                      </w:rPr>
                      <w:t>Hettich Holding GmbH &amp; Co. oHG</w:t>
                    </w:r>
                  </w:p>
                  <w:p w14:paraId="19EB8CF7" w14:textId="1476E0DF" w:rsidR="00727EEE" w:rsidRPr="00AC7897" w:rsidRDefault="002D6FF6" w:rsidP="00727EEE">
                    <w:pPr>
                      <w:rPr>
                        <w:rFonts w:ascii="Agfa Rotis Sans Serif" w:hAnsi="Agfa Rotis Sans Serif" w:cs="Arial"/>
                        <w:sz w:val="16"/>
                        <w:szCs w:val="16"/>
                        <w:lang w:val="it-IT"/>
                      </w:rPr>
                    </w:pPr>
                    <w:r w:rsidRPr="00CB184A">
                      <w:rPr>
                        <w:rFonts w:ascii="Agfa Rotis Sans Serif" w:hAnsi="Agfa Rotis Sans Serif" w:cs="Arial"/>
                        <w:sz w:val="16"/>
                        <w:szCs w:val="16"/>
                        <w:lang w:val="it-IT"/>
                      </w:rPr>
                      <w:t>Eva Langner</w:t>
                    </w:r>
                  </w:p>
                  <w:p w14:paraId="7C8B9D3E" w14:textId="77777777" w:rsidR="00727EEE" w:rsidRPr="00AC7897" w:rsidRDefault="00727EEE" w:rsidP="00727EEE">
                    <w:pPr>
                      <w:rPr>
                        <w:rFonts w:ascii="Agfa Rotis Sans Serif" w:hAnsi="Agfa Rotis Sans Serif" w:cs="Arial"/>
                        <w:sz w:val="16"/>
                        <w:szCs w:val="16"/>
                        <w:lang w:val="it-IT"/>
                      </w:rPr>
                    </w:pPr>
                    <w:r w:rsidRPr="00CB184A">
                      <w:rPr>
                        <w:rFonts w:ascii="Agfa Rotis Sans Serif" w:hAnsi="Agfa Rotis Sans Serif" w:cs="Arial"/>
                        <w:sz w:val="16"/>
                        <w:szCs w:val="16"/>
                        <w:lang w:val="it-IT"/>
                      </w:rPr>
                      <w:t>Strada Anton-Hettich 12-16</w:t>
                    </w:r>
                  </w:p>
                  <w:p w14:paraId="131C5899" w14:textId="77777777" w:rsidR="00727EEE" w:rsidRPr="00CB184A" w:rsidRDefault="00727EEE" w:rsidP="00727EEE">
                    <w:pPr>
                      <w:rPr>
                        <w:rFonts w:ascii="Agfa Rotis Sans Serif" w:hAnsi="Agfa Rotis Sans Serif" w:cs="Arial"/>
                        <w:sz w:val="16"/>
                        <w:szCs w:val="16"/>
                        <w:lang w:val="de-DE"/>
                      </w:rPr>
                    </w:pPr>
                    <w:r w:rsidRPr="00CB184A">
                      <w:rPr>
                        <w:rFonts w:ascii="Agfa Rotis Sans Serif" w:hAnsi="Agfa Rotis Sans Serif" w:cs="Arial"/>
                        <w:sz w:val="16"/>
                        <w:szCs w:val="16"/>
                        <w:lang w:val="de-DE"/>
                      </w:rPr>
                      <w:t>32278 Kirchlengern</w:t>
                    </w:r>
                  </w:p>
                  <w:p w14:paraId="417FAFD6" w14:textId="75804800" w:rsidR="00727EEE" w:rsidRPr="00D3181E" w:rsidRDefault="00727EEE" w:rsidP="00727EEE">
                    <w:pPr>
                      <w:rPr>
                        <w:rFonts w:ascii="Agfa Rotis Sans Serif" w:hAnsi="Agfa Rotis Sans Serif" w:cs="Arial"/>
                        <w:sz w:val="16"/>
                        <w:szCs w:val="16"/>
                      </w:rPr>
                    </w:pPr>
                    <w:r w:rsidRPr="00D3181E">
                      <w:rPr>
                        <w:rFonts w:ascii="Agfa Rotis Sans Serif" w:hAnsi="Agfa Rotis Sans Serif" w:cs="Arial"/>
                        <w:sz w:val="16"/>
                        <w:szCs w:val="16"/>
                      </w:rPr>
                      <w:t>Germania</w:t>
                    </w:r>
                  </w:p>
                  <w:p w14:paraId="5A897ECE" w14:textId="3C097EAE" w:rsidR="00727EEE" w:rsidRPr="00D3181E" w:rsidRDefault="00727EEE" w:rsidP="00727EEE">
                    <w:pPr>
                      <w:rPr>
                        <w:rFonts w:ascii="Agfa Rotis Sans Serif" w:hAnsi="Agfa Rotis Sans Serif" w:cs="Arial"/>
                        <w:sz w:val="16"/>
                        <w:szCs w:val="16"/>
                      </w:rPr>
                    </w:pPr>
                    <w:r w:rsidRPr="00D3181E">
                      <w:rPr>
                        <w:rFonts w:ascii="Agfa Rotis Sans Serif" w:hAnsi="Agfa Rotis Sans Serif" w:cs="Arial"/>
                        <w:sz w:val="16"/>
                        <w:szCs w:val="16"/>
                      </w:rPr>
                      <w:t>Tel.: +49 151 20372378</w:t>
                    </w:r>
                  </w:p>
                  <w:p w14:paraId="67D28B69" w14:textId="2B9B10E6" w:rsidR="00727EEE" w:rsidRPr="00D3181E" w:rsidRDefault="002D6FF6" w:rsidP="00727EEE">
                    <w:pPr>
                      <w:rPr>
                        <w:rFonts w:ascii="Agfa Rotis Sans Serif" w:hAnsi="Agfa Rotis Sans Serif" w:cs="Arial"/>
                        <w:sz w:val="16"/>
                        <w:szCs w:val="16"/>
                      </w:rPr>
                    </w:pPr>
                    <w:r w:rsidRPr="00D3181E">
                      <w:rPr>
                        <w:rFonts w:ascii="Agfa Rotis Sans Serif" w:hAnsi="Agfa Rotis Sans Serif" w:cs="Arial"/>
                        <w:sz w:val="16"/>
                        <w:szCs w:val="16"/>
                      </w:rPr>
                      <w:t>eva.langner@hettich.com</w:t>
                    </w:r>
                  </w:p>
                  <w:p w14:paraId="1324AE1F" w14:textId="43A644B3" w:rsidR="00A50C9A" w:rsidRPr="00D3181E" w:rsidRDefault="00A50C9A" w:rsidP="003153CC">
                    <w:pPr>
                      <w:rPr>
                        <w:rFonts w:ascii="Agfa Rotis Sans Serif" w:hAnsi="Agfa Rotis Sans Serif"/>
                        <w:sz w:val="16"/>
                        <w:szCs w:val="16"/>
                      </w:rPr>
                    </w:pPr>
                  </w:p>
                  <w:p w14:paraId="52737F82" w14:textId="3EAC0228" w:rsidR="00A50C9A" w:rsidRPr="00CB184A" w:rsidRDefault="00A50C9A" w:rsidP="003153CC">
                    <w:pPr>
                      <w:rPr>
                        <w:rFonts w:ascii="Agfa Rotis Sans Serif Ex Bold" w:hAnsi="Agfa Rotis Sans Serif Ex Bold"/>
                        <w:sz w:val="20"/>
                        <w:lang w:val="it-IT"/>
                      </w:rPr>
                    </w:pPr>
                    <w:r w:rsidRPr="00CB184A">
                      <w:rPr>
                        <w:rFonts w:ascii="Agfa Rotis Sans Serif" w:hAnsi="Agfa Rotis Sans Serif" w:cs="Arial"/>
                        <w:sz w:val="16"/>
                        <w:szCs w:val="16"/>
                        <w:lang w:val="it-IT"/>
                      </w:rPr>
                      <w:t>Copie a documentului solicitată</w:t>
                    </w:r>
                  </w:p>
                  <w:p w14:paraId="03BE82C9" w14:textId="77777777" w:rsidR="00A50C9A" w:rsidRPr="00CB184A" w:rsidRDefault="00A50C9A" w:rsidP="003153CC">
                    <w:pPr>
                      <w:rPr>
                        <w:rFonts w:ascii="Agfa Rotis Sans Serif Ex Bold" w:hAnsi="Agfa Rotis Sans Serif Ex Bold"/>
                        <w:sz w:val="20"/>
                        <w:lang w:val="it-IT"/>
                      </w:rPr>
                    </w:pPr>
                  </w:p>
                  <w:p w14:paraId="6A04DF13" w14:textId="250253DE" w:rsidR="00A12554" w:rsidRPr="00B269C6" w:rsidRDefault="00A12554" w:rsidP="003153CC">
                    <w:pPr>
                      <w:rPr>
                        <w:rFonts w:ascii="Agfa Rotis Sans Serif Ex Bold" w:hAnsi="Agfa Rotis Sans Serif Ex Bold" w:cs="Arial"/>
                        <w:color w:val="000000" w:themeColor="text1"/>
                        <w:sz w:val="20"/>
                        <w:lang w:val="sv-SE"/>
                      </w:rPr>
                    </w:pPr>
                    <w:r w:rsidRPr="00CB184A">
                      <w:rPr>
                        <w:rFonts w:ascii="Agfa Rotis Sans Serif Ex Bold" w:hAnsi="Agfa Rotis Sans Serif Ex Bold"/>
                        <w:color w:val="000000" w:themeColor="text1"/>
                        <w:sz w:val="20"/>
                        <w:lang w:val="it-IT"/>
                      </w:rPr>
                      <w:t>PR_102025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Pr="00CB184A" w:rsidRDefault="006F175E" w:rsidP="003153CC">
                    <w:pPr>
                      <w:rPr>
                        <w:lang w:val="it-IT"/>
                      </w:rPr>
                    </w:pPr>
                  </w:p>
                </w:txbxContent>
              </v:textbox>
            </v:shape>
          </w:pict>
        </mc:Fallback>
      </mc:AlternateContent>
    </w:r>
    <w:r w:rsidRPr="00206324">
      <w:rPr>
        <w:noProof/>
        <w:color w:val="FF0000"/>
      </w:rPr>
      <mc:AlternateContent>
        <mc:Choice Requires="wps">
          <w:drawing>
            <wp:anchor distT="0" distB="0" distL="114300" distR="114300" simplePos="0" relativeHeight="251663360"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9052C" w14:textId="77777777" w:rsidR="00636D8F" w:rsidRDefault="00636D8F">
      <w:r>
        <w:separator/>
      </w:r>
    </w:p>
  </w:footnote>
  <w:footnote w:type="continuationSeparator" w:id="0">
    <w:p w14:paraId="0EF53DD7" w14:textId="77777777" w:rsidR="00636D8F" w:rsidRDefault="00636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1732203">
    <w:abstractNumId w:val="1"/>
  </w:num>
  <w:num w:numId="2" w16cid:durableId="1783302023">
    <w:abstractNumId w:val="2"/>
  </w:num>
  <w:num w:numId="3" w16cid:durableId="137812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0FF0"/>
    <w:rsid w:val="0002101A"/>
    <w:rsid w:val="00022380"/>
    <w:rsid w:val="00024419"/>
    <w:rsid w:val="00024512"/>
    <w:rsid w:val="00024741"/>
    <w:rsid w:val="000257A8"/>
    <w:rsid w:val="00025DEB"/>
    <w:rsid w:val="00026658"/>
    <w:rsid w:val="000274C5"/>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4F75"/>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407"/>
    <w:rsid w:val="000A2CBD"/>
    <w:rsid w:val="000A342D"/>
    <w:rsid w:val="000A5409"/>
    <w:rsid w:val="000A5CBD"/>
    <w:rsid w:val="000A60E5"/>
    <w:rsid w:val="000A689F"/>
    <w:rsid w:val="000A6B58"/>
    <w:rsid w:val="000A6FF7"/>
    <w:rsid w:val="000B229C"/>
    <w:rsid w:val="000B3BBE"/>
    <w:rsid w:val="000B4D30"/>
    <w:rsid w:val="000B618B"/>
    <w:rsid w:val="000B62D1"/>
    <w:rsid w:val="000B6A61"/>
    <w:rsid w:val="000B7282"/>
    <w:rsid w:val="000C0158"/>
    <w:rsid w:val="000C09C6"/>
    <w:rsid w:val="000C13F0"/>
    <w:rsid w:val="000C1460"/>
    <w:rsid w:val="000C1B90"/>
    <w:rsid w:val="000C2F61"/>
    <w:rsid w:val="000C4520"/>
    <w:rsid w:val="000C4640"/>
    <w:rsid w:val="000C474E"/>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2F51"/>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7607"/>
    <w:rsid w:val="00120E3B"/>
    <w:rsid w:val="001213F4"/>
    <w:rsid w:val="00123F18"/>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8720D"/>
    <w:rsid w:val="001902FB"/>
    <w:rsid w:val="0019039A"/>
    <w:rsid w:val="00190502"/>
    <w:rsid w:val="00191CE9"/>
    <w:rsid w:val="00193873"/>
    <w:rsid w:val="00195DE1"/>
    <w:rsid w:val="00196001"/>
    <w:rsid w:val="001A00C5"/>
    <w:rsid w:val="001A1F21"/>
    <w:rsid w:val="001A2C1B"/>
    <w:rsid w:val="001A51F7"/>
    <w:rsid w:val="001A64E9"/>
    <w:rsid w:val="001A6CB5"/>
    <w:rsid w:val="001A7E7A"/>
    <w:rsid w:val="001B0D02"/>
    <w:rsid w:val="001B25CA"/>
    <w:rsid w:val="001B2CB6"/>
    <w:rsid w:val="001B2E97"/>
    <w:rsid w:val="001B2FAD"/>
    <w:rsid w:val="001B3CF4"/>
    <w:rsid w:val="001B45A0"/>
    <w:rsid w:val="001B54E6"/>
    <w:rsid w:val="001C095B"/>
    <w:rsid w:val="001C2B51"/>
    <w:rsid w:val="001C2CAD"/>
    <w:rsid w:val="001C3B72"/>
    <w:rsid w:val="001C3E81"/>
    <w:rsid w:val="001C60F2"/>
    <w:rsid w:val="001C717C"/>
    <w:rsid w:val="001C71FE"/>
    <w:rsid w:val="001C7477"/>
    <w:rsid w:val="001C7571"/>
    <w:rsid w:val="001C7A6F"/>
    <w:rsid w:val="001D0C17"/>
    <w:rsid w:val="001D2D5E"/>
    <w:rsid w:val="001D2DF8"/>
    <w:rsid w:val="001D4791"/>
    <w:rsid w:val="001D53C9"/>
    <w:rsid w:val="001D5C78"/>
    <w:rsid w:val="001D6521"/>
    <w:rsid w:val="001D7777"/>
    <w:rsid w:val="001E2141"/>
    <w:rsid w:val="001E2320"/>
    <w:rsid w:val="001E4F13"/>
    <w:rsid w:val="001E5A75"/>
    <w:rsid w:val="001E5E37"/>
    <w:rsid w:val="001E642B"/>
    <w:rsid w:val="001E6571"/>
    <w:rsid w:val="001E6CB3"/>
    <w:rsid w:val="001E79E8"/>
    <w:rsid w:val="001E7A1C"/>
    <w:rsid w:val="001F0AE4"/>
    <w:rsid w:val="001F0FD4"/>
    <w:rsid w:val="001F1C08"/>
    <w:rsid w:val="001F6B1F"/>
    <w:rsid w:val="001F6ECE"/>
    <w:rsid w:val="002001DB"/>
    <w:rsid w:val="00201573"/>
    <w:rsid w:val="002018E1"/>
    <w:rsid w:val="00202835"/>
    <w:rsid w:val="00203EED"/>
    <w:rsid w:val="00204987"/>
    <w:rsid w:val="00211508"/>
    <w:rsid w:val="00212C0F"/>
    <w:rsid w:val="00213519"/>
    <w:rsid w:val="002150EB"/>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6D96"/>
    <w:rsid w:val="00237D37"/>
    <w:rsid w:val="00240E2E"/>
    <w:rsid w:val="00240FE7"/>
    <w:rsid w:val="002414A7"/>
    <w:rsid w:val="002420D5"/>
    <w:rsid w:val="0024410A"/>
    <w:rsid w:val="00244214"/>
    <w:rsid w:val="00244EDE"/>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3FDD"/>
    <w:rsid w:val="00274A4E"/>
    <w:rsid w:val="00274E5D"/>
    <w:rsid w:val="0027523E"/>
    <w:rsid w:val="002769CE"/>
    <w:rsid w:val="00277099"/>
    <w:rsid w:val="002779EB"/>
    <w:rsid w:val="00280488"/>
    <w:rsid w:val="00280ADC"/>
    <w:rsid w:val="0028205D"/>
    <w:rsid w:val="002833E4"/>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CB9"/>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4AA2"/>
    <w:rsid w:val="002C4D07"/>
    <w:rsid w:val="002C5597"/>
    <w:rsid w:val="002C5B66"/>
    <w:rsid w:val="002C6009"/>
    <w:rsid w:val="002C62EE"/>
    <w:rsid w:val="002C63DF"/>
    <w:rsid w:val="002D00A3"/>
    <w:rsid w:val="002D1062"/>
    <w:rsid w:val="002D1426"/>
    <w:rsid w:val="002D148A"/>
    <w:rsid w:val="002D17E4"/>
    <w:rsid w:val="002D19E0"/>
    <w:rsid w:val="002D3A68"/>
    <w:rsid w:val="002D47CB"/>
    <w:rsid w:val="002D5090"/>
    <w:rsid w:val="002D611C"/>
    <w:rsid w:val="002D692B"/>
    <w:rsid w:val="002D6FF6"/>
    <w:rsid w:val="002E0DE2"/>
    <w:rsid w:val="002E1ECE"/>
    <w:rsid w:val="002E2CAD"/>
    <w:rsid w:val="002E2E35"/>
    <w:rsid w:val="002E4720"/>
    <w:rsid w:val="002E625B"/>
    <w:rsid w:val="002E6B74"/>
    <w:rsid w:val="002E6E15"/>
    <w:rsid w:val="002E7038"/>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4D77"/>
    <w:rsid w:val="00335B79"/>
    <w:rsid w:val="0033634E"/>
    <w:rsid w:val="003408E7"/>
    <w:rsid w:val="00341D55"/>
    <w:rsid w:val="00342BFF"/>
    <w:rsid w:val="00344849"/>
    <w:rsid w:val="003462B7"/>
    <w:rsid w:val="00346332"/>
    <w:rsid w:val="00347833"/>
    <w:rsid w:val="003479C4"/>
    <w:rsid w:val="00351A2F"/>
    <w:rsid w:val="003520C9"/>
    <w:rsid w:val="00352796"/>
    <w:rsid w:val="00354062"/>
    <w:rsid w:val="00360356"/>
    <w:rsid w:val="0036044E"/>
    <w:rsid w:val="00362C4E"/>
    <w:rsid w:val="003648BD"/>
    <w:rsid w:val="00364E11"/>
    <w:rsid w:val="003655A6"/>
    <w:rsid w:val="00365D09"/>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253"/>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5ED1"/>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0D59"/>
    <w:rsid w:val="003D1CCC"/>
    <w:rsid w:val="003D2076"/>
    <w:rsid w:val="003D2967"/>
    <w:rsid w:val="003D2C40"/>
    <w:rsid w:val="003D2E5F"/>
    <w:rsid w:val="003D3312"/>
    <w:rsid w:val="003D40C5"/>
    <w:rsid w:val="003D4152"/>
    <w:rsid w:val="003D4F39"/>
    <w:rsid w:val="003D6340"/>
    <w:rsid w:val="003D6692"/>
    <w:rsid w:val="003E0D35"/>
    <w:rsid w:val="003E17AB"/>
    <w:rsid w:val="003E1CFB"/>
    <w:rsid w:val="003E1F60"/>
    <w:rsid w:val="003E2F12"/>
    <w:rsid w:val="003E5AA8"/>
    <w:rsid w:val="003E5F3D"/>
    <w:rsid w:val="003E7127"/>
    <w:rsid w:val="003E7C95"/>
    <w:rsid w:val="003F072A"/>
    <w:rsid w:val="003F09DA"/>
    <w:rsid w:val="003F0A4A"/>
    <w:rsid w:val="003F1F52"/>
    <w:rsid w:val="003F238F"/>
    <w:rsid w:val="003F2693"/>
    <w:rsid w:val="003F3797"/>
    <w:rsid w:val="003F5E38"/>
    <w:rsid w:val="003F6B05"/>
    <w:rsid w:val="004001E9"/>
    <w:rsid w:val="00400BE4"/>
    <w:rsid w:val="0040326F"/>
    <w:rsid w:val="00403307"/>
    <w:rsid w:val="00404A19"/>
    <w:rsid w:val="004118EC"/>
    <w:rsid w:val="00411C34"/>
    <w:rsid w:val="00413E87"/>
    <w:rsid w:val="00416CA5"/>
    <w:rsid w:val="00417024"/>
    <w:rsid w:val="00417B5E"/>
    <w:rsid w:val="00421FEF"/>
    <w:rsid w:val="00422257"/>
    <w:rsid w:val="00423DF6"/>
    <w:rsid w:val="004248B0"/>
    <w:rsid w:val="00424E1C"/>
    <w:rsid w:val="00425295"/>
    <w:rsid w:val="00425616"/>
    <w:rsid w:val="00426023"/>
    <w:rsid w:val="004268A0"/>
    <w:rsid w:val="00427194"/>
    <w:rsid w:val="004278FF"/>
    <w:rsid w:val="0042799B"/>
    <w:rsid w:val="00427C84"/>
    <w:rsid w:val="00430A72"/>
    <w:rsid w:val="00432095"/>
    <w:rsid w:val="004328DA"/>
    <w:rsid w:val="00435682"/>
    <w:rsid w:val="00435D44"/>
    <w:rsid w:val="00437874"/>
    <w:rsid w:val="004402A0"/>
    <w:rsid w:val="004406A2"/>
    <w:rsid w:val="00440F06"/>
    <w:rsid w:val="004410BA"/>
    <w:rsid w:val="004417E0"/>
    <w:rsid w:val="004418D4"/>
    <w:rsid w:val="00444956"/>
    <w:rsid w:val="0044611D"/>
    <w:rsid w:val="004466F9"/>
    <w:rsid w:val="004478D8"/>
    <w:rsid w:val="00447B08"/>
    <w:rsid w:val="00450FA7"/>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7680B"/>
    <w:rsid w:val="004814C2"/>
    <w:rsid w:val="0048218C"/>
    <w:rsid w:val="00483DF7"/>
    <w:rsid w:val="00484B9C"/>
    <w:rsid w:val="00484D77"/>
    <w:rsid w:val="0048721A"/>
    <w:rsid w:val="00491112"/>
    <w:rsid w:val="00492783"/>
    <w:rsid w:val="00492B7E"/>
    <w:rsid w:val="00492F27"/>
    <w:rsid w:val="0049575A"/>
    <w:rsid w:val="00495893"/>
    <w:rsid w:val="00495964"/>
    <w:rsid w:val="00495E40"/>
    <w:rsid w:val="00496319"/>
    <w:rsid w:val="00496BA1"/>
    <w:rsid w:val="00497383"/>
    <w:rsid w:val="004A116F"/>
    <w:rsid w:val="004A1F7E"/>
    <w:rsid w:val="004A276D"/>
    <w:rsid w:val="004A4CB3"/>
    <w:rsid w:val="004A4F97"/>
    <w:rsid w:val="004A6F92"/>
    <w:rsid w:val="004A73F9"/>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2867"/>
    <w:rsid w:val="004C7592"/>
    <w:rsid w:val="004D1125"/>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3F0A"/>
    <w:rsid w:val="004F6A31"/>
    <w:rsid w:val="004F6DED"/>
    <w:rsid w:val="004F76B2"/>
    <w:rsid w:val="00500550"/>
    <w:rsid w:val="00500648"/>
    <w:rsid w:val="0050200E"/>
    <w:rsid w:val="005023FC"/>
    <w:rsid w:val="00506335"/>
    <w:rsid w:val="00507175"/>
    <w:rsid w:val="0050782E"/>
    <w:rsid w:val="00507CE8"/>
    <w:rsid w:val="0051132C"/>
    <w:rsid w:val="00511691"/>
    <w:rsid w:val="005121AA"/>
    <w:rsid w:val="00512841"/>
    <w:rsid w:val="0051296A"/>
    <w:rsid w:val="0051458E"/>
    <w:rsid w:val="00515071"/>
    <w:rsid w:val="00516FEF"/>
    <w:rsid w:val="005175F4"/>
    <w:rsid w:val="005215A7"/>
    <w:rsid w:val="00522A94"/>
    <w:rsid w:val="005240D8"/>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45E1"/>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2D4"/>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85"/>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3DF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04FE"/>
    <w:rsid w:val="006114ED"/>
    <w:rsid w:val="006122F0"/>
    <w:rsid w:val="0061258A"/>
    <w:rsid w:val="00612B2C"/>
    <w:rsid w:val="006135E1"/>
    <w:rsid w:val="00614222"/>
    <w:rsid w:val="00614ED8"/>
    <w:rsid w:val="00614F3B"/>
    <w:rsid w:val="00615B5B"/>
    <w:rsid w:val="00615C37"/>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36D8F"/>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2F93"/>
    <w:rsid w:val="00683020"/>
    <w:rsid w:val="006839C5"/>
    <w:rsid w:val="00683DE4"/>
    <w:rsid w:val="00686470"/>
    <w:rsid w:val="00686C40"/>
    <w:rsid w:val="006902A5"/>
    <w:rsid w:val="00691358"/>
    <w:rsid w:val="00691E89"/>
    <w:rsid w:val="00694291"/>
    <w:rsid w:val="00694726"/>
    <w:rsid w:val="006951E5"/>
    <w:rsid w:val="006955B3"/>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1184"/>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5B6"/>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0302"/>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27EEE"/>
    <w:rsid w:val="00730286"/>
    <w:rsid w:val="007315E0"/>
    <w:rsid w:val="007317E5"/>
    <w:rsid w:val="0073193C"/>
    <w:rsid w:val="007319FA"/>
    <w:rsid w:val="00734512"/>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12FD"/>
    <w:rsid w:val="00772BE9"/>
    <w:rsid w:val="00772E61"/>
    <w:rsid w:val="00773483"/>
    <w:rsid w:val="0077503E"/>
    <w:rsid w:val="00776490"/>
    <w:rsid w:val="00776CEC"/>
    <w:rsid w:val="007773F7"/>
    <w:rsid w:val="00777DF6"/>
    <w:rsid w:val="00780290"/>
    <w:rsid w:val="00781457"/>
    <w:rsid w:val="00782242"/>
    <w:rsid w:val="0078314A"/>
    <w:rsid w:val="00783C0F"/>
    <w:rsid w:val="00783DAC"/>
    <w:rsid w:val="007855A6"/>
    <w:rsid w:val="00785A03"/>
    <w:rsid w:val="007864B5"/>
    <w:rsid w:val="007937FA"/>
    <w:rsid w:val="00793AEE"/>
    <w:rsid w:val="00795E78"/>
    <w:rsid w:val="00796102"/>
    <w:rsid w:val="0079644D"/>
    <w:rsid w:val="007965BC"/>
    <w:rsid w:val="007A00C5"/>
    <w:rsid w:val="007A0654"/>
    <w:rsid w:val="007A189C"/>
    <w:rsid w:val="007A269F"/>
    <w:rsid w:val="007A3307"/>
    <w:rsid w:val="007A335D"/>
    <w:rsid w:val="007A3CCD"/>
    <w:rsid w:val="007A6626"/>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4BC5"/>
    <w:rsid w:val="007C60A2"/>
    <w:rsid w:val="007C698D"/>
    <w:rsid w:val="007C6E9B"/>
    <w:rsid w:val="007C740D"/>
    <w:rsid w:val="007C7989"/>
    <w:rsid w:val="007C7DDC"/>
    <w:rsid w:val="007D182E"/>
    <w:rsid w:val="007D2D0D"/>
    <w:rsid w:val="007D2F21"/>
    <w:rsid w:val="007D3A58"/>
    <w:rsid w:val="007D5808"/>
    <w:rsid w:val="007D5A56"/>
    <w:rsid w:val="007D6D3C"/>
    <w:rsid w:val="007D701C"/>
    <w:rsid w:val="007D79FA"/>
    <w:rsid w:val="007E0F59"/>
    <w:rsid w:val="007E33A0"/>
    <w:rsid w:val="007E7BAF"/>
    <w:rsid w:val="007F02B4"/>
    <w:rsid w:val="007F0B0D"/>
    <w:rsid w:val="007F39EA"/>
    <w:rsid w:val="007F3C91"/>
    <w:rsid w:val="007F5145"/>
    <w:rsid w:val="007F684D"/>
    <w:rsid w:val="007F7A8D"/>
    <w:rsid w:val="00800158"/>
    <w:rsid w:val="008036FE"/>
    <w:rsid w:val="00803D14"/>
    <w:rsid w:val="00806054"/>
    <w:rsid w:val="00806502"/>
    <w:rsid w:val="00807799"/>
    <w:rsid w:val="0081034A"/>
    <w:rsid w:val="00812B6C"/>
    <w:rsid w:val="00812C5D"/>
    <w:rsid w:val="00812C61"/>
    <w:rsid w:val="008135B5"/>
    <w:rsid w:val="00814AD8"/>
    <w:rsid w:val="00815486"/>
    <w:rsid w:val="00815D0E"/>
    <w:rsid w:val="00815FA5"/>
    <w:rsid w:val="00816DFB"/>
    <w:rsid w:val="00817014"/>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0D4"/>
    <w:rsid w:val="008369BA"/>
    <w:rsid w:val="008408A7"/>
    <w:rsid w:val="00840F81"/>
    <w:rsid w:val="008413E2"/>
    <w:rsid w:val="008425AD"/>
    <w:rsid w:val="00842885"/>
    <w:rsid w:val="00845B72"/>
    <w:rsid w:val="00845C40"/>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3FC9"/>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486"/>
    <w:rsid w:val="00876CAF"/>
    <w:rsid w:val="00877A28"/>
    <w:rsid w:val="00877E66"/>
    <w:rsid w:val="00877EE6"/>
    <w:rsid w:val="00881C27"/>
    <w:rsid w:val="00881D0F"/>
    <w:rsid w:val="00882572"/>
    <w:rsid w:val="00883B8D"/>
    <w:rsid w:val="008844D3"/>
    <w:rsid w:val="00884D1B"/>
    <w:rsid w:val="008853B4"/>
    <w:rsid w:val="00885843"/>
    <w:rsid w:val="00886790"/>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365"/>
    <w:rsid w:val="008F5D6E"/>
    <w:rsid w:val="008F7129"/>
    <w:rsid w:val="008F7665"/>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3AB7"/>
    <w:rsid w:val="009141A6"/>
    <w:rsid w:val="009151A1"/>
    <w:rsid w:val="00915A3F"/>
    <w:rsid w:val="00915EA5"/>
    <w:rsid w:val="00916C92"/>
    <w:rsid w:val="009205C0"/>
    <w:rsid w:val="009215E0"/>
    <w:rsid w:val="00921A05"/>
    <w:rsid w:val="00921C46"/>
    <w:rsid w:val="00925D34"/>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1EE2"/>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57A"/>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0DE3"/>
    <w:rsid w:val="009E12AE"/>
    <w:rsid w:val="009E1694"/>
    <w:rsid w:val="009E2654"/>
    <w:rsid w:val="009E299A"/>
    <w:rsid w:val="009E2CD8"/>
    <w:rsid w:val="009E3E7D"/>
    <w:rsid w:val="009E3ECC"/>
    <w:rsid w:val="009E6D07"/>
    <w:rsid w:val="009F1E05"/>
    <w:rsid w:val="009F2646"/>
    <w:rsid w:val="009F43B3"/>
    <w:rsid w:val="009F58B2"/>
    <w:rsid w:val="009F6921"/>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46EF2"/>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010"/>
    <w:rsid w:val="00A80376"/>
    <w:rsid w:val="00A80E36"/>
    <w:rsid w:val="00A84873"/>
    <w:rsid w:val="00A84F48"/>
    <w:rsid w:val="00A86026"/>
    <w:rsid w:val="00A862AB"/>
    <w:rsid w:val="00A86BD9"/>
    <w:rsid w:val="00A92454"/>
    <w:rsid w:val="00A935E0"/>
    <w:rsid w:val="00A93962"/>
    <w:rsid w:val="00A93B95"/>
    <w:rsid w:val="00A95174"/>
    <w:rsid w:val="00A95E7C"/>
    <w:rsid w:val="00AA200D"/>
    <w:rsid w:val="00AA2A29"/>
    <w:rsid w:val="00AA2DBC"/>
    <w:rsid w:val="00AA3F44"/>
    <w:rsid w:val="00AA48F2"/>
    <w:rsid w:val="00AA49D2"/>
    <w:rsid w:val="00AA4B11"/>
    <w:rsid w:val="00AA4DCD"/>
    <w:rsid w:val="00AA4F41"/>
    <w:rsid w:val="00AA580E"/>
    <w:rsid w:val="00AA66DD"/>
    <w:rsid w:val="00AA71D3"/>
    <w:rsid w:val="00AA782B"/>
    <w:rsid w:val="00AB1DFB"/>
    <w:rsid w:val="00AB1FA4"/>
    <w:rsid w:val="00AB2161"/>
    <w:rsid w:val="00AB2614"/>
    <w:rsid w:val="00AB2F5D"/>
    <w:rsid w:val="00AB49AB"/>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4E30"/>
    <w:rsid w:val="00B0517E"/>
    <w:rsid w:val="00B052D9"/>
    <w:rsid w:val="00B054BA"/>
    <w:rsid w:val="00B11459"/>
    <w:rsid w:val="00B11BA1"/>
    <w:rsid w:val="00B12FE4"/>
    <w:rsid w:val="00B14EF1"/>
    <w:rsid w:val="00B17035"/>
    <w:rsid w:val="00B17D6B"/>
    <w:rsid w:val="00B2104C"/>
    <w:rsid w:val="00B21306"/>
    <w:rsid w:val="00B25099"/>
    <w:rsid w:val="00B252B5"/>
    <w:rsid w:val="00B26543"/>
    <w:rsid w:val="00B266D4"/>
    <w:rsid w:val="00B269C6"/>
    <w:rsid w:val="00B26B8F"/>
    <w:rsid w:val="00B270F3"/>
    <w:rsid w:val="00B272B9"/>
    <w:rsid w:val="00B31148"/>
    <w:rsid w:val="00B317F9"/>
    <w:rsid w:val="00B32AD4"/>
    <w:rsid w:val="00B32BA5"/>
    <w:rsid w:val="00B4037D"/>
    <w:rsid w:val="00B40681"/>
    <w:rsid w:val="00B41612"/>
    <w:rsid w:val="00B42248"/>
    <w:rsid w:val="00B430F7"/>
    <w:rsid w:val="00B448B3"/>
    <w:rsid w:val="00B466D7"/>
    <w:rsid w:val="00B46B48"/>
    <w:rsid w:val="00B4745E"/>
    <w:rsid w:val="00B506A8"/>
    <w:rsid w:val="00B5303A"/>
    <w:rsid w:val="00B55504"/>
    <w:rsid w:val="00B56378"/>
    <w:rsid w:val="00B56ACF"/>
    <w:rsid w:val="00B56F84"/>
    <w:rsid w:val="00B57CE2"/>
    <w:rsid w:val="00B601CC"/>
    <w:rsid w:val="00B603AB"/>
    <w:rsid w:val="00B60C28"/>
    <w:rsid w:val="00B6335B"/>
    <w:rsid w:val="00B635F1"/>
    <w:rsid w:val="00B63868"/>
    <w:rsid w:val="00B63B77"/>
    <w:rsid w:val="00B63E31"/>
    <w:rsid w:val="00B64CF6"/>
    <w:rsid w:val="00B65817"/>
    <w:rsid w:val="00B663DC"/>
    <w:rsid w:val="00B6659F"/>
    <w:rsid w:val="00B6744B"/>
    <w:rsid w:val="00B711E5"/>
    <w:rsid w:val="00B714F5"/>
    <w:rsid w:val="00B73A86"/>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384"/>
    <w:rsid w:val="00B95E50"/>
    <w:rsid w:val="00B967B7"/>
    <w:rsid w:val="00B973DD"/>
    <w:rsid w:val="00BA0587"/>
    <w:rsid w:val="00BA222E"/>
    <w:rsid w:val="00BA2757"/>
    <w:rsid w:val="00BA293C"/>
    <w:rsid w:val="00BA2DF7"/>
    <w:rsid w:val="00BA3835"/>
    <w:rsid w:val="00BA4BAC"/>
    <w:rsid w:val="00BA577D"/>
    <w:rsid w:val="00BA5890"/>
    <w:rsid w:val="00BA6896"/>
    <w:rsid w:val="00BA6C8C"/>
    <w:rsid w:val="00BB04EE"/>
    <w:rsid w:val="00BB0BED"/>
    <w:rsid w:val="00BB26F4"/>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3380"/>
    <w:rsid w:val="00BE4838"/>
    <w:rsid w:val="00BE4A8F"/>
    <w:rsid w:val="00BE4D30"/>
    <w:rsid w:val="00BE5B3B"/>
    <w:rsid w:val="00BE6369"/>
    <w:rsid w:val="00BE791A"/>
    <w:rsid w:val="00BF131B"/>
    <w:rsid w:val="00BF2D63"/>
    <w:rsid w:val="00BF2E47"/>
    <w:rsid w:val="00BF35F8"/>
    <w:rsid w:val="00BF3929"/>
    <w:rsid w:val="00BF3AAD"/>
    <w:rsid w:val="00BF5318"/>
    <w:rsid w:val="00BF5F60"/>
    <w:rsid w:val="00C003EB"/>
    <w:rsid w:val="00C01D5A"/>
    <w:rsid w:val="00C03C6F"/>
    <w:rsid w:val="00C05E5B"/>
    <w:rsid w:val="00C066E4"/>
    <w:rsid w:val="00C06F67"/>
    <w:rsid w:val="00C070A1"/>
    <w:rsid w:val="00C078EA"/>
    <w:rsid w:val="00C07D4D"/>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6730"/>
    <w:rsid w:val="00C27A7A"/>
    <w:rsid w:val="00C3067C"/>
    <w:rsid w:val="00C31EDD"/>
    <w:rsid w:val="00C32D34"/>
    <w:rsid w:val="00C334DF"/>
    <w:rsid w:val="00C33D2F"/>
    <w:rsid w:val="00C35D19"/>
    <w:rsid w:val="00C362A3"/>
    <w:rsid w:val="00C36C1D"/>
    <w:rsid w:val="00C3752F"/>
    <w:rsid w:val="00C3754B"/>
    <w:rsid w:val="00C379D2"/>
    <w:rsid w:val="00C42AAF"/>
    <w:rsid w:val="00C43150"/>
    <w:rsid w:val="00C458F4"/>
    <w:rsid w:val="00C465BD"/>
    <w:rsid w:val="00C46AE3"/>
    <w:rsid w:val="00C47D85"/>
    <w:rsid w:val="00C50B7F"/>
    <w:rsid w:val="00C50BE7"/>
    <w:rsid w:val="00C50CAF"/>
    <w:rsid w:val="00C52289"/>
    <w:rsid w:val="00C5371C"/>
    <w:rsid w:val="00C54B5C"/>
    <w:rsid w:val="00C5655B"/>
    <w:rsid w:val="00C5768C"/>
    <w:rsid w:val="00C57DC7"/>
    <w:rsid w:val="00C60015"/>
    <w:rsid w:val="00C603FE"/>
    <w:rsid w:val="00C6144C"/>
    <w:rsid w:val="00C62A25"/>
    <w:rsid w:val="00C62BDE"/>
    <w:rsid w:val="00C65430"/>
    <w:rsid w:val="00C655DC"/>
    <w:rsid w:val="00C658D6"/>
    <w:rsid w:val="00C660C3"/>
    <w:rsid w:val="00C67F27"/>
    <w:rsid w:val="00C722CE"/>
    <w:rsid w:val="00C72E32"/>
    <w:rsid w:val="00C736A9"/>
    <w:rsid w:val="00C7643F"/>
    <w:rsid w:val="00C77069"/>
    <w:rsid w:val="00C80643"/>
    <w:rsid w:val="00C80C08"/>
    <w:rsid w:val="00C810AF"/>
    <w:rsid w:val="00C86E50"/>
    <w:rsid w:val="00C86E52"/>
    <w:rsid w:val="00C911EC"/>
    <w:rsid w:val="00C91CAD"/>
    <w:rsid w:val="00C923E6"/>
    <w:rsid w:val="00C92547"/>
    <w:rsid w:val="00C932A5"/>
    <w:rsid w:val="00C93BFA"/>
    <w:rsid w:val="00C93E26"/>
    <w:rsid w:val="00C94704"/>
    <w:rsid w:val="00C9492F"/>
    <w:rsid w:val="00C94BF6"/>
    <w:rsid w:val="00C971A7"/>
    <w:rsid w:val="00C97553"/>
    <w:rsid w:val="00CA00EF"/>
    <w:rsid w:val="00CA0783"/>
    <w:rsid w:val="00CA0923"/>
    <w:rsid w:val="00CA2702"/>
    <w:rsid w:val="00CA729A"/>
    <w:rsid w:val="00CA7B78"/>
    <w:rsid w:val="00CB1442"/>
    <w:rsid w:val="00CB184A"/>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072"/>
    <w:rsid w:val="00CD3A08"/>
    <w:rsid w:val="00CD3D2B"/>
    <w:rsid w:val="00CD5BFC"/>
    <w:rsid w:val="00CE0C7A"/>
    <w:rsid w:val="00CE150C"/>
    <w:rsid w:val="00CE2F75"/>
    <w:rsid w:val="00CE7CBC"/>
    <w:rsid w:val="00CF114F"/>
    <w:rsid w:val="00CF130C"/>
    <w:rsid w:val="00CF1F33"/>
    <w:rsid w:val="00CF266E"/>
    <w:rsid w:val="00CF3085"/>
    <w:rsid w:val="00CF590D"/>
    <w:rsid w:val="00CF5A74"/>
    <w:rsid w:val="00CF6AA1"/>
    <w:rsid w:val="00CF7283"/>
    <w:rsid w:val="00CF76A5"/>
    <w:rsid w:val="00CF7AEF"/>
    <w:rsid w:val="00CF7B65"/>
    <w:rsid w:val="00D0291E"/>
    <w:rsid w:val="00D02F90"/>
    <w:rsid w:val="00D02FC1"/>
    <w:rsid w:val="00D03B1A"/>
    <w:rsid w:val="00D03D03"/>
    <w:rsid w:val="00D067F4"/>
    <w:rsid w:val="00D06AE0"/>
    <w:rsid w:val="00D07A45"/>
    <w:rsid w:val="00D11FB7"/>
    <w:rsid w:val="00D12566"/>
    <w:rsid w:val="00D12C99"/>
    <w:rsid w:val="00D163AF"/>
    <w:rsid w:val="00D21084"/>
    <w:rsid w:val="00D21AEF"/>
    <w:rsid w:val="00D21ED1"/>
    <w:rsid w:val="00D223EA"/>
    <w:rsid w:val="00D22DE8"/>
    <w:rsid w:val="00D23D48"/>
    <w:rsid w:val="00D26BFE"/>
    <w:rsid w:val="00D26C58"/>
    <w:rsid w:val="00D277E2"/>
    <w:rsid w:val="00D27D05"/>
    <w:rsid w:val="00D301E5"/>
    <w:rsid w:val="00D315B5"/>
    <w:rsid w:val="00D3181E"/>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1C5B"/>
    <w:rsid w:val="00D63350"/>
    <w:rsid w:val="00D6464C"/>
    <w:rsid w:val="00D668E2"/>
    <w:rsid w:val="00D70082"/>
    <w:rsid w:val="00D7034D"/>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250C"/>
    <w:rsid w:val="00D94998"/>
    <w:rsid w:val="00D94CEF"/>
    <w:rsid w:val="00D94F83"/>
    <w:rsid w:val="00D9509B"/>
    <w:rsid w:val="00D965A5"/>
    <w:rsid w:val="00D972F9"/>
    <w:rsid w:val="00DA0446"/>
    <w:rsid w:val="00DA0EC0"/>
    <w:rsid w:val="00DA105D"/>
    <w:rsid w:val="00DA1F49"/>
    <w:rsid w:val="00DA3B6F"/>
    <w:rsid w:val="00DA53A6"/>
    <w:rsid w:val="00DA5CB8"/>
    <w:rsid w:val="00DA7211"/>
    <w:rsid w:val="00DA75FC"/>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1C40"/>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0D79"/>
    <w:rsid w:val="00E0134E"/>
    <w:rsid w:val="00E016B6"/>
    <w:rsid w:val="00E04915"/>
    <w:rsid w:val="00E05D73"/>
    <w:rsid w:val="00E06B7A"/>
    <w:rsid w:val="00E076CE"/>
    <w:rsid w:val="00E0797D"/>
    <w:rsid w:val="00E100AF"/>
    <w:rsid w:val="00E10867"/>
    <w:rsid w:val="00E118A6"/>
    <w:rsid w:val="00E12FF9"/>
    <w:rsid w:val="00E151EA"/>
    <w:rsid w:val="00E1579D"/>
    <w:rsid w:val="00E1582B"/>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2D6B"/>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65B2"/>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068F"/>
    <w:rsid w:val="00EE15CC"/>
    <w:rsid w:val="00EE19FA"/>
    <w:rsid w:val="00EE1A85"/>
    <w:rsid w:val="00EE1B71"/>
    <w:rsid w:val="00EE1D81"/>
    <w:rsid w:val="00EE2059"/>
    <w:rsid w:val="00EE2F25"/>
    <w:rsid w:val="00EE45B5"/>
    <w:rsid w:val="00EE4AA6"/>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8C9"/>
    <w:rsid w:val="00F06D87"/>
    <w:rsid w:val="00F0745C"/>
    <w:rsid w:val="00F1248A"/>
    <w:rsid w:val="00F12B69"/>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3BE"/>
    <w:rsid w:val="00F5185D"/>
    <w:rsid w:val="00F51F06"/>
    <w:rsid w:val="00F52595"/>
    <w:rsid w:val="00F52CA0"/>
    <w:rsid w:val="00F5351D"/>
    <w:rsid w:val="00F53DFE"/>
    <w:rsid w:val="00F553AA"/>
    <w:rsid w:val="00F614D5"/>
    <w:rsid w:val="00F61AE9"/>
    <w:rsid w:val="00F64973"/>
    <w:rsid w:val="00F66728"/>
    <w:rsid w:val="00F67765"/>
    <w:rsid w:val="00F708AB"/>
    <w:rsid w:val="00F70AAC"/>
    <w:rsid w:val="00F71CBF"/>
    <w:rsid w:val="00F72AD9"/>
    <w:rsid w:val="00F731DE"/>
    <w:rsid w:val="00F73673"/>
    <w:rsid w:val="00F73BE4"/>
    <w:rsid w:val="00F74A0C"/>
    <w:rsid w:val="00F75B45"/>
    <w:rsid w:val="00F75B93"/>
    <w:rsid w:val="00F80F40"/>
    <w:rsid w:val="00F813C4"/>
    <w:rsid w:val="00F81AFD"/>
    <w:rsid w:val="00F81E32"/>
    <w:rsid w:val="00F8202A"/>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059"/>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4838">
      <w:bodyDiv w:val="1"/>
      <w:marLeft w:val="0"/>
      <w:marRight w:val="0"/>
      <w:marTop w:val="0"/>
      <w:marBottom w:val="0"/>
      <w:divBdr>
        <w:top w:val="none" w:sz="0" w:space="0" w:color="auto"/>
        <w:left w:val="none" w:sz="0" w:space="0" w:color="auto"/>
        <w:bottom w:val="none" w:sz="0" w:space="0" w:color="auto"/>
        <w:right w:val="none" w:sz="0" w:space="0" w:color="auto"/>
      </w:divBdr>
    </w:div>
    <w:div w:id="431976627">
      <w:bodyDiv w:val="1"/>
      <w:marLeft w:val="0"/>
      <w:marRight w:val="0"/>
      <w:marTop w:val="0"/>
      <w:marBottom w:val="0"/>
      <w:divBdr>
        <w:top w:val="none" w:sz="0" w:space="0" w:color="auto"/>
        <w:left w:val="none" w:sz="0" w:space="0" w:color="auto"/>
        <w:bottom w:val="none" w:sz="0" w:space="0" w:color="auto"/>
        <w:right w:val="none" w:sz="0" w:space="0" w:color="auto"/>
      </w:divBdr>
    </w:div>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904677900">
      <w:bodyDiv w:val="1"/>
      <w:marLeft w:val="0"/>
      <w:marRight w:val="0"/>
      <w:marTop w:val="0"/>
      <w:marBottom w:val="0"/>
      <w:divBdr>
        <w:top w:val="none" w:sz="0" w:space="0" w:color="auto"/>
        <w:left w:val="none" w:sz="0" w:space="0" w:color="auto"/>
        <w:bottom w:val="none" w:sz="0" w:space="0" w:color="auto"/>
        <w:right w:val="none" w:sz="0" w:space="0" w:color="auto"/>
      </w:divBdr>
    </w:div>
    <w:div w:id="1137532227">
      <w:bodyDiv w:val="1"/>
      <w:marLeft w:val="0"/>
      <w:marRight w:val="0"/>
      <w:marTop w:val="0"/>
      <w:marBottom w:val="0"/>
      <w:divBdr>
        <w:top w:val="none" w:sz="0" w:space="0" w:color="auto"/>
        <w:left w:val="none" w:sz="0" w:space="0" w:color="auto"/>
        <w:bottom w:val="none" w:sz="0" w:space="0" w:color="auto"/>
        <w:right w:val="none" w:sz="0" w:space="0" w:color="auto"/>
      </w:divBdr>
    </w:div>
    <w:div w:id="169707576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2895">
      <w:bodyDiv w:val="1"/>
      <w:marLeft w:val="0"/>
      <w:marRight w:val="0"/>
      <w:marTop w:val="0"/>
      <w:marBottom w:val="0"/>
      <w:divBdr>
        <w:top w:val="none" w:sz="0" w:space="0" w:color="auto"/>
        <w:left w:val="none" w:sz="0" w:space="0" w:color="auto"/>
        <w:bottom w:val="none" w:sz="0" w:space="0" w:color="auto"/>
        <w:right w:val="none" w:sz="0" w:space="0" w:color="auto"/>
      </w:divBdr>
    </w:div>
    <w:div w:id="20868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8484-9B86-42C9-9170-DDAA64D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7</Pages>
  <Words>938</Words>
  <Characters>5573</Characters>
  <Application>Microsoft Office Word</Application>
  <DocSecurity>0</DocSecurity>
  <Lines>168</Lines>
  <Paragraphs>43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Gruppe mit Umsatzplus von 12 Prozent in 2024</vt:lpstr>
      <vt:lpstr>Hettich Gruppe mit Umsatzplus von 12 Prozent in 2024</vt:lpstr>
      <vt:lpstr>Hettich zeigt Innovationen zur Eurobois 2022: Möbelgestaltung nach Wunsch und wandelbare Räume</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Cifra de afaceri a grupului Hettich a crescut cu 12 procente în 2024</dc:title>
  <dc:creator>Eva Langner</dc:creator>
  <cp:lastModifiedBy>Eva Langner</cp:lastModifiedBy>
  <cp:revision>5</cp:revision>
  <cp:lastPrinted>2024-01-02T13:10:00Z</cp:lastPrinted>
  <dcterms:created xsi:type="dcterms:W3CDTF">2025-03-07T08:45:00Z</dcterms:created>
  <dcterms:modified xsi:type="dcterms:W3CDTF">2025-03-11T15:06:00Z</dcterms:modified>
</cp:coreProperties>
</file>